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0DCD0" w14:textId="77777777" w:rsidR="003E68C8" w:rsidRPr="00552B5C" w:rsidRDefault="003E68C8" w:rsidP="0055344E">
      <w:pPr>
        <w:spacing w:after="0" w:line="240" w:lineRule="auto"/>
        <w:rPr>
          <w:rFonts w:ascii="Times New Roman" w:hAnsi="Times New Roman" w:cs="Times New Roman"/>
          <w:b/>
          <w:bCs/>
          <w:lang w:val="ro-RO"/>
        </w:rPr>
      </w:pPr>
      <w:r w:rsidRPr="00552B5C">
        <w:rPr>
          <w:rFonts w:ascii="Times New Roman" w:hAnsi="Times New Roman" w:cs="Times New Roman"/>
          <w:b/>
          <w:bCs/>
          <w:lang w:val="ro-RO"/>
        </w:rPr>
        <w:t>ROMÂNIA</w:t>
      </w:r>
    </w:p>
    <w:p w14:paraId="2BBAD430" w14:textId="3067A2BE" w:rsidR="003E68C8" w:rsidRPr="00552B5C" w:rsidRDefault="003E68C8" w:rsidP="0055344E">
      <w:pPr>
        <w:spacing w:after="0" w:line="240" w:lineRule="auto"/>
        <w:rPr>
          <w:rFonts w:ascii="Times New Roman" w:hAnsi="Times New Roman" w:cs="Times New Roman"/>
          <w:b/>
          <w:bCs/>
          <w:lang w:val="ro-RO"/>
        </w:rPr>
      </w:pPr>
      <w:r w:rsidRPr="00552B5C">
        <w:rPr>
          <w:rFonts w:ascii="Times New Roman" w:hAnsi="Times New Roman" w:cs="Times New Roman"/>
          <w:b/>
          <w:bCs/>
          <w:lang w:val="ro-RO"/>
        </w:rPr>
        <w:t xml:space="preserve">JUDEȚUL </w:t>
      </w:r>
      <w:r w:rsidR="004E215A" w:rsidRPr="00552B5C">
        <w:rPr>
          <w:rFonts w:ascii="Times New Roman" w:hAnsi="Times New Roman" w:cs="Times New Roman"/>
          <w:b/>
          <w:bCs/>
          <w:lang w:val="ro-RO"/>
        </w:rPr>
        <w:t>BACĂU</w:t>
      </w:r>
    </w:p>
    <w:p w14:paraId="56AC9CB6" w14:textId="77777777" w:rsidR="003E68C8" w:rsidRPr="00552B5C" w:rsidRDefault="003E68C8" w:rsidP="0055344E">
      <w:pPr>
        <w:spacing w:after="0" w:line="240" w:lineRule="auto"/>
        <w:rPr>
          <w:rFonts w:ascii="Times New Roman" w:hAnsi="Times New Roman" w:cs="Times New Roman"/>
          <w:b/>
          <w:bCs/>
          <w:lang w:val="ro-RO"/>
        </w:rPr>
      </w:pPr>
      <w:r w:rsidRPr="00552B5C">
        <w:rPr>
          <w:rFonts w:ascii="Times New Roman" w:hAnsi="Times New Roman" w:cs="Times New Roman"/>
          <w:b/>
          <w:bCs/>
          <w:lang w:val="ro-RO"/>
        </w:rPr>
        <w:t>CONSILIUL LOCAL AL ORAȘULUI BUHUȘI</w:t>
      </w:r>
    </w:p>
    <w:p w14:paraId="5C4B5309" w14:textId="77777777" w:rsidR="004E215A" w:rsidRPr="00552B5C" w:rsidRDefault="004E215A" w:rsidP="004E215A">
      <w:pPr>
        <w:spacing w:after="0" w:line="240" w:lineRule="auto"/>
        <w:rPr>
          <w:rFonts w:ascii="Times New Roman" w:hAnsi="Times New Roman" w:cs="Times New Roman"/>
          <w:b/>
          <w:bCs/>
          <w:sz w:val="28"/>
          <w:szCs w:val="28"/>
          <w:lang w:val="ro-RO"/>
        </w:rPr>
      </w:pPr>
    </w:p>
    <w:p w14:paraId="072BC60D" w14:textId="77777777" w:rsidR="009F392A" w:rsidRPr="00552B5C" w:rsidRDefault="009F392A" w:rsidP="009F392A">
      <w:pPr>
        <w:spacing w:after="0" w:line="240" w:lineRule="auto"/>
        <w:jc w:val="center"/>
        <w:rPr>
          <w:rFonts w:ascii="Times New Roman" w:hAnsi="Times New Roman" w:cs="Times New Roman"/>
          <w:b/>
          <w:bCs/>
          <w:sz w:val="28"/>
          <w:szCs w:val="28"/>
          <w:lang w:val="ro-RO"/>
        </w:rPr>
      </w:pPr>
    </w:p>
    <w:p w14:paraId="45E5593D" w14:textId="77777777" w:rsidR="009F392A" w:rsidRPr="00552B5C" w:rsidRDefault="009F392A" w:rsidP="009F392A">
      <w:pPr>
        <w:spacing w:after="0" w:line="240" w:lineRule="auto"/>
        <w:jc w:val="center"/>
        <w:rPr>
          <w:rFonts w:ascii="Times New Roman" w:hAnsi="Times New Roman" w:cs="Times New Roman"/>
          <w:b/>
          <w:bCs/>
          <w:sz w:val="28"/>
          <w:szCs w:val="28"/>
          <w:lang w:val="ro-RO"/>
        </w:rPr>
      </w:pPr>
    </w:p>
    <w:p w14:paraId="3091F3E9" w14:textId="35598237" w:rsidR="004E215A" w:rsidRPr="00552B5C" w:rsidRDefault="004E215A" w:rsidP="009F392A">
      <w:pPr>
        <w:spacing w:after="0" w:line="240" w:lineRule="auto"/>
        <w:jc w:val="center"/>
        <w:rPr>
          <w:rFonts w:ascii="Times New Roman" w:hAnsi="Times New Roman" w:cs="Times New Roman"/>
          <w:b/>
          <w:bCs/>
          <w:sz w:val="28"/>
          <w:szCs w:val="28"/>
          <w:lang w:val="ro-RO"/>
        </w:rPr>
      </w:pPr>
      <w:r w:rsidRPr="00552B5C">
        <w:rPr>
          <w:rFonts w:ascii="Times New Roman" w:hAnsi="Times New Roman" w:cs="Times New Roman"/>
          <w:b/>
          <w:bCs/>
          <w:sz w:val="28"/>
          <w:szCs w:val="28"/>
          <w:lang w:val="ro-RO"/>
        </w:rPr>
        <w:t>CĂTRE</w:t>
      </w:r>
      <w:r w:rsidR="009F392A" w:rsidRPr="00552B5C">
        <w:rPr>
          <w:rFonts w:ascii="Times New Roman" w:hAnsi="Times New Roman" w:cs="Times New Roman"/>
          <w:b/>
          <w:bCs/>
          <w:sz w:val="28"/>
          <w:szCs w:val="28"/>
          <w:lang w:val="ro-RO"/>
        </w:rPr>
        <w:t xml:space="preserve"> </w:t>
      </w:r>
      <w:r w:rsidRPr="00552B5C">
        <w:rPr>
          <w:rFonts w:ascii="Times New Roman" w:hAnsi="Times New Roman" w:cs="Times New Roman"/>
          <w:b/>
          <w:bCs/>
          <w:sz w:val="28"/>
          <w:szCs w:val="28"/>
          <w:lang w:val="ro-RO"/>
        </w:rPr>
        <w:t>PRIMĂRIA ORAȘULUI BUHUȘI</w:t>
      </w:r>
    </w:p>
    <w:p w14:paraId="4F32C7EF" w14:textId="77777777" w:rsidR="009F392A" w:rsidRPr="00552B5C" w:rsidRDefault="009F392A" w:rsidP="009F392A">
      <w:pPr>
        <w:spacing w:after="0" w:line="240" w:lineRule="auto"/>
        <w:jc w:val="center"/>
        <w:rPr>
          <w:rFonts w:ascii="Times New Roman" w:hAnsi="Times New Roman" w:cs="Times New Roman"/>
          <w:b/>
          <w:bCs/>
          <w:sz w:val="28"/>
          <w:szCs w:val="28"/>
          <w:lang w:val="ro-RO"/>
        </w:rPr>
      </w:pPr>
    </w:p>
    <w:p w14:paraId="5F57B479" w14:textId="77777777" w:rsidR="009F392A" w:rsidRPr="00552B5C" w:rsidRDefault="009F392A" w:rsidP="009F392A">
      <w:pPr>
        <w:spacing w:after="0" w:line="240" w:lineRule="auto"/>
        <w:jc w:val="center"/>
        <w:rPr>
          <w:rFonts w:ascii="Times New Roman" w:hAnsi="Times New Roman" w:cs="Times New Roman"/>
          <w:b/>
          <w:bCs/>
          <w:sz w:val="28"/>
          <w:szCs w:val="28"/>
          <w:lang w:val="ro-RO"/>
        </w:rPr>
      </w:pPr>
    </w:p>
    <w:p w14:paraId="3639E900" w14:textId="0F42FB40" w:rsidR="009F392A" w:rsidRPr="00552B5C" w:rsidRDefault="004E215A" w:rsidP="009F392A">
      <w:pPr>
        <w:spacing w:after="0" w:line="240" w:lineRule="auto"/>
        <w:rPr>
          <w:rFonts w:ascii="Times New Roman" w:hAnsi="Times New Roman" w:cs="Times New Roman"/>
          <w:b/>
          <w:bCs/>
          <w:sz w:val="28"/>
          <w:szCs w:val="28"/>
          <w:lang w:val="ro-RO"/>
        </w:rPr>
      </w:pPr>
      <w:r w:rsidRPr="00552B5C">
        <w:rPr>
          <w:rFonts w:ascii="Times New Roman" w:hAnsi="Times New Roman" w:cs="Times New Roman"/>
          <w:b/>
          <w:bCs/>
          <w:sz w:val="28"/>
          <w:szCs w:val="28"/>
          <w:lang w:val="ro-RO"/>
        </w:rPr>
        <w:t>În atenția</w:t>
      </w:r>
      <w:r w:rsidR="009F392A" w:rsidRPr="00552B5C">
        <w:rPr>
          <w:rFonts w:ascii="Times New Roman" w:hAnsi="Times New Roman" w:cs="Times New Roman"/>
          <w:b/>
          <w:bCs/>
          <w:sz w:val="28"/>
          <w:szCs w:val="28"/>
          <w:lang w:val="ro-RO"/>
        </w:rPr>
        <w:t xml:space="preserve">: </w:t>
      </w:r>
      <w:r w:rsidRPr="00552B5C">
        <w:rPr>
          <w:rFonts w:ascii="Times New Roman" w:hAnsi="Times New Roman" w:cs="Times New Roman"/>
          <w:b/>
          <w:bCs/>
          <w:sz w:val="28"/>
          <w:szCs w:val="28"/>
          <w:lang w:val="ro-RO"/>
        </w:rPr>
        <w:t xml:space="preserve"> </w:t>
      </w:r>
      <w:r w:rsidR="009F392A" w:rsidRPr="00552B5C">
        <w:rPr>
          <w:rFonts w:ascii="Times New Roman" w:hAnsi="Times New Roman" w:cs="Times New Roman"/>
          <w:b/>
          <w:bCs/>
          <w:sz w:val="28"/>
          <w:szCs w:val="28"/>
          <w:lang w:val="ro-RO"/>
        </w:rPr>
        <w:t>D</w:t>
      </w:r>
      <w:r w:rsidRPr="00552B5C">
        <w:rPr>
          <w:rFonts w:ascii="Times New Roman" w:hAnsi="Times New Roman" w:cs="Times New Roman"/>
          <w:b/>
          <w:bCs/>
          <w:sz w:val="28"/>
          <w:szCs w:val="28"/>
          <w:lang w:val="ro-RO"/>
        </w:rPr>
        <w:t>omnului Primar</w:t>
      </w:r>
      <w:r w:rsidR="009F392A" w:rsidRPr="00552B5C">
        <w:rPr>
          <w:rFonts w:ascii="Times New Roman" w:hAnsi="Times New Roman" w:cs="Times New Roman"/>
          <w:b/>
          <w:bCs/>
          <w:sz w:val="28"/>
          <w:szCs w:val="28"/>
          <w:lang w:val="ro-RO"/>
        </w:rPr>
        <w:t xml:space="preserve"> Vasile Zaharia</w:t>
      </w:r>
    </w:p>
    <w:p w14:paraId="3225FC58" w14:textId="5D6FCA52" w:rsidR="004E215A" w:rsidRPr="00552B5C" w:rsidRDefault="009F392A" w:rsidP="009F392A">
      <w:pPr>
        <w:spacing w:after="0" w:line="240" w:lineRule="auto"/>
        <w:ind w:left="720"/>
        <w:rPr>
          <w:rFonts w:ascii="Times New Roman" w:hAnsi="Times New Roman" w:cs="Times New Roman"/>
          <w:b/>
          <w:bCs/>
          <w:sz w:val="28"/>
          <w:szCs w:val="28"/>
          <w:lang w:val="ro-RO"/>
        </w:rPr>
      </w:pPr>
      <w:r w:rsidRPr="00552B5C">
        <w:rPr>
          <w:rFonts w:ascii="Times New Roman" w:hAnsi="Times New Roman" w:cs="Times New Roman"/>
          <w:b/>
          <w:bCs/>
          <w:sz w:val="28"/>
          <w:szCs w:val="28"/>
          <w:lang w:val="ro-RO"/>
        </w:rPr>
        <w:t xml:space="preserve">         Doamnei Secretar General al U.AT Buhuși Oana Mihai</w:t>
      </w:r>
    </w:p>
    <w:p w14:paraId="4690E329" w14:textId="77777777" w:rsidR="009F392A" w:rsidRPr="00552B5C" w:rsidRDefault="009F392A" w:rsidP="009F392A">
      <w:pPr>
        <w:spacing w:after="0" w:line="240" w:lineRule="auto"/>
        <w:jc w:val="center"/>
        <w:rPr>
          <w:rFonts w:ascii="Times New Roman" w:hAnsi="Times New Roman" w:cs="Times New Roman"/>
          <w:b/>
          <w:bCs/>
          <w:sz w:val="28"/>
          <w:szCs w:val="28"/>
          <w:lang w:val="ro-RO"/>
        </w:rPr>
      </w:pPr>
    </w:p>
    <w:p w14:paraId="7C81B3F9" w14:textId="0514E280" w:rsidR="009F392A" w:rsidRPr="00552B5C" w:rsidRDefault="009F392A" w:rsidP="009F392A">
      <w:pPr>
        <w:spacing w:after="0" w:line="240" w:lineRule="auto"/>
        <w:ind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xml:space="preserve">Subsemnata Petcu Alina, consilier local </w:t>
      </w:r>
      <w:r w:rsidRPr="00552B5C">
        <w:rPr>
          <w:rFonts w:ascii="Times New Roman" w:hAnsi="Times New Roman" w:cs="Times New Roman"/>
          <w:sz w:val="28"/>
          <w:szCs w:val="28"/>
          <w:lang w:val="ro-RO"/>
        </w:rPr>
        <w:t xml:space="preserve">P.N.L </w:t>
      </w:r>
      <w:r w:rsidRPr="00552B5C">
        <w:rPr>
          <w:rFonts w:ascii="Times New Roman" w:hAnsi="Times New Roman" w:cs="Times New Roman"/>
          <w:sz w:val="28"/>
          <w:szCs w:val="28"/>
          <w:lang w:val="ro-RO"/>
        </w:rPr>
        <w:t>în cadrul Consiliului Local al orașului Buhuși, vă înaintez spre analiză și includere în procedura administrativă aferentă activității deliberative a Consiliului Local următoarele documente:</w:t>
      </w:r>
    </w:p>
    <w:p w14:paraId="16E24B26" w14:textId="23CCF18C" w:rsidR="009F392A" w:rsidRPr="00552B5C" w:rsidRDefault="009F392A" w:rsidP="009F392A">
      <w:pPr>
        <w:spacing w:after="0" w:line="240" w:lineRule="auto"/>
        <w:ind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xml:space="preserve">1. </w:t>
      </w:r>
      <w:r w:rsidRPr="00552B5C">
        <w:rPr>
          <w:rFonts w:ascii="Times New Roman" w:hAnsi="Times New Roman" w:cs="Times New Roman"/>
          <w:b/>
          <w:bCs/>
          <w:sz w:val="28"/>
          <w:szCs w:val="28"/>
          <w:lang w:val="ro-RO"/>
        </w:rPr>
        <w:t>Proiectul de hotărâre</w:t>
      </w:r>
      <w:r w:rsidRPr="00552B5C">
        <w:rPr>
          <w:rFonts w:ascii="Times New Roman" w:hAnsi="Times New Roman" w:cs="Times New Roman"/>
          <w:sz w:val="28"/>
          <w:szCs w:val="28"/>
          <w:lang w:val="ro-RO"/>
        </w:rPr>
        <w:t xml:space="preserve"> privind aprobarea Regulamentului pentru acordarea premiilor de excelență și a premiilor de merit copiilor și tinerilor domiciliați în orașul Buhuși;</w:t>
      </w:r>
    </w:p>
    <w:p w14:paraId="0269B5AB" w14:textId="0357ABAB" w:rsidR="009F392A" w:rsidRPr="00552B5C" w:rsidRDefault="009F392A" w:rsidP="009F392A">
      <w:pPr>
        <w:spacing w:after="0" w:line="240" w:lineRule="auto"/>
        <w:ind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2</w:t>
      </w:r>
      <w:r w:rsidRPr="00552B5C">
        <w:rPr>
          <w:rFonts w:ascii="Times New Roman" w:hAnsi="Times New Roman" w:cs="Times New Roman"/>
          <w:b/>
          <w:bCs/>
          <w:sz w:val="28"/>
          <w:szCs w:val="28"/>
          <w:lang w:val="ro-RO"/>
        </w:rPr>
        <w:t xml:space="preserve">. </w:t>
      </w:r>
      <w:r w:rsidRPr="00552B5C">
        <w:rPr>
          <w:rFonts w:ascii="Times New Roman" w:hAnsi="Times New Roman" w:cs="Times New Roman"/>
          <w:b/>
          <w:bCs/>
          <w:sz w:val="28"/>
          <w:szCs w:val="28"/>
          <w:lang w:val="ro-RO"/>
        </w:rPr>
        <w:t>Referatul de aprobare</w:t>
      </w:r>
      <w:r w:rsidRPr="00552B5C">
        <w:rPr>
          <w:rFonts w:ascii="Times New Roman" w:hAnsi="Times New Roman" w:cs="Times New Roman"/>
          <w:sz w:val="28"/>
          <w:szCs w:val="28"/>
          <w:lang w:val="ro-RO"/>
        </w:rPr>
        <w:t xml:space="preserve"> aferent proiectului de hotărâre;</w:t>
      </w:r>
    </w:p>
    <w:p w14:paraId="2297A80B" w14:textId="15533FBF" w:rsidR="009F392A" w:rsidRPr="00552B5C" w:rsidRDefault="009F392A" w:rsidP="009F392A">
      <w:pPr>
        <w:spacing w:after="0" w:line="240" w:lineRule="auto"/>
        <w:ind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xml:space="preserve">3. </w:t>
      </w:r>
      <w:r w:rsidRPr="00552B5C">
        <w:rPr>
          <w:rFonts w:ascii="Times New Roman" w:hAnsi="Times New Roman" w:cs="Times New Roman"/>
          <w:b/>
          <w:bCs/>
          <w:sz w:val="28"/>
          <w:szCs w:val="28"/>
          <w:lang w:val="ro-RO"/>
        </w:rPr>
        <w:t>Regulamentul</w:t>
      </w:r>
      <w:r w:rsidRPr="00552B5C">
        <w:rPr>
          <w:rFonts w:ascii="Times New Roman" w:hAnsi="Times New Roman" w:cs="Times New Roman"/>
          <w:sz w:val="28"/>
          <w:szCs w:val="28"/>
          <w:lang w:val="ro-RO"/>
        </w:rPr>
        <w:t xml:space="preserve"> pentru acordarea premiilor de excelență și a premiilor de merit copiilor și tinerilor domiciliați în orașul Buhuși.</w:t>
      </w:r>
    </w:p>
    <w:p w14:paraId="7658E55B" w14:textId="4E1DB05B" w:rsidR="009F392A" w:rsidRPr="00552B5C" w:rsidRDefault="009F392A" w:rsidP="009F392A">
      <w:pPr>
        <w:spacing w:after="0" w:line="240" w:lineRule="auto"/>
        <w:ind w:firstLine="720"/>
        <w:jc w:val="both"/>
        <w:rPr>
          <w:rFonts w:ascii="Times New Roman" w:hAnsi="Times New Roman" w:cs="Times New Roman"/>
          <w:b/>
          <w:bCs/>
          <w:sz w:val="28"/>
          <w:szCs w:val="28"/>
          <w:u w:val="single"/>
          <w:lang w:val="ro-RO"/>
        </w:rPr>
      </w:pPr>
      <w:r w:rsidRPr="00552B5C">
        <w:rPr>
          <w:rFonts w:ascii="Times New Roman" w:hAnsi="Times New Roman" w:cs="Times New Roman"/>
          <w:sz w:val="28"/>
          <w:szCs w:val="28"/>
          <w:lang w:val="ro-RO"/>
        </w:rPr>
        <w:t>Prezenta inițiativă legislativă este determinată de necesitatea instituirii unui cadru administrativ clar, coerent și predictibil privind susținerea și recunoașterea performanței copiilor și tinerilor din comunitatea locală.</w:t>
      </w:r>
      <w:r w:rsidRPr="00552B5C">
        <w:rPr>
          <w:rFonts w:ascii="Times New Roman" w:hAnsi="Times New Roman" w:cs="Times New Roman"/>
          <w:sz w:val="28"/>
          <w:szCs w:val="28"/>
          <w:lang w:val="ro-RO"/>
        </w:rPr>
        <w:t xml:space="preserve"> </w:t>
      </w:r>
      <w:r w:rsidRPr="00552B5C">
        <w:rPr>
          <w:rFonts w:ascii="Times New Roman" w:hAnsi="Times New Roman" w:cs="Times New Roman"/>
          <w:b/>
          <w:bCs/>
          <w:sz w:val="28"/>
          <w:szCs w:val="28"/>
          <w:u w:val="single"/>
          <w:lang w:val="ro-RO"/>
        </w:rPr>
        <w:t>Necesitatea adoptării unui asemenea regulament rezultă inclusiv din dificultățile și interpretările administrative apărute în cadrul procedurilor anterioare privind posibilitatea acordării unor premii pentru performanțe educaționale, sportive, culturale sau civice deosebite obținute de copii ai orașului Buhuși</w:t>
      </w:r>
      <w:r w:rsidR="00552B5C" w:rsidRPr="00552B5C">
        <w:rPr>
          <w:rFonts w:ascii="Times New Roman" w:hAnsi="Times New Roman" w:cs="Times New Roman"/>
          <w:b/>
          <w:bCs/>
          <w:sz w:val="28"/>
          <w:szCs w:val="28"/>
          <w:u w:val="single"/>
          <w:lang w:val="ro-RO"/>
        </w:rPr>
        <w:t xml:space="preserve">, altele decât cele aprobate de Ministerul </w:t>
      </w:r>
      <w:proofErr w:type="spellStart"/>
      <w:r w:rsidR="00552B5C" w:rsidRPr="00552B5C">
        <w:rPr>
          <w:rFonts w:ascii="Times New Roman" w:hAnsi="Times New Roman" w:cs="Times New Roman"/>
          <w:b/>
          <w:bCs/>
          <w:sz w:val="28"/>
          <w:szCs w:val="28"/>
          <w:u w:val="single"/>
          <w:lang w:val="ro-RO"/>
        </w:rPr>
        <w:t>Învățămăntului</w:t>
      </w:r>
      <w:proofErr w:type="spellEnd"/>
      <w:r w:rsidR="00552B5C" w:rsidRPr="00552B5C">
        <w:rPr>
          <w:rFonts w:ascii="Times New Roman" w:hAnsi="Times New Roman" w:cs="Times New Roman"/>
          <w:b/>
          <w:bCs/>
          <w:sz w:val="28"/>
          <w:szCs w:val="28"/>
          <w:u w:val="single"/>
          <w:lang w:val="ro-RO"/>
        </w:rPr>
        <w:t>.</w:t>
      </w:r>
    </w:p>
    <w:p w14:paraId="50F25327" w14:textId="18AFD08D" w:rsidR="009F392A" w:rsidRPr="00552B5C" w:rsidRDefault="009F392A" w:rsidP="009F392A">
      <w:pPr>
        <w:spacing w:after="0" w:line="240" w:lineRule="auto"/>
        <w:ind w:firstLine="720"/>
        <w:jc w:val="both"/>
        <w:rPr>
          <w:rFonts w:ascii="Times New Roman" w:hAnsi="Times New Roman" w:cs="Times New Roman"/>
          <w:sz w:val="28"/>
          <w:szCs w:val="28"/>
          <w:lang w:val="ro-RO"/>
        </w:rPr>
      </w:pPr>
      <w:r w:rsidRPr="00552B5C">
        <w:rPr>
          <w:rFonts w:ascii="Times New Roman" w:hAnsi="Times New Roman" w:cs="Times New Roman"/>
          <w:b/>
          <w:bCs/>
          <w:sz w:val="28"/>
          <w:szCs w:val="28"/>
          <w:u w:val="single"/>
          <w:lang w:val="ro-RO"/>
        </w:rPr>
        <w:t>În lipsa unei reglementări locale exprese</w:t>
      </w:r>
      <w:r w:rsidRPr="00552B5C">
        <w:rPr>
          <w:rFonts w:ascii="Times New Roman" w:hAnsi="Times New Roman" w:cs="Times New Roman"/>
          <w:sz w:val="28"/>
          <w:szCs w:val="28"/>
          <w:lang w:val="ro-RO"/>
        </w:rPr>
        <w:t>, pot apărea interpretări diferite cu privire la:</w:t>
      </w:r>
    </w:p>
    <w:p w14:paraId="7B6CE96A" w14:textId="77777777" w:rsidR="009F392A" w:rsidRPr="00552B5C" w:rsidRDefault="009F392A" w:rsidP="009F392A">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categoriile de beneficiari eligibili;</w:t>
      </w:r>
    </w:p>
    <w:p w14:paraId="1C437714" w14:textId="77777777" w:rsidR="009F392A" w:rsidRPr="00552B5C" w:rsidRDefault="009F392A" w:rsidP="009F392A">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tipurile de performanțe care pot fi susținute;</w:t>
      </w:r>
    </w:p>
    <w:p w14:paraId="633BFF93" w14:textId="77777777" w:rsidR="009F392A" w:rsidRPr="00552B5C" w:rsidRDefault="009F392A" w:rsidP="009F392A">
      <w:pPr>
        <w:spacing w:after="0" w:line="240" w:lineRule="auto"/>
        <w:ind w:left="144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procedura administrativă aplicabilă;</w:t>
      </w:r>
    </w:p>
    <w:p w14:paraId="0FC884EB" w14:textId="77777777" w:rsidR="009F392A" w:rsidRPr="00552B5C" w:rsidRDefault="009F392A" w:rsidP="009F392A">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competența autorității deliberative;</w:t>
      </w:r>
    </w:p>
    <w:p w14:paraId="1A9FEF09" w14:textId="77777777" w:rsidR="009F392A" w:rsidRPr="00552B5C" w:rsidRDefault="009F392A" w:rsidP="009F392A">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modalitatea de utilizare a fondurilor din bugetul local.</w:t>
      </w:r>
    </w:p>
    <w:p w14:paraId="04A1E093" w14:textId="77777777" w:rsidR="009F392A" w:rsidRPr="00552B5C" w:rsidRDefault="009F392A" w:rsidP="009F392A">
      <w:pPr>
        <w:spacing w:after="0" w:line="240" w:lineRule="auto"/>
        <w:jc w:val="both"/>
        <w:rPr>
          <w:rFonts w:ascii="Times New Roman" w:hAnsi="Times New Roman" w:cs="Times New Roman"/>
          <w:sz w:val="28"/>
          <w:szCs w:val="28"/>
          <w:lang w:val="ro-RO"/>
        </w:rPr>
      </w:pPr>
    </w:p>
    <w:p w14:paraId="62A4C9A2" w14:textId="2BE070B0" w:rsidR="009F392A" w:rsidRPr="00552B5C" w:rsidRDefault="009F392A" w:rsidP="009F392A">
      <w:pPr>
        <w:spacing w:after="0" w:line="240" w:lineRule="auto"/>
        <w:ind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Prin regulamentul propus se instituie un mecanism administrativ transparent și clar, care stabilește:</w:t>
      </w:r>
    </w:p>
    <w:p w14:paraId="66D8448F" w14:textId="77777777" w:rsidR="009F392A" w:rsidRPr="00552B5C" w:rsidRDefault="009F392A" w:rsidP="009F392A">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condițiile de eligibilitate;</w:t>
      </w:r>
    </w:p>
    <w:p w14:paraId="11CB13B2" w14:textId="77777777" w:rsidR="009F392A" w:rsidRPr="00552B5C" w:rsidRDefault="009F392A" w:rsidP="009F392A">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caracterul excepțional și individual al premierii;</w:t>
      </w:r>
    </w:p>
    <w:p w14:paraId="36BF3CCD" w14:textId="77777777" w:rsidR="009F392A" w:rsidRPr="00552B5C" w:rsidRDefault="009F392A" w:rsidP="009F392A">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domeniile pentru care pot fi acordate premii;</w:t>
      </w:r>
    </w:p>
    <w:p w14:paraId="618C5398" w14:textId="77777777" w:rsidR="009F392A" w:rsidRPr="00552B5C" w:rsidRDefault="009F392A" w:rsidP="009F392A">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procedura de analiză și aprobare;</w:t>
      </w:r>
    </w:p>
    <w:p w14:paraId="5F6FE73A" w14:textId="77777777" w:rsidR="009F392A" w:rsidRPr="00552B5C" w:rsidRDefault="009F392A" w:rsidP="009F392A">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 competența exclusivă a Consiliului Local în aprobarea premierilor;</w:t>
      </w:r>
    </w:p>
    <w:p w14:paraId="0BE8C62C" w14:textId="64038027" w:rsidR="009F392A" w:rsidRPr="00552B5C" w:rsidRDefault="009F392A" w:rsidP="00552B5C">
      <w:pPr>
        <w:spacing w:after="0" w:line="240" w:lineRule="auto"/>
        <w:ind w:left="720"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lastRenderedPageBreak/>
        <w:t>- utilizarea fondurilor publice locale în interesul comunității.</w:t>
      </w:r>
    </w:p>
    <w:p w14:paraId="3AD2A572" w14:textId="67DCC81A" w:rsidR="009F392A" w:rsidRPr="00552B5C" w:rsidRDefault="009F392A" w:rsidP="009F392A">
      <w:pPr>
        <w:spacing w:after="0" w:line="240" w:lineRule="auto"/>
        <w:ind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Totodată, regulamentul propus protejează caracterul local al acestor măsuri de sprijin, stabilind în mod expres că pot beneficia de premiere exclusiv copiii și tinerii care au domiciliul stabil în orașul Buhuși, având în vedere faptul că fondurile utilizate provin din bugetul local al comunității.</w:t>
      </w:r>
    </w:p>
    <w:p w14:paraId="3E21E80C" w14:textId="77777777" w:rsidR="009F392A" w:rsidRPr="00552B5C" w:rsidRDefault="009F392A" w:rsidP="009F392A">
      <w:pPr>
        <w:spacing w:after="0" w:line="240" w:lineRule="auto"/>
        <w:ind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Apreciez că susținerea performanței și a excelenței reprezintă o obligație morală și instituțională a autorității publice locale și consider că orașul Buhuși trebuie să dispună de un cadru administrativ modern și echitabil pentru recunoașterea publică a rezultatelor deosebite obținute de copiii și tinerii comunității noastre.</w:t>
      </w:r>
    </w:p>
    <w:p w14:paraId="355955B6" w14:textId="35327561" w:rsidR="00552B5C" w:rsidRPr="00552B5C" w:rsidRDefault="00552B5C" w:rsidP="009F392A">
      <w:pPr>
        <w:spacing w:after="0" w:line="240" w:lineRule="auto"/>
        <w:ind w:firstLine="720"/>
        <w:jc w:val="both"/>
        <w:rPr>
          <w:rFonts w:ascii="Times New Roman" w:hAnsi="Times New Roman" w:cs="Times New Roman"/>
          <w:b/>
          <w:bCs/>
          <w:sz w:val="28"/>
          <w:szCs w:val="28"/>
          <w:u w:val="single"/>
          <w:lang w:val="ro-RO"/>
        </w:rPr>
      </w:pPr>
      <w:r w:rsidRPr="00552B5C">
        <w:rPr>
          <w:rFonts w:ascii="Times New Roman" w:hAnsi="Times New Roman" w:cs="Times New Roman"/>
          <w:b/>
          <w:bCs/>
          <w:sz w:val="28"/>
          <w:szCs w:val="28"/>
          <w:u w:val="single"/>
          <w:lang w:val="ro-RO"/>
        </w:rPr>
        <w:t>Consider că administrația publică locală are nu doar dreptul, ci și obligația morală și instituțională de a proteja, susține și recompensa performanța autentică a copiilor și tinerilor din orașul Buhuși, indiferent dacă aceasta este sau nu inclusă în formele de recunoaștere aprobate de Ministerul Educației, întrucât excelența nu poate fi limitată la criterii strict birocratice, iar valoarea reală a unui rezultat deosebit se măsoară prin munca, disciplina, sacrificiul și prestigiul pe care acești copii îl aduc comunității pe care o reprezintă</w:t>
      </w:r>
      <w:r w:rsidR="00794B95">
        <w:rPr>
          <w:rFonts w:ascii="Times New Roman" w:hAnsi="Times New Roman" w:cs="Times New Roman"/>
          <w:b/>
          <w:bCs/>
          <w:sz w:val="28"/>
          <w:szCs w:val="28"/>
          <w:u w:val="single"/>
          <w:lang w:val="ro-RO"/>
        </w:rPr>
        <w:t xml:space="preserve"> (</w:t>
      </w:r>
      <w:r w:rsidR="00794B95" w:rsidRPr="00794B95">
        <w:rPr>
          <w:rFonts w:ascii="Times New Roman" w:hAnsi="Times New Roman" w:cs="Times New Roman"/>
          <w:b/>
          <w:bCs/>
          <w:i/>
          <w:iCs/>
          <w:sz w:val="28"/>
          <w:szCs w:val="28"/>
          <w:u w:val="single"/>
          <w:lang w:val="ro-RO"/>
        </w:rPr>
        <w:t>comunitatea orașului Buhuși</w:t>
      </w:r>
      <w:r w:rsidR="00794B95">
        <w:rPr>
          <w:rFonts w:ascii="Times New Roman" w:hAnsi="Times New Roman" w:cs="Times New Roman"/>
          <w:b/>
          <w:bCs/>
          <w:sz w:val="28"/>
          <w:szCs w:val="28"/>
          <w:u w:val="single"/>
          <w:lang w:val="ro-RO"/>
        </w:rPr>
        <w:t>)</w:t>
      </w:r>
      <w:r w:rsidRPr="00552B5C">
        <w:rPr>
          <w:rFonts w:ascii="Times New Roman" w:hAnsi="Times New Roman" w:cs="Times New Roman"/>
          <w:b/>
          <w:bCs/>
          <w:sz w:val="28"/>
          <w:szCs w:val="28"/>
          <w:u w:val="single"/>
          <w:lang w:val="ro-RO"/>
        </w:rPr>
        <w:t>.</w:t>
      </w:r>
    </w:p>
    <w:p w14:paraId="0317A18B" w14:textId="4E9AC21A" w:rsidR="009F392A" w:rsidRDefault="009F392A" w:rsidP="009F392A">
      <w:pPr>
        <w:spacing w:after="0" w:line="240" w:lineRule="auto"/>
        <w:ind w:firstLine="720"/>
        <w:jc w:val="both"/>
        <w:rPr>
          <w:rFonts w:ascii="Times New Roman" w:hAnsi="Times New Roman" w:cs="Times New Roman"/>
          <w:sz w:val="28"/>
          <w:szCs w:val="28"/>
          <w:lang w:val="ro-RO"/>
        </w:rPr>
      </w:pPr>
      <w:r w:rsidRPr="00552B5C">
        <w:rPr>
          <w:rFonts w:ascii="Times New Roman" w:hAnsi="Times New Roman" w:cs="Times New Roman"/>
          <w:sz w:val="28"/>
          <w:szCs w:val="28"/>
          <w:lang w:val="ro-RO"/>
        </w:rPr>
        <w:t>Față de cele prezentate</w:t>
      </w:r>
      <w:r w:rsidR="00794B95">
        <w:rPr>
          <w:rFonts w:ascii="Times New Roman" w:hAnsi="Times New Roman" w:cs="Times New Roman"/>
          <w:sz w:val="28"/>
          <w:szCs w:val="28"/>
          <w:lang w:val="ro-RO"/>
        </w:rPr>
        <w:t xml:space="preserve"> mai sus</w:t>
      </w:r>
      <w:r w:rsidRPr="00552B5C">
        <w:rPr>
          <w:rFonts w:ascii="Times New Roman" w:hAnsi="Times New Roman" w:cs="Times New Roman"/>
          <w:sz w:val="28"/>
          <w:szCs w:val="28"/>
          <w:lang w:val="ro-RO"/>
        </w:rPr>
        <w:t xml:space="preserve">, </w:t>
      </w:r>
      <w:r w:rsidR="00794B95">
        <w:rPr>
          <w:rFonts w:ascii="Times New Roman" w:hAnsi="Times New Roman" w:cs="Times New Roman"/>
          <w:sz w:val="28"/>
          <w:szCs w:val="28"/>
          <w:lang w:val="ro-RO"/>
        </w:rPr>
        <w:t xml:space="preserve">în calitate de consilier local vă </w:t>
      </w:r>
      <w:r w:rsidRPr="00552B5C">
        <w:rPr>
          <w:rFonts w:ascii="Times New Roman" w:hAnsi="Times New Roman" w:cs="Times New Roman"/>
          <w:sz w:val="28"/>
          <w:szCs w:val="28"/>
          <w:lang w:val="ro-RO"/>
        </w:rPr>
        <w:t>solicit continuarea procedurii administrative, întocmirea documentației de specialitate prevăzute de lege și includerea proiectului de hotărâre pe ordinea de zi a ședințe</w:t>
      </w:r>
      <w:r w:rsidRPr="00552B5C">
        <w:rPr>
          <w:rFonts w:ascii="Times New Roman" w:hAnsi="Times New Roman" w:cs="Times New Roman"/>
          <w:sz w:val="28"/>
          <w:szCs w:val="28"/>
          <w:lang w:val="ro-RO"/>
        </w:rPr>
        <w:t>i de</w:t>
      </w:r>
      <w:r w:rsidRPr="00552B5C">
        <w:rPr>
          <w:rFonts w:ascii="Times New Roman" w:hAnsi="Times New Roman" w:cs="Times New Roman"/>
          <w:sz w:val="28"/>
          <w:szCs w:val="28"/>
          <w:lang w:val="ro-RO"/>
        </w:rPr>
        <w:t xml:space="preserve"> Consiliului Local al orașului Buhuși, în vederea dezbaterii și supunerii la vot de către autoritatea deliberativă competentă.</w:t>
      </w:r>
    </w:p>
    <w:p w14:paraId="36868E31" w14:textId="370A73BF" w:rsidR="00552B5C" w:rsidRPr="00552B5C" w:rsidRDefault="00552B5C" w:rsidP="009F392A">
      <w:pPr>
        <w:spacing w:after="0" w:line="24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Cu deosebită considerație, </w:t>
      </w:r>
    </w:p>
    <w:p w14:paraId="3E3DCEF4" w14:textId="77777777" w:rsidR="00552B5C" w:rsidRDefault="00552B5C" w:rsidP="00552B5C">
      <w:pPr>
        <w:spacing w:after="0" w:line="240" w:lineRule="auto"/>
        <w:jc w:val="both"/>
        <w:rPr>
          <w:rFonts w:ascii="Times New Roman" w:hAnsi="Times New Roman" w:cs="Times New Roman"/>
          <w:b/>
          <w:bCs/>
          <w:sz w:val="28"/>
          <w:szCs w:val="28"/>
          <w:lang w:val="ro-RO"/>
        </w:rPr>
      </w:pPr>
    </w:p>
    <w:p w14:paraId="2D3DBE0C" w14:textId="567E16CE" w:rsidR="009F392A" w:rsidRPr="00552B5C" w:rsidRDefault="009F392A" w:rsidP="00552B5C">
      <w:pPr>
        <w:spacing w:after="0" w:line="240" w:lineRule="auto"/>
        <w:ind w:left="720" w:firstLine="720"/>
        <w:jc w:val="both"/>
        <w:rPr>
          <w:rFonts w:ascii="Times New Roman" w:hAnsi="Times New Roman" w:cs="Times New Roman"/>
          <w:b/>
          <w:bCs/>
          <w:sz w:val="28"/>
          <w:szCs w:val="28"/>
          <w:lang w:val="ro-RO"/>
        </w:rPr>
      </w:pPr>
      <w:r w:rsidRPr="00552B5C">
        <w:rPr>
          <w:rFonts w:ascii="Times New Roman" w:hAnsi="Times New Roman" w:cs="Times New Roman"/>
          <w:b/>
          <w:bCs/>
          <w:sz w:val="28"/>
          <w:szCs w:val="28"/>
          <w:lang w:val="ro-RO"/>
        </w:rPr>
        <w:t>Consilier local PNL,</w:t>
      </w:r>
    </w:p>
    <w:p w14:paraId="29F68CE3" w14:textId="175859C8" w:rsidR="00552B5C" w:rsidRPr="00552B5C" w:rsidRDefault="009F392A" w:rsidP="00552B5C">
      <w:pPr>
        <w:spacing w:after="0" w:line="240" w:lineRule="auto"/>
        <w:jc w:val="both"/>
        <w:rPr>
          <w:rFonts w:ascii="Times New Roman" w:hAnsi="Times New Roman" w:cs="Times New Roman"/>
          <w:sz w:val="28"/>
          <w:szCs w:val="28"/>
          <w:lang w:val="ro-RO"/>
        </w:rPr>
      </w:pPr>
      <w:r w:rsidRPr="00552B5C">
        <w:rPr>
          <w:rFonts w:ascii="Times New Roman" w:hAnsi="Times New Roman" w:cs="Times New Roman"/>
          <w:b/>
          <w:bCs/>
          <w:sz w:val="28"/>
          <w:szCs w:val="28"/>
          <w:lang w:val="ro-RO"/>
        </w:rPr>
        <w:t xml:space="preserve">             </w:t>
      </w:r>
      <w:r w:rsidR="00552B5C">
        <w:rPr>
          <w:rFonts w:ascii="Times New Roman" w:hAnsi="Times New Roman" w:cs="Times New Roman"/>
          <w:b/>
          <w:bCs/>
          <w:sz w:val="28"/>
          <w:szCs w:val="28"/>
          <w:lang w:val="ro-RO"/>
        </w:rPr>
        <w:t xml:space="preserve">            </w:t>
      </w:r>
      <w:r w:rsidRPr="00552B5C">
        <w:rPr>
          <w:rFonts w:ascii="Times New Roman" w:hAnsi="Times New Roman" w:cs="Times New Roman"/>
          <w:b/>
          <w:bCs/>
          <w:sz w:val="28"/>
          <w:szCs w:val="28"/>
          <w:lang w:val="ro-RO"/>
        </w:rPr>
        <w:t xml:space="preserve">  </w:t>
      </w:r>
      <w:r w:rsidRPr="00552B5C">
        <w:rPr>
          <w:rFonts w:ascii="Times New Roman" w:hAnsi="Times New Roman" w:cs="Times New Roman"/>
          <w:b/>
          <w:bCs/>
          <w:sz w:val="28"/>
          <w:szCs w:val="28"/>
          <w:lang w:val="ro-RO"/>
        </w:rPr>
        <w:t>Petcu Alina</w:t>
      </w:r>
      <w:r w:rsidR="00552B5C">
        <w:rPr>
          <w:rFonts w:ascii="Times New Roman" w:hAnsi="Times New Roman" w:cs="Times New Roman"/>
          <w:b/>
          <w:bCs/>
          <w:sz w:val="28"/>
          <w:szCs w:val="28"/>
          <w:lang w:val="ro-RO"/>
        </w:rPr>
        <w:tab/>
      </w:r>
      <w:r w:rsidR="00552B5C">
        <w:rPr>
          <w:rFonts w:ascii="Times New Roman" w:hAnsi="Times New Roman" w:cs="Times New Roman"/>
          <w:b/>
          <w:bCs/>
          <w:sz w:val="28"/>
          <w:szCs w:val="28"/>
          <w:lang w:val="ro-RO"/>
        </w:rPr>
        <w:tab/>
      </w:r>
      <w:r w:rsidR="00552B5C">
        <w:rPr>
          <w:rFonts w:ascii="Times New Roman" w:hAnsi="Times New Roman" w:cs="Times New Roman"/>
          <w:b/>
          <w:bCs/>
          <w:sz w:val="28"/>
          <w:szCs w:val="28"/>
          <w:lang w:val="ro-RO"/>
        </w:rPr>
        <w:tab/>
      </w:r>
      <w:r w:rsidR="00552B5C">
        <w:rPr>
          <w:rFonts w:ascii="Times New Roman" w:hAnsi="Times New Roman" w:cs="Times New Roman"/>
          <w:b/>
          <w:bCs/>
          <w:sz w:val="28"/>
          <w:szCs w:val="28"/>
          <w:lang w:val="ro-RO"/>
        </w:rPr>
        <w:tab/>
      </w:r>
      <w:r w:rsidR="00552B5C">
        <w:rPr>
          <w:rFonts w:ascii="Times New Roman" w:hAnsi="Times New Roman" w:cs="Times New Roman"/>
          <w:b/>
          <w:bCs/>
          <w:sz w:val="28"/>
          <w:szCs w:val="28"/>
          <w:lang w:val="ro-RO"/>
        </w:rPr>
        <w:tab/>
      </w:r>
      <w:r w:rsidR="00552B5C">
        <w:rPr>
          <w:rFonts w:ascii="Times New Roman" w:hAnsi="Times New Roman" w:cs="Times New Roman"/>
          <w:b/>
          <w:bCs/>
          <w:sz w:val="28"/>
          <w:szCs w:val="28"/>
          <w:lang w:val="ro-RO"/>
        </w:rPr>
        <w:tab/>
      </w:r>
    </w:p>
    <w:p w14:paraId="72879C41" w14:textId="77777777" w:rsidR="00552B5C" w:rsidRPr="00552B5C" w:rsidRDefault="00552B5C" w:rsidP="00552B5C">
      <w:pPr>
        <w:spacing w:after="0" w:line="240" w:lineRule="auto"/>
        <w:ind w:left="6480" w:firstLine="720"/>
        <w:jc w:val="both"/>
        <w:rPr>
          <w:rFonts w:ascii="Times New Roman" w:hAnsi="Times New Roman" w:cs="Times New Roman"/>
          <w:b/>
          <w:bCs/>
          <w:sz w:val="28"/>
          <w:szCs w:val="28"/>
          <w:lang w:val="ro-RO"/>
        </w:rPr>
      </w:pPr>
      <w:r w:rsidRPr="00552B5C">
        <w:rPr>
          <w:rFonts w:ascii="Times New Roman" w:hAnsi="Times New Roman" w:cs="Times New Roman"/>
          <w:b/>
          <w:bCs/>
          <w:sz w:val="28"/>
          <w:szCs w:val="28"/>
          <w:lang w:val="ro-RO"/>
        </w:rPr>
        <w:t>Data: 22.05.2026</w:t>
      </w:r>
    </w:p>
    <w:p w14:paraId="37EFA559" w14:textId="578267DE" w:rsidR="009F392A" w:rsidRPr="00552B5C" w:rsidRDefault="009F392A" w:rsidP="00552B5C">
      <w:pPr>
        <w:spacing w:after="0" w:line="240" w:lineRule="auto"/>
        <w:ind w:firstLine="720"/>
        <w:jc w:val="both"/>
        <w:rPr>
          <w:rFonts w:ascii="Times New Roman" w:hAnsi="Times New Roman" w:cs="Times New Roman"/>
          <w:b/>
          <w:bCs/>
          <w:sz w:val="28"/>
          <w:szCs w:val="28"/>
          <w:lang w:val="ro-RO"/>
        </w:rPr>
      </w:pPr>
    </w:p>
    <w:p w14:paraId="5430CA7C" w14:textId="77777777" w:rsidR="004E215A" w:rsidRPr="00552B5C" w:rsidRDefault="004E215A" w:rsidP="004E215A">
      <w:pPr>
        <w:spacing w:after="0" w:line="240" w:lineRule="auto"/>
        <w:jc w:val="center"/>
        <w:rPr>
          <w:rFonts w:ascii="Times New Roman" w:hAnsi="Times New Roman" w:cs="Times New Roman"/>
          <w:b/>
          <w:bCs/>
          <w:sz w:val="28"/>
          <w:szCs w:val="28"/>
          <w:lang w:val="ro-RO"/>
        </w:rPr>
      </w:pPr>
    </w:p>
    <w:p w14:paraId="7C160179" w14:textId="77777777" w:rsidR="0055344E" w:rsidRPr="00552B5C" w:rsidRDefault="0055344E" w:rsidP="0055344E">
      <w:pPr>
        <w:spacing w:after="0" w:line="240" w:lineRule="auto"/>
        <w:jc w:val="center"/>
        <w:rPr>
          <w:rFonts w:ascii="Times New Roman" w:hAnsi="Times New Roman" w:cs="Times New Roman"/>
          <w:b/>
          <w:bCs/>
          <w:sz w:val="28"/>
          <w:szCs w:val="28"/>
          <w:lang w:val="ro-RO"/>
        </w:rPr>
      </w:pPr>
    </w:p>
    <w:sectPr w:rsidR="0055344E" w:rsidRPr="00552B5C" w:rsidSect="009F392A">
      <w:pgSz w:w="12240" w:h="15840"/>
      <w:pgMar w:top="63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64F83"/>
    <w:multiLevelType w:val="multilevel"/>
    <w:tmpl w:val="13EA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466B26"/>
    <w:multiLevelType w:val="hybridMultilevel"/>
    <w:tmpl w:val="9A32142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5F2E227D"/>
    <w:multiLevelType w:val="hybridMultilevel"/>
    <w:tmpl w:val="AF94543A"/>
    <w:lvl w:ilvl="0" w:tplc="442E1EC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6411FC"/>
    <w:multiLevelType w:val="hybridMultilevel"/>
    <w:tmpl w:val="E690B140"/>
    <w:lvl w:ilvl="0" w:tplc="FFFFFFFF">
      <w:numFmt w:val="bullet"/>
      <w:lvlText w:val="-"/>
      <w:lvlJc w:val="left"/>
      <w:pPr>
        <w:ind w:left="720" w:hanging="360"/>
      </w:pPr>
      <w:rPr>
        <w:rFonts w:ascii="Times New Roman" w:eastAsiaTheme="minorHAnsi" w:hAnsi="Times New Roman" w:cs="Times New Roman" w:hint="default"/>
      </w:rPr>
    </w:lvl>
    <w:lvl w:ilvl="1" w:tplc="04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E100812"/>
    <w:multiLevelType w:val="hybridMultilevel"/>
    <w:tmpl w:val="8C1EFAE4"/>
    <w:lvl w:ilvl="0" w:tplc="FFFFFFFF">
      <w:numFmt w:val="bullet"/>
      <w:lvlText w:val="-"/>
      <w:lvlJc w:val="left"/>
      <w:pPr>
        <w:ind w:left="720" w:hanging="360"/>
      </w:pPr>
      <w:rPr>
        <w:rFonts w:ascii="Times New Roman" w:eastAsiaTheme="minorHAnsi" w:hAnsi="Times New Roman" w:cs="Times New Roman"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03999735">
    <w:abstractNumId w:val="2"/>
  </w:num>
  <w:num w:numId="2" w16cid:durableId="1098982493">
    <w:abstractNumId w:val="1"/>
  </w:num>
  <w:num w:numId="3" w16cid:durableId="1556312620">
    <w:abstractNumId w:val="4"/>
  </w:num>
  <w:num w:numId="4" w16cid:durableId="302853302">
    <w:abstractNumId w:val="3"/>
  </w:num>
  <w:num w:numId="5" w16cid:durableId="1283222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8C8"/>
    <w:rsid w:val="001D5817"/>
    <w:rsid w:val="002D78FB"/>
    <w:rsid w:val="003C38F6"/>
    <w:rsid w:val="003E68C8"/>
    <w:rsid w:val="00463190"/>
    <w:rsid w:val="004E215A"/>
    <w:rsid w:val="00552B5C"/>
    <w:rsid w:val="0055344E"/>
    <w:rsid w:val="00632BCE"/>
    <w:rsid w:val="00794B95"/>
    <w:rsid w:val="008A0532"/>
    <w:rsid w:val="009549B3"/>
    <w:rsid w:val="009F392A"/>
    <w:rsid w:val="00A2096D"/>
    <w:rsid w:val="00A61208"/>
    <w:rsid w:val="00AC2FF0"/>
    <w:rsid w:val="00C16944"/>
    <w:rsid w:val="00D27D46"/>
    <w:rsid w:val="00DF0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E3D49"/>
  <w15:chartTrackingRefBased/>
  <w15:docId w15:val="{C76F9624-3514-43CD-B045-AE1324DA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E68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3E68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3E68C8"/>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3E68C8"/>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3E68C8"/>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3E68C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3E68C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E68C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E68C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E68C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3E68C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3E68C8"/>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3E68C8"/>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3E68C8"/>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3E68C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3E68C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3E68C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3E68C8"/>
    <w:rPr>
      <w:rFonts w:eastAsiaTheme="majorEastAsia" w:cstheme="majorBidi"/>
      <w:color w:val="272727" w:themeColor="text1" w:themeTint="D8"/>
    </w:rPr>
  </w:style>
  <w:style w:type="paragraph" w:styleId="Titlu">
    <w:name w:val="Title"/>
    <w:basedOn w:val="Normal"/>
    <w:next w:val="Normal"/>
    <w:link w:val="TitluCaracter"/>
    <w:uiPriority w:val="10"/>
    <w:qFormat/>
    <w:rsid w:val="003E68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E68C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3E68C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3E68C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3E68C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E68C8"/>
    <w:rPr>
      <w:i/>
      <w:iCs/>
      <w:color w:val="404040" w:themeColor="text1" w:themeTint="BF"/>
    </w:rPr>
  </w:style>
  <w:style w:type="paragraph" w:styleId="Listparagraf">
    <w:name w:val="List Paragraph"/>
    <w:basedOn w:val="Normal"/>
    <w:uiPriority w:val="34"/>
    <w:qFormat/>
    <w:rsid w:val="003E68C8"/>
    <w:pPr>
      <w:ind w:left="720"/>
      <w:contextualSpacing/>
    </w:pPr>
  </w:style>
  <w:style w:type="character" w:styleId="Accentuareintens">
    <w:name w:val="Intense Emphasis"/>
    <w:basedOn w:val="Fontdeparagrafimplicit"/>
    <w:uiPriority w:val="21"/>
    <w:qFormat/>
    <w:rsid w:val="003E68C8"/>
    <w:rPr>
      <w:i/>
      <w:iCs/>
      <w:color w:val="2F5496" w:themeColor="accent1" w:themeShade="BF"/>
    </w:rPr>
  </w:style>
  <w:style w:type="paragraph" w:styleId="Citatintens">
    <w:name w:val="Intense Quote"/>
    <w:basedOn w:val="Normal"/>
    <w:next w:val="Normal"/>
    <w:link w:val="CitatintensCaracter"/>
    <w:uiPriority w:val="30"/>
    <w:qFormat/>
    <w:rsid w:val="003E68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3E68C8"/>
    <w:rPr>
      <w:i/>
      <w:iCs/>
      <w:color w:val="2F5496" w:themeColor="accent1" w:themeShade="BF"/>
    </w:rPr>
  </w:style>
  <w:style w:type="character" w:styleId="Referireintens">
    <w:name w:val="Intense Reference"/>
    <w:basedOn w:val="Fontdeparagrafimplicit"/>
    <w:uiPriority w:val="32"/>
    <w:qFormat/>
    <w:rsid w:val="003E68C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568</Words>
  <Characters>3238</Characters>
  <Application>Microsoft Office Word</Application>
  <DocSecurity>0</DocSecurity>
  <Lines>26</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AGRO LYA</dc:creator>
  <cp:keywords/>
  <dc:description/>
  <cp:lastModifiedBy>AGRO LYA</cp:lastModifiedBy>
  <cp:revision>8</cp:revision>
  <dcterms:created xsi:type="dcterms:W3CDTF">2026-05-18T18:05:00Z</dcterms:created>
  <dcterms:modified xsi:type="dcterms:W3CDTF">2026-05-21T20:15:00Z</dcterms:modified>
</cp:coreProperties>
</file>