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Verdana" w:hAnsi="Verdana" w:eastAsia="Arial Unicode MS"/>
          <w:b/>
          <w:b/>
          <w:sz w:val="16"/>
          <w:szCs w:val="16"/>
        </w:rPr>
      </w:pPr>
      <w:r>
        <w:rPr>
          <w:rFonts w:eastAsia="Arial Unicode MS" w:ascii="Verdana" w:hAnsi="Verdana"/>
          <w:b/>
          <w:sz w:val="16"/>
          <w:szCs w:val="16"/>
        </w:rPr>
        <w:t>MODEL 2016 ITL 028</w:t>
      </w:r>
    </w:p>
    <w:p>
      <w:pPr>
        <w:pStyle w:val="NoSpacing"/>
        <w:jc w:val="center"/>
        <w:rPr>
          <w:b/>
          <w:b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0" t="0" r="0" b="0"/>
            <wp:wrapNone/>
            <wp:docPr id="1" name="Pictur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R</w:t>
      </w:r>
      <w:r>
        <w:rPr>
          <w:b/>
        </w:rPr>
        <w:t>OMÂNIA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PRIMĂRIA ORAŞULUI BUHUŞI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JUDEŢUL BACĂU</w:t>
      </w:r>
    </w:p>
    <w:p>
      <w:pPr>
        <w:pStyle w:val="NoSpacing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466"/>
      </w:tblGrid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33CC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/>
            </w:pPr>
            <w:r>
              <w:rPr>
                <w:b/>
                <w:bCs/>
                <w:sz w:val="16"/>
                <w:szCs w:val="28"/>
                <w:highlight w:val="yellow"/>
              </w:rPr>
              <w:t xml:space="preserve">Str. Republicii, nr. 5, orașul Buhuși, județul Bacău, tel.: 0234-261220;fax:0372897995; E-mail: </w:t>
            </w:r>
            <w:hyperlink r:id="rId3">
              <w:r>
                <w:rPr>
                  <w:rStyle w:val="LegturInternet"/>
                  <w:rFonts w:eastAsia="Andale Sans UI"/>
                  <w:bCs/>
                  <w:sz w:val="16"/>
                  <w:szCs w:val="28"/>
                </w:rPr>
                <w:t>secretariat@primariabuhusi.ro</w:t>
              </w:r>
            </w:hyperlink>
          </w:p>
          <w:p>
            <w:pPr>
              <w:pStyle w:val="Normal"/>
              <w:spacing w:before="0" w:after="0"/>
              <w:ind w:right="-82" w:hanging="0"/>
              <w:jc w:val="center"/>
              <w:rPr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b/>
                <w:bCs/>
                <w:sz w:val="16"/>
                <w:szCs w:val="28"/>
                <w:highlight w:val="yellow"/>
              </w:rPr>
            </w:r>
          </w:p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rFonts w:ascii="Calibri" w:hAnsi="Calibri"/>
                <w:b/>
                <w:bCs/>
                <w:sz w:val="16"/>
                <w:szCs w:val="28"/>
                <w:highlight w:val="yellow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00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rPr>
          <w:lang w:val="it-IT"/>
        </w:rPr>
      </w:pPr>
      <w:r>
        <w:rPr>
          <w:lang w:val="it-IT"/>
        </w:rPr>
        <w:t>SERVICIUL IMPOZITE ȘI TAXE</w:t>
      </w:r>
    </w:p>
    <w:p>
      <w:pPr>
        <w:pStyle w:val="Normal"/>
        <w:rPr/>
      </w:pPr>
      <w:r>
        <w:rPr>
          <w:lang w:val="it-IT"/>
        </w:rPr>
        <w:t>Codul de identificare fiscal</w:t>
      </w:r>
      <w:r>
        <w:rPr/>
        <w:t>ă: 4535953</w:t>
      </w:r>
    </w:p>
    <w:p>
      <w:pPr>
        <w:pStyle w:val="Normal"/>
        <w:rPr>
          <w:lang w:val="it-IT"/>
        </w:rPr>
      </w:pPr>
      <w:r>
        <w:rPr/>
        <w:t xml:space="preserve">E-mail: impozitesitaxe@primariabuhusi.ro </w:t>
      </w:r>
      <w:r>
        <w:rPr>
          <w:lang w:val="it-IT"/>
        </w:rPr>
        <w:t xml:space="preserve">                                     </w:t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NR.14768 DIN  07.05.2021</w:t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center"/>
        <w:rPr>
          <w:rFonts w:ascii="Verdana" w:hAnsi="Verdana"/>
          <w:b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ANUNŢ COLECTIV</w:t>
      </w:r>
    </w:p>
    <w:p>
      <w:pPr>
        <w:pStyle w:val="Normal"/>
        <w:jc w:val="center"/>
        <w:rPr>
          <w:rFonts w:ascii="Verdana" w:hAnsi="Verdana"/>
          <w:b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În temeiul art.47 alin.(5) lit. b) și ale alin. (6) și (7) din Legea nr. 207/2015 privind Codul de Procedură Fiscală, cu modificările şi completările ulterioare, comunicăm că au fost emise acte administrative fiscale pentru următorii contribuabili:</w:t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tbl>
      <w:tblPr>
        <w:tblStyle w:val="TableGrid"/>
        <w:tblW w:w="105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2"/>
        <w:gridCol w:w="3824"/>
        <w:gridCol w:w="1984"/>
        <w:gridCol w:w="4257"/>
      </w:tblGrid>
      <w:tr>
        <w:trPr>
          <w:trHeight w:val="646" w:hRule="atLeast"/>
        </w:trPr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Nr.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Crt.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Numele și prenumele contribuabilului</w:t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SEDIUL SOCIAL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AL CONTRIBUABIL</w:t>
            </w:r>
          </w:p>
        </w:tc>
        <w:tc>
          <w:tcPr>
            <w:tcW w:w="425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/>
              <w:t>Denumirea actului administrativ-fiscal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Nr./Data</w:t>
            </w:r>
          </w:p>
        </w:tc>
      </w:tr>
      <w:tr>
        <w:trPr>
          <w:trHeight w:val="242" w:hRule="atLeast"/>
        </w:trPr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1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METAL- DYNAMICS SRL</w:t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Buhusi/Bacau</w:t>
            </w:r>
          </w:p>
        </w:tc>
        <w:tc>
          <w:tcPr>
            <w:tcW w:w="425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4895/12.02.2021</w:t>
            </w:r>
          </w:p>
        </w:tc>
      </w:tr>
      <w:tr>
        <w:trPr>
          <w:trHeight w:val="242" w:hRule="atLeast"/>
        </w:trPr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2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HORICA PREST SRL</w:t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Buhusi/Bacau</w:t>
            </w:r>
          </w:p>
        </w:tc>
        <w:tc>
          <w:tcPr>
            <w:tcW w:w="425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5676/15.02.2021</w:t>
            </w:r>
          </w:p>
        </w:tc>
      </w:tr>
      <w:tr>
        <w:trPr>
          <w:trHeight w:val="242" w:hRule="atLeast"/>
        </w:trPr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3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GRUP GLOBAL DMS SRL</w:t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Buhusi/Bacau</w:t>
            </w:r>
          </w:p>
        </w:tc>
        <w:tc>
          <w:tcPr>
            <w:tcW w:w="425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Instiintare de plata  7095/02.03.2021</w:t>
            </w:r>
          </w:p>
        </w:tc>
      </w:tr>
      <w:tr>
        <w:trPr>
          <w:trHeight w:val="242" w:hRule="atLeast"/>
        </w:trPr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4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POPESCU PETRU</w:t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Buhusi/Bacau</w:t>
            </w:r>
          </w:p>
        </w:tc>
        <w:tc>
          <w:tcPr>
            <w:tcW w:w="425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P. V. de scoatere din e</w:t>
            </w: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v</w:t>
            </w: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inenta 4133/01.02.2021</w:t>
            </w:r>
          </w:p>
        </w:tc>
      </w:tr>
      <w:tr>
        <w:trPr>
          <w:trHeight w:val="242" w:hRule="atLeast"/>
        </w:trPr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5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BODO GTO TUNING SRL</w:t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Piatra Neamt/Neamt</w:t>
            </w:r>
          </w:p>
        </w:tc>
        <w:tc>
          <w:tcPr>
            <w:tcW w:w="425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1661/18.01.2021</w:t>
            </w:r>
          </w:p>
        </w:tc>
      </w:tr>
      <w:tr>
        <w:trPr>
          <w:trHeight w:val="242" w:hRule="atLeast"/>
        </w:trPr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AGROHOPE DEVELOPMENT SRL</w:t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Buhusi/Bacau</w:t>
            </w:r>
          </w:p>
        </w:tc>
        <w:tc>
          <w:tcPr>
            <w:tcW w:w="425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1665/18.01.2021</w:t>
            </w:r>
          </w:p>
        </w:tc>
      </w:tr>
      <w:tr>
        <w:trPr>
          <w:trHeight w:val="242" w:hRule="atLeast"/>
        </w:trPr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BACIU ELENA SI DANIEL</w:t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Buhusi/Bacau</w:t>
            </w:r>
          </w:p>
        </w:tc>
        <w:tc>
          <w:tcPr>
            <w:tcW w:w="425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9500/21.03.2021</w:t>
            </w:r>
          </w:p>
        </w:tc>
      </w:tr>
      <w:tr>
        <w:trPr>
          <w:trHeight w:val="242" w:hRule="atLeast"/>
        </w:trPr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ATRACTIV COM SRL</w:t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Buhusi/Bacau</w:t>
            </w:r>
          </w:p>
        </w:tc>
        <w:tc>
          <w:tcPr>
            <w:tcW w:w="425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10544/30.03.2021</w:t>
            </w:r>
          </w:p>
        </w:tc>
      </w:tr>
      <w:tr>
        <w:trPr>
          <w:trHeight w:val="242" w:hRule="atLeast"/>
        </w:trPr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 xml:space="preserve">SC RHINO SAFETY SRL </w:t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Buhusi/Bacau</w:t>
            </w:r>
          </w:p>
        </w:tc>
        <w:tc>
          <w:tcPr>
            <w:tcW w:w="425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11889/12.04.2021</w:t>
            </w:r>
          </w:p>
        </w:tc>
      </w:tr>
    </w:tbl>
    <w:p>
      <w:pPr>
        <w:pStyle w:val="Normal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Actele administrative fiscale pot fi consultate de titularii acestora la sediul organului fiscal emitent. </w:t>
      </w:r>
    </w:p>
    <w:p>
      <w:pPr>
        <w:pStyle w:val="Normal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Prezentele acte administrative se consideră comunicate în termen de 15 zile de la data afişării anunţului, respectiv 07.05.2021. </w:t>
      </w:r>
    </w:p>
    <w:p>
      <w:pPr>
        <w:pStyle w:val="Normal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Dacă aveţi nelămuriri în legătură cu acest anunţ,l puteţi contacta pe d-na Simion Mihaela referent, la sediul nostru din str. Republicii, nr.5, oraş Buhuşi sau la numărul de telefon 0234/261220, int.112.</w:t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sz w:val="28"/>
          <w:szCs w:val="28"/>
        </w:rPr>
      </w:pPr>
      <w:r>
        <w:rPr>
          <w:rFonts w:ascii="Verdana" w:hAnsi="Verdana"/>
          <w:sz w:val="16"/>
          <w:szCs w:val="16"/>
        </w:rPr>
        <w:t>Data afișării:07.05.2021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   </w:t>
      </w:r>
      <w:r>
        <w:rPr>
          <w:rFonts w:ascii="Verdana" w:hAnsi="Verdana"/>
          <w:bCs/>
          <w:sz w:val="16"/>
          <w:szCs w:val="16"/>
        </w:rPr>
        <w:t>Sef Serv.I.T.,                                                                              Intocmit,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</w:t>
      </w:r>
      <w:r>
        <w:rPr>
          <w:rFonts w:ascii="Verdana" w:hAnsi="Verdana"/>
          <w:bCs/>
          <w:sz w:val="16"/>
          <w:szCs w:val="16"/>
        </w:rPr>
        <w:t>Elena Alexandra Ursu                                                             Mihaela Simion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Spacing"/>
        <w:jc w:val="center"/>
        <w:rPr>
          <w:b/>
          <w:b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0" t="0" r="0" b="0"/>
            <wp:wrapNone/>
            <wp:docPr id="2" name="I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R</w:t>
      </w:r>
      <w:r>
        <w:rPr>
          <w:b/>
        </w:rPr>
        <w:t>OMÂNIA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PRIMĂRIA ORAŞULUI BUHUŞI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JUDEŢUL BACĂU</w:t>
      </w:r>
    </w:p>
    <w:p>
      <w:pPr>
        <w:pStyle w:val="NoSpacing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466"/>
      </w:tblGrid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33CC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/>
            </w:pPr>
            <w:r>
              <w:rPr>
                <w:b/>
                <w:bCs/>
                <w:sz w:val="16"/>
                <w:szCs w:val="28"/>
                <w:highlight w:val="yellow"/>
              </w:rPr>
              <w:t xml:space="preserve">Str. Republicii, nr. 5, orașul Buhuși, județul Bacău, tel.: 0234-261220;fax:0372897995; E-mail: </w:t>
            </w:r>
            <w:hyperlink r:id="rId5">
              <w:r>
                <w:rPr>
                  <w:rStyle w:val="LegturInternet"/>
                  <w:rFonts w:eastAsia="Andale Sans UI"/>
                  <w:bCs/>
                  <w:sz w:val="16"/>
                  <w:szCs w:val="28"/>
                </w:rPr>
                <w:t>secretariat@primariabuhusi.ro</w:t>
              </w:r>
            </w:hyperlink>
          </w:p>
          <w:p>
            <w:pPr>
              <w:pStyle w:val="Normal"/>
              <w:spacing w:before="0" w:after="0"/>
              <w:ind w:right="-82" w:hanging="0"/>
              <w:jc w:val="center"/>
              <w:rPr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b/>
                <w:bCs/>
                <w:sz w:val="16"/>
                <w:szCs w:val="28"/>
                <w:highlight w:val="yellow"/>
              </w:rPr>
            </w:r>
          </w:p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rFonts w:ascii="Calibri" w:hAnsi="Calibri"/>
                <w:b/>
                <w:bCs/>
                <w:sz w:val="16"/>
                <w:szCs w:val="28"/>
                <w:highlight w:val="yellow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00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rPr>
          <w:lang w:val="it-IT"/>
        </w:rPr>
      </w:pPr>
      <w:r>
        <w:rPr>
          <w:lang w:val="it-IT"/>
        </w:rPr>
        <w:t>SERVICIUL IMPOZITE ȘI TAXE</w:t>
      </w:r>
    </w:p>
    <w:p>
      <w:pPr>
        <w:pStyle w:val="Normal"/>
        <w:rPr/>
      </w:pPr>
      <w:r>
        <w:rPr>
          <w:lang w:val="it-IT"/>
        </w:rPr>
        <w:t>Codul de identificare fiscal</w:t>
      </w:r>
      <w:r>
        <w:rPr/>
        <w:t>ă: 4535953</w:t>
      </w:r>
    </w:p>
    <w:p>
      <w:pPr>
        <w:pStyle w:val="Normal"/>
        <w:rPr>
          <w:lang w:val="it-IT"/>
        </w:rPr>
      </w:pPr>
      <w:r>
        <w:rPr/>
        <w:t xml:space="preserve">E-mail: impozitesitaxe@primariabuhusi.ro </w:t>
      </w:r>
      <w:r>
        <w:rPr>
          <w:lang w:val="it-IT"/>
        </w:rPr>
        <w:t xml:space="preserve">                                     </w:t>
      </w:r>
    </w:p>
    <w:p>
      <w:pPr>
        <w:pStyle w:val="Normal"/>
        <w:rPr/>
      </w:pPr>
      <w:r>
        <w:rPr/>
        <w:t>Nr. 14769  din 07.05.2021</w:t>
      </w:r>
    </w:p>
    <w:p>
      <w:pPr>
        <w:pStyle w:val="Normal"/>
        <w:rPr/>
      </w:pPr>
      <w:r>
        <w:rPr/>
      </w:r>
    </w:p>
    <w:p>
      <w:pPr>
        <w:pStyle w:val="Normal"/>
        <w:rPr>
          <w:rFonts w:ascii="Verdana" w:hAnsi="Verdana"/>
          <w:bCs/>
        </w:rPr>
      </w:pPr>
      <w:r>
        <w:rPr>
          <w:rFonts w:ascii="Verdana" w:hAnsi="Verdana"/>
          <w:bCs/>
        </w:rPr>
      </w:r>
    </w:p>
    <w:p>
      <w:pPr>
        <w:pStyle w:val="Normal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Normal"/>
        <w:rPr>
          <w:rFonts w:ascii="Verdana" w:hAnsi="Verdana" w:eastAsia="Times New Roman"/>
          <w:sz w:val="28"/>
          <w:szCs w:val="28"/>
        </w:rPr>
      </w:pPr>
      <w:r>
        <w:rPr>
          <w:rFonts w:eastAsia="Times New Roman" w:ascii="Verdana" w:hAnsi="Verdana"/>
          <w:sz w:val="28"/>
          <w:szCs w:val="28"/>
        </w:rPr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>PROCES-VERBAL</w:t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bCs/>
          <w:sz w:val="22"/>
          <w:szCs w:val="22"/>
        </w:rPr>
        <w:t>privind îndeplinirea procedurii de comunicare prin publicitate</w:t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>Nr.14769/07.05.2021</w:t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sz w:val="22"/>
          <w:szCs w:val="22"/>
        </w:rPr>
        <w:t xml:space="preserve">Întrucât actele administrative fiscale nu au putut fi comunicate pentru 9 contribuabili Persoane Juridice su Fizice prin una dintre modalităţile de comunicare prevăzute la </w:t>
      </w:r>
      <w:r>
        <w:rPr>
          <w:rFonts w:eastAsia="Courier New" w:cs="Courier New" w:ascii="Verdana" w:hAnsi="Verdana"/>
          <w:sz w:val="22"/>
          <w:szCs w:val="22"/>
          <w:u w:val="single"/>
        </w:rPr>
        <w:t>art. 47</w:t>
      </w:r>
      <w:r>
        <w:rPr>
          <w:rFonts w:eastAsia="Courier New" w:cs="Courier New" w:ascii="Verdana" w:hAnsi="Verdana"/>
          <w:sz w:val="22"/>
          <w:szCs w:val="22"/>
        </w:rPr>
        <w:t xml:space="preserve"> alin. (2) și  (3) din Legea nr. 207/2015 privind Codul de procedură fiscală, cu modificările şi completările ulterioare, subsemnata Mihaela Simion, referent in cadrul Primăriei orașului Buhuși, Serviciul Impozite si Taxe, am procedat, în conformitate cu dispoziţiile </w:t>
      </w:r>
      <w:r>
        <w:rPr>
          <w:rFonts w:eastAsia="Courier New" w:cs="Courier New" w:ascii="Verdana" w:hAnsi="Verdana"/>
          <w:sz w:val="22"/>
          <w:szCs w:val="22"/>
          <w:u w:val="single"/>
        </w:rPr>
        <w:t>art. 47</w:t>
      </w:r>
      <w:r>
        <w:rPr>
          <w:rFonts w:eastAsia="Courier New" w:cs="Courier New" w:ascii="Verdana" w:hAnsi="Verdana"/>
          <w:sz w:val="22"/>
          <w:szCs w:val="22"/>
        </w:rPr>
        <w:t xml:space="preserve"> alin. (4) din Legea nr. 207/2015, cu modificările şi completările ulterioare, la comunicarea actului administrativ fiscal prin publicitate.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sz w:val="22"/>
          <w:szCs w:val="22"/>
        </w:rPr>
        <w:t xml:space="preserve">În acest sens s-a afişat în data de 07.05.2021, concomitent la sediul Primăriei Orașului Buhuși şi pe pagina de Internet  </w:t>
      </w:r>
      <w:hyperlink r:id="rId6">
        <w:r>
          <w:rPr>
            <w:rStyle w:val="LegturInternet"/>
            <w:rFonts w:ascii="Verdana" w:hAnsi="Verdana"/>
          </w:rPr>
          <w:t>www.primariabuhusi.ro</w:t>
        </w:r>
      </w:hyperlink>
      <w:r>
        <w:rPr>
          <w:rFonts w:eastAsia="Courier New" w:cs="Courier New" w:ascii="Verdana" w:hAnsi="Verdana"/>
          <w:sz w:val="22"/>
          <w:szCs w:val="22"/>
        </w:rPr>
        <w:t>, anunţul nr. 14768/07.05.2021.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   </w:t>
      </w:r>
      <w:r>
        <w:rPr>
          <w:rFonts w:eastAsia="Courier New" w:cs="Courier New" w:ascii="Verdana" w:hAnsi="Verdana"/>
          <w:bCs/>
          <w:sz w:val="22"/>
          <w:szCs w:val="22"/>
        </w:rPr>
        <w:t xml:space="preserve"> </w:t>
      </w:r>
      <w:r>
        <w:rPr>
          <w:rFonts w:eastAsia="Courier New" w:cs="Courier New" w:ascii="Verdana" w:hAnsi="Verdana"/>
          <w:bCs/>
          <w:sz w:val="22"/>
          <w:szCs w:val="22"/>
        </w:rPr>
        <w:t>Şef Serviciu Impozite Şi Taxe,</w:t>
        <w:tab/>
        <w:tab/>
        <w:tab/>
        <w:t xml:space="preserve">                     Referent,</w:t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      </w:t>
      </w:r>
      <w:r>
        <w:rPr>
          <w:rFonts w:eastAsia="Courier New" w:cs="Courier New" w:ascii="Verdana" w:hAnsi="Verdana"/>
          <w:bCs/>
          <w:sz w:val="22"/>
          <w:szCs w:val="22"/>
        </w:rPr>
        <w:t>Elena Alexandra Ursu                                               Mihaela Simion</w:t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>Anunţul a fost retras în data de _____________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   </w:t>
      </w:r>
    </w:p>
    <w:p>
      <w:pPr>
        <w:pStyle w:val="Normal"/>
        <w:jc w:val="both"/>
        <w:rPr>
          <w:rFonts w:ascii="Verdana" w:hAnsi="Verdana" w:eastAsia="Times New Roman"/>
          <w:sz w:val="28"/>
          <w:szCs w:val="28"/>
        </w:rPr>
      </w:pPr>
      <w:r>
        <w:rPr>
          <w:rFonts w:eastAsia="Times New Roman" w:ascii="Verdana" w:hAnsi="Verdana"/>
          <w:sz w:val="28"/>
          <w:szCs w:val="28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ascii="Verdana" w:hAnsi="Verdana"/>
        </w:rPr>
        <w:t xml:space="preserve">    </w:t>
      </w:r>
      <w:r>
        <w:rPr>
          <w:rFonts w:ascii="Verdana" w:hAnsi="Verdana"/>
          <w:b/>
          <w:bCs/>
        </w:rPr>
        <w:t xml:space="preserve"> </w:t>
      </w:r>
      <w:r>
        <w:rPr>
          <w:rFonts w:eastAsia="Courier New" w:cs="Courier New" w:ascii="Verdana" w:hAnsi="Verdana"/>
          <w:bCs/>
          <w:sz w:val="22"/>
          <w:szCs w:val="22"/>
        </w:rPr>
        <w:t>Şef Serviciu Impozite Şi Taxe,</w:t>
        <w:tab/>
        <w:tab/>
        <w:tab/>
        <w:t xml:space="preserve">                     Referent,</w:t>
      </w:r>
    </w:p>
    <w:p>
      <w:pPr>
        <w:pStyle w:val="Normal"/>
        <w:jc w:val="both"/>
        <w:rPr>
          <w:rFonts w:ascii="Verdana" w:hAnsi="Verdana"/>
          <w:b/>
          <w:b/>
          <w:bCs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      </w:t>
      </w:r>
      <w:r>
        <w:rPr>
          <w:rFonts w:eastAsia="Courier New" w:cs="Courier New" w:ascii="Verdana" w:hAnsi="Verdana"/>
          <w:bCs/>
          <w:sz w:val="22"/>
          <w:szCs w:val="22"/>
        </w:rPr>
        <w:t>Elena Alexandra Ursu                                               Mihaela Simion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720" w:right="720" w:header="0" w:top="426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4"/>
        <w:szCs w:val="22"/>
        <w:lang w:val="ro-RO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customStyle="1">
    <w:name w:val="Normal"/>
    <w:qFormat/>
    <w:rsid w:val="00966dc9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o-RO" w:eastAsia="ar-SA" w:bidi="ar-SA"/>
    </w:rPr>
  </w:style>
  <w:style w:type="paragraph" w:styleId="Titlu1">
    <w:name w:val="Heading 1"/>
    <w:basedOn w:val="Normal"/>
    <w:next w:val="Normal"/>
    <w:link w:val="Heading1Char"/>
    <w:qFormat/>
    <w:rsid w:val="005c3427"/>
    <w:pPr>
      <w:keepNext w:val="true"/>
      <w:tabs>
        <w:tab w:val="clear" w:pos="708"/>
        <w:tab w:val="left" w:pos="432" w:leader="none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Titlu2">
    <w:name w:val="Heading 2"/>
    <w:basedOn w:val="Normal"/>
    <w:next w:val="Normal"/>
    <w:link w:val="Heading2Char"/>
    <w:qFormat/>
    <w:rsid w:val="005c3427"/>
    <w:pPr>
      <w:keepNext w:val="true"/>
      <w:tabs>
        <w:tab w:val="clear" w:pos="708"/>
        <w:tab w:val="left" w:pos="576" w:leader="none"/>
      </w:tabs>
      <w:ind w:left="576" w:hanging="576"/>
      <w:jc w:val="center"/>
      <w:outlineLvl w:val="1"/>
    </w:pPr>
    <w:rPr>
      <w:b/>
      <w:sz w:val="28"/>
      <w:szCs w:val="20"/>
    </w:rPr>
  </w:style>
  <w:style w:type="paragraph" w:styleId="Titlu5">
    <w:name w:val="Heading 5"/>
    <w:basedOn w:val="Normal"/>
    <w:next w:val="Normal"/>
    <w:link w:val="Heading5Char"/>
    <w:uiPriority w:val="9"/>
    <w:semiHidden/>
    <w:unhideWhenUsed/>
    <w:qFormat/>
    <w:rsid w:val="00d97cd8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qFormat/>
    <w:rsid w:val="005c3427"/>
    <w:rPr>
      <w:rFonts w:ascii="Times New Roman" w:hAnsi="Times New Roman" w:eastAsia="Andale Sans UI" w:cs="Times New Roman"/>
      <w:b/>
      <w:kern w:val="2"/>
      <w:sz w:val="32"/>
      <w:szCs w:val="20"/>
      <w:lang w:eastAsia="ro-RO"/>
    </w:rPr>
  </w:style>
  <w:style w:type="character" w:styleId="Heading2Char" w:customStyle="1">
    <w:name w:val="Heading 2 Char"/>
    <w:basedOn w:val="DefaultParagraphFont"/>
    <w:link w:val="Heading2"/>
    <w:qFormat/>
    <w:rsid w:val="005c3427"/>
    <w:rPr>
      <w:rFonts w:ascii="Times New Roman" w:hAnsi="Times New Roman" w:eastAsia="Andale Sans UI" w:cs="Times New Roman"/>
      <w:b/>
      <w:kern w:val="2"/>
      <w:sz w:val="28"/>
      <w:szCs w:val="20"/>
      <w:lang w:eastAsia="ro-RO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d97cd8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kern w:val="2"/>
      <w:sz w:val="24"/>
      <w:szCs w:val="24"/>
      <w:lang w:eastAsia="ro-RO"/>
    </w:rPr>
  </w:style>
  <w:style w:type="character" w:styleId="LegturInternet">
    <w:name w:val="Legătură Internet"/>
    <w:basedOn w:val="DefaultParagraphFont"/>
    <w:uiPriority w:val="99"/>
    <w:unhideWhenUsed/>
    <w:rsid w:val="00d97cd8"/>
    <w:rPr>
      <w:color w:val="0000FF" w:themeColor="hyperlink"/>
      <w:u w:val="single"/>
    </w:rPr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966dc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o-RO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21be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secretariat@primariabuhusi.ro" TargetMode="External"/><Relationship Id="rId4" Type="http://schemas.openxmlformats.org/officeDocument/2006/relationships/image" Target="media/image2.png"/><Relationship Id="rId5" Type="http://schemas.openxmlformats.org/officeDocument/2006/relationships/hyperlink" Target="mailto:secretariat@primariabuhusi.ro" TargetMode="External"/><Relationship Id="rId6" Type="http://schemas.openxmlformats.org/officeDocument/2006/relationships/hyperlink" Target="http://www.primariabuhusi.ro/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D8CD2-415B-41CA-8FB4-74D1B442F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Application>LibreOffice/6.3.1.2$Windows_X86_64 LibreOffice_project/b79626edf0065ac373bd1df5c28bd630b4424273</Application>
  <Pages>4</Pages>
  <Words>435</Words>
  <Characters>2844</Characters>
  <CharactersWithSpaces>3675</CharactersWithSpaces>
  <Paragraphs>80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2020-06-02T12:50:00Z</dcterms:created>
  <dc:creator>STEF</dc:creator>
  <dc:description/>
  <dc:language>ro-RO</dc:language>
  <cp:lastModifiedBy/>
  <cp:lastPrinted>2020-06-05T08:59:00Z</cp:lastPrinted>
  <dcterms:modified xsi:type="dcterms:W3CDTF">2021-05-07T12:29:43Z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