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0F6" w:rsidRDefault="005B10F6" w:rsidP="005B10F6">
      <w:pPr>
        <w:spacing w:line="276" w:lineRule="auto"/>
        <w:jc w:val="right"/>
        <w:rPr>
          <w:b/>
        </w:rPr>
      </w:pPr>
      <w:r w:rsidRPr="005B10F6">
        <w:rPr>
          <w:b/>
        </w:rPr>
        <w:t xml:space="preserve">Avizat pentru legalitate, </w:t>
      </w:r>
    </w:p>
    <w:p w:rsidR="005B10F6" w:rsidRDefault="005B10F6" w:rsidP="005B10F6">
      <w:pPr>
        <w:spacing w:line="276" w:lineRule="auto"/>
        <w:jc w:val="right"/>
        <w:rPr>
          <w:b/>
        </w:rPr>
      </w:pPr>
      <w:r w:rsidRPr="005B10F6">
        <w:rPr>
          <w:b/>
        </w:rPr>
        <w:t xml:space="preserve">Secretar general UAT, </w:t>
      </w:r>
    </w:p>
    <w:p w:rsidR="008C6A70" w:rsidRDefault="005B10F6" w:rsidP="005B10F6">
      <w:pPr>
        <w:spacing w:line="276" w:lineRule="auto"/>
        <w:jc w:val="right"/>
        <w:rPr>
          <w:sz w:val="12"/>
          <w:szCs w:val="12"/>
          <w:lang w:val="ro-RO"/>
        </w:rPr>
      </w:pPr>
      <w:r w:rsidRPr="005B10F6">
        <w:rPr>
          <w:b/>
        </w:rPr>
        <w:t>Cons. Jur. Oana Mihai</w:t>
      </w:r>
    </w:p>
    <w:p w:rsidR="008C6A70" w:rsidRPr="008C6A70" w:rsidRDefault="008C6A70" w:rsidP="00AC08F9">
      <w:pPr>
        <w:spacing w:line="276" w:lineRule="auto"/>
        <w:rPr>
          <w:sz w:val="12"/>
          <w:szCs w:val="12"/>
          <w:lang w:val="ro-RO"/>
        </w:rPr>
      </w:pPr>
    </w:p>
    <w:p w:rsidR="00995A3D" w:rsidRDefault="00995A3D" w:rsidP="00AC08F9">
      <w:pPr>
        <w:spacing w:line="276" w:lineRule="auto"/>
        <w:jc w:val="center"/>
        <w:rPr>
          <w:b/>
          <w:lang w:val="ro-RO"/>
        </w:rPr>
      </w:pPr>
    </w:p>
    <w:p w:rsidR="008C6A70" w:rsidRPr="008C6A70" w:rsidRDefault="008C6A70" w:rsidP="00AC08F9">
      <w:pPr>
        <w:spacing w:line="276" w:lineRule="auto"/>
        <w:jc w:val="center"/>
        <w:rPr>
          <w:b/>
          <w:lang w:val="ro-RO"/>
        </w:rPr>
      </w:pPr>
      <w:r w:rsidRPr="008C6A70">
        <w:rPr>
          <w:b/>
          <w:lang w:val="ro-RO"/>
        </w:rPr>
        <w:t>ROMÂNIA</w:t>
      </w:r>
    </w:p>
    <w:p w:rsidR="008C6A70" w:rsidRPr="008C6A70" w:rsidRDefault="008C6A70" w:rsidP="00AC08F9">
      <w:pPr>
        <w:spacing w:line="276" w:lineRule="auto"/>
        <w:jc w:val="center"/>
        <w:rPr>
          <w:b/>
          <w:lang w:val="ro-RO"/>
        </w:rPr>
      </w:pPr>
      <w:r w:rsidRPr="008C6A70">
        <w:rPr>
          <w:b/>
          <w:lang w:val="ro-RO"/>
        </w:rPr>
        <w:t>JUDEŢUL BACĂU</w:t>
      </w:r>
    </w:p>
    <w:p w:rsidR="008C6A70" w:rsidRPr="008C6A70" w:rsidRDefault="008C6A70" w:rsidP="00AC08F9">
      <w:pPr>
        <w:spacing w:line="276" w:lineRule="auto"/>
        <w:jc w:val="center"/>
        <w:rPr>
          <w:b/>
          <w:lang w:val="ro-RO"/>
        </w:rPr>
      </w:pPr>
      <w:r w:rsidRPr="008C6A70">
        <w:rPr>
          <w:b/>
          <w:lang w:val="ro-RO"/>
        </w:rPr>
        <w:t>ORAŞUL BUHUŞI</w:t>
      </w:r>
    </w:p>
    <w:p w:rsidR="008C6A70" w:rsidRDefault="008C6A70" w:rsidP="00AC08F9">
      <w:pPr>
        <w:spacing w:line="276" w:lineRule="auto"/>
        <w:jc w:val="center"/>
        <w:rPr>
          <w:b/>
          <w:lang w:val="ro-RO"/>
        </w:rPr>
      </w:pPr>
      <w:r w:rsidRPr="008C6A70">
        <w:rPr>
          <w:b/>
          <w:lang w:val="ro-RO"/>
        </w:rPr>
        <w:t>CONSILIUL LOCAL</w:t>
      </w:r>
    </w:p>
    <w:p w:rsidR="003A6871" w:rsidRPr="008C6A70" w:rsidRDefault="003A6871" w:rsidP="00AC08F9">
      <w:pPr>
        <w:spacing w:line="276" w:lineRule="auto"/>
        <w:jc w:val="center"/>
        <w:rPr>
          <w:b/>
          <w:lang w:val="ro-RO"/>
        </w:rPr>
      </w:pPr>
    </w:p>
    <w:p w:rsidR="008C6A70" w:rsidRPr="008C6A70" w:rsidRDefault="008C6A70" w:rsidP="00AC08F9">
      <w:pPr>
        <w:spacing w:line="276" w:lineRule="auto"/>
        <w:rPr>
          <w:sz w:val="12"/>
          <w:szCs w:val="12"/>
          <w:lang w:val="ro-RO"/>
        </w:rPr>
      </w:pPr>
    </w:p>
    <w:p w:rsidR="008C6A70" w:rsidRPr="008C6A70" w:rsidRDefault="008C6A70" w:rsidP="00AC08F9">
      <w:pPr>
        <w:spacing w:line="276" w:lineRule="auto"/>
        <w:jc w:val="center"/>
        <w:rPr>
          <w:b/>
          <w:color w:val="FF0000"/>
          <w:u w:val="single"/>
          <w:lang w:val="ro-RO"/>
        </w:rPr>
      </w:pPr>
      <w:r w:rsidRPr="008C6A70">
        <w:rPr>
          <w:b/>
          <w:lang w:val="ro-RO"/>
        </w:rPr>
        <w:t xml:space="preserve">PROIECT DE HOTĂRÂRE    </w:t>
      </w:r>
    </w:p>
    <w:p w:rsidR="008C6A70" w:rsidRPr="00C25375" w:rsidRDefault="00C45A79" w:rsidP="00AC08F9">
      <w:pPr>
        <w:spacing w:line="276" w:lineRule="auto"/>
        <w:jc w:val="center"/>
      </w:pPr>
      <w:r>
        <w:rPr>
          <w:rFonts w:eastAsia="TimesNewRoman"/>
          <w:b/>
          <w:bCs/>
          <w:kern w:val="3"/>
          <w:lang w:val="ro-RO" w:eastAsia="zh-CN" w:bidi="hi-IN"/>
        </w:rPr>
        <w:t>p</w:t>
      </w:r>
      <w:r w:rsidR="005B10F6">
        <w:rPr>
          <w:rFonts w:eastAsia="TimesNewRoman"/>
          <w:b/>
          <w:bCs/>
          <w:kern w:val="3"/>
          <w:lang w:val="ro-RO" w:eastAsia="zh-CN" w:bidi="hi-IN"/>
        </w:rPr>
        <w:t>rivind</w:t>
      </w:r>
      <w:r>
        <w:rPr>
          <w:rFonts w:eastAsia="TimesNewRoman"/>
          <w:b/>
          <w:bCs/>
          <w:kern w:val="3"/>
          <w:lang w:val="ro-RO" w:eastAsia="zh-CN" w:bidi="hi-IN"/>
        </w:rPr>
        <w:t xml:space="preserve"> </w:t>
      </w:r>
      <w:r w:rsidR="00C92EDA">
        <w:rPr>
          <w:rFonts w:eastAsia="TimesNewRoman"/>
          <w:b/>
          <w:bCs/>
          <w:kern w:val="3"/>
          <w:lang w:val="ro-RO" w:eastAsia="zh-CN" w:bidi="hi-IN"/>
        </w:rPr>
        <w:t xml:space="preserve">actualizarea </w:t>
      </w:r>
      <w:r w:rsidR="00935B53">
        <w:rPr>
          <w:rFonts w:eastAsia="TimesNewRoman"/>
          <w:b/>
          <w:bCs/>
          <w:kern w:val="3"/>
          <w:lang w:val="ro-RO" w:eastAsia="zh-CN" w:bidi="hi-IN"/>
        </w:rPr>
        <w:t>Regulamentului s</w:t>
      </w:r>
      <w:r w:rsidR="00570E8A" w:rsidRPr="00570E8A">
        <w:rPr>
          <w:rFonts w:eastAsia="TimesNewRoman"/>
          <w:b/>
          <w:bCs/>
          <w:kern w:val="3"/>
          <w:lang w:val="ro-RO" w:eastAsia="zh-CN" w:bidi="hi-IN"/>
        </w:rPr>
        <w:t xml:space="preserve">erviciului de salubrizare </w:t>
      </w:r>
      <w:r w:rsidR="00DF0903">
        <w:rPr>
          <w:rFonts w:eastAsia="TimesNewRoman"/>
          <w:b/>
          <w:bCs/>
          <w:kern w:val="3"/>
          <w:lang w:val="ro-RO" w:eastAsia="zh-CN" w:bidi="hi-IN"/>
        </w:rPr>
        <w:t xml:space="preserve">a </w:t>
      </w:r>
      <w:r w:rsidR="00570E8A" w:rsidRPr="00570E8A">
        <w:rPr>
          <w:rFonts w:eastAsia="TimesNewRoman"/>
          <w:b/>
          <w:bCs/>
          <w:kern w:val="3"/>
          <w:lang w:val="ro-RO" w:eastAsia="zh-CN" w:bidi="hi-IN"/>
        </w:rPr>
        <w:t>oraşul</w:t>
      </w:r>
      <w:r w:rsidR="00DF0903">
        <w:rPr>
          <w:rFonts w:eastAsia="TimesNewRoman"/>
          <w:b/>
          <w:bCs/>
          <w:kern w:val="3"/>
          <w:lang w:val="ro-RO" w:eastAsia="zh-CN" w:bidi="hi-IN"/>
        </w:rPr>
        <w:t>ui</w:t>
      </w:r>
      <w:r w:rsidR="00570E8A" w:rsidRPr="00570E8A">
        <w:rPr>
          <w:rFonts w:eastAsia="TimesNewRoman"/>
          <w:b/>
          <w:bCs/>
          <w:kern w:val="3"/>
          <w:lang w:val="ro-RO" w:eastAsia="zh-CN" w:bidi="hi-IN"/>
        </w:rPr>
        <w:t xml:space="preserve"> </w:t>
      </w:r>
      <w:r w:rsidR="00935B53">
        <w:rPr>
          <w:rFonts w:eastAsia="TimesNewRoman"/>
          <w:b/>
          <w:bCs/>
          <w:kern w:val="3"/>
          <w:lang w:val="ro-RO" w:eastAsia="zh-CN" w:bidi="hi-IN"/>
        </w:rPr>
        <w:t xml:space="preserve">Buhuşi, </w:t>
      </w:r>
      <w:r>
        <w:rPr>
          <w:rFonts w:eastAsia="TimesNewRoman"/>
          <w:b/>
          <w:bCs/>
          <w:kern w:val="3"/>
          <w:lang w:val="ro-RO" w:eastAsia="zh-CN" w:bidi="hi-IN"/>
        </w:rPr>
        <w:t xml:space="preserve">în conformitate cu prevederile </w:t>
      </w:r>
      <w:r w:rsidRPr="00C45A79">
        <w:rPr>
          <w:rFonts w:eastAsia="TimesNewRoman"/>
          <w:b/>
          <w:bCs/>
          <w:kern w:val="3"/>
          <w:lang w:val="ro-RO" w:eastAsia="zh-CN" w:bidi="hi-IN"/>
        </w:rPr>
        <w:t>Ordinul</w:t>
      </w:r>
      <w:r>
        <w:rPr>
          <w:rFonts w:eastAsia="TimesNewRoman"/>
          <w:b/>
          <w:bCs/>
          <w:kern w:val="3"/>
          <w:lang w:val="ro-RO" w:eastAsia="zh-CN" w:bidi="hi-IN"/>
        </w:rPr>
        <w:t xml:space="preserve">ui </w:t>
      </w:r>
      <w:r w:rsidRPr="00C45A79">
        <w:rPr>
          <w:rFonts w:eastAsia="TimesNewRoman"/>
          <w:b/>
          <w:bCs/>
          <w:kern w:val="3"/>
          <w:lang w:val="ro-RO" w:eastAsia="zh-CN" w:bidi="hi-IN"/>
        </w:rPr>
        <w:t>preşedintelui Autorităţii Naţionale de Reglementare pentru Serviciile Comunitare de Utilităţi Publice nr. 97/2025</w:t>
      </w:r>
      <w:r>
        <w:rPr>
          <w:rFonts w:eastAsia="TimesNewRoman"/>
          <w:b/>
          <w:bCs/>
          <w:kern w:val="3"/>
          <w:lang w:val="ro-RO" w:eastAsia="zh-CN" w:bidi="hi-IN"/>
        </w:rPr>
        <w:t xml:space="preserve"> </w:t>
      </w:r>
    </w:p>
    <w:p w:rsidR="008C6A70" w:rsidRPr="008C6A70" w:rsidRDefault="006E413D" w:rsidP="006E413D">
      <w:pPr>
        <w:tabs>
          <w:tab w:val="left" w:pos="8280"/>
        </w:tabs>
        <w:spacing w:line="276" w:lineRule="auto"/>
        <w:rPr>
          <w:lang w:val="ro-RO"/>
        </w:rPr>
      </w:pPr>
      <w:r>
        <w:rPr>
          <w:lang w:val="ro-RO"/>
        </w:rPr>
        <w:tab/>
      </w:r>
    </w:p>
    <w:p w:rsidR="008C6A70" w:rsidRPr="000B2DBA" w:rsidRDefault="008C6A70" w:rsidP="00AC08F9">
      <w:pPr>
        <w:spacing w:line="276" w:lineRule="auto"/>
        <w:rPr>
          <w:b/>
          <w:color w:val="000000" w:themeColor="text1"/>
        </w:rPr>
      </w:pPr>
      <w:r w:rsidRPr="008C6A70">
        <w:rPr>
          <w:lang w:val="ro-RO"/>
        </w:rPr>
        <w:t xml:space="preserve">Consiliul Local al oraşului Buhuşi, judeţul Bacău, </w:t>
      </w:r>
      <w:r w:rsidRPr="008C6A70">
        <w:rPr>
          <w:b/>
          <w:lang w:val="ro-RO"/>
        </w:rPr>
        <w:t xml:space="preserve">întrunit în </w:t>
      </w:r>
      <w:r w:rsidRPr="008C6A70">
        <w:rPr>
          <w:b/>
          <w:color w:val="000000" w:themeColor="text1"/>
          <w:lang w:val="ro-RO"/>
        </w:rPr>
        <w:t xml:space="preserve">ședință </w:t>
      </w:r>
      <w:r w:rsidR="000B2DBA">
        <w:rPr>
          <w:b/>
          <w:color w:val="000000" w:themeColor="text1"/>
          <w:lang w:val="ro-RO"/>
        </w:rPr>
        <w:t>ordinară</w:t>
      </w:r>
      <w:r w:rsidR="000B2DBA">
        <w:rPr>
          <w:b/>
          <w:color w:val="000000" w:themeColor="text1"/>
        </w:rPr>
        <w:t>;</w:t>
      </w:r>
    </w:p>
    <w:p w:rsidR="008C6A70" w:rsidRDefault="000B2DBA" w:rsidP="00AC08F9">
      <w:pPr>
        <w:spacing w:line="276" w:lineRule="auto"/>
        <w:jc w:val="both"/>
        <w:rPr>
          <w:lang w:val="ro-RO"/>
        </w:rPr>
      </w:pPr>
      <w:r>
        <w:rPr>
          <w:lang w:val="ro-RO"/>
        </w:rPr>
        <w:t>Având în vedere</w:t>
      </w:r>
      <w:r w:rsidR="008C6A70" w:rsidRPr="008C6A70">
        <w:rPr>
          <w:lang w:val="ro-RO"/>
        </w:rPr>
        <w:t>:</w:t>
      </w:r>
    </w:p>
    <w:p w:rsidR="004D1799" w:rsidRDefault="004D1799" w:rsidP="00570E8A">
      <w:pPr>
        <w:numPr>
          <w:ilvl w:val="0"/>
          <w:numId w:val="2"/>
        </w:numPr>
        <w:spacing w:line="276" w:lineRule="auto"/>
        <w:jc w:val="both"/>
        <w:rPr>
          <w:lang w:val="ro-RO"/>
        </w:rPr>
      </w:pPr>
      <w:r>
        <w:rPr>
          <w:lang w:val="ro-RO"/>
        </w:rPr>
        <w:t>R</w:t>
      </w:r>
      <w:r w:rsidR="00D877DD">
        <w:rPr>
          <w:lang w:val="ro-RO"/>
        </w:rPr>
        <w:t>eferat</w:t>
      </w:r>
      <w:r>
        <w:rPr>
          <w:lang w:val="ro-RO"/>
        </w:rPr>
        <w:t xml:space="preserve"> nr. 7979/10.03.2026 </w:t>
      </w:r>
      <w:r w:rsidRPr="00570E8A">
        <w:rPr>
          <w:lang w:val="ro-RO"/>
        </w:rPr>
        <w:t>al Compartimentului Protecția Mediului;</w:t>
      </w:r>
    </w:p>
    <w:p w:rsidR="00570E8A" w:rsidRPr="00570E8A" w:rsidRDefault="00570E8A" w:rsidP="00570E8A">
      <w:pPr>
        <w:numPr>
          <w:ilvl w:val="0"/>
          <w:numId w:val="2"/>
        </w:numPr>
        <w:spacing w:line="276" w:lineRule="auto"/>
        <w:jc w:val="both"/>
        <w:rPr>
          <w:lang w:val="ro-RO"/>
        </w:rPr>
      </w:pPr>
      <w:r w:rsidRPr="00570E8A">
        <w:rPr>
          <w:lang w:val="ro-RO"/>
        </w:rPr>
        <w:t xml:space="preserve">Raportul nr. </w:t>
      </w:r>
      <w:r w:rsidR="00DF0903">
        <w:rPr>
          <w:lang w:val="ro-RO"/>
        </w:rPr>
        <w:t>3621</w:t>
      </w:r>
      <w:r w:rsidRPr="00570E8A">
        <w:rPr>
          <w:lang w:val="ro-RO"/>
        </w:rPr>
        <w:t>/</w:t>
      </w:r>
      <w:r w:rsidR="00DF0903">
        <w:rPr>
          <w:lang w:val="ro-RO"/>
        </w:rPr>
        <w:t>02</w:t>
      </w:r>
      <w:r w:rsidRPr="00570E8A">
        <w:rPr>
          <w:lang w:val="ro-RO"/>
        </w:rPr>
        <w:t>.0</w:t>
      </w:r>
      <w:r w:rsidR="00DF0903">
        <w:rPr>
          <w:lang w:val="ro-RO"/>
        </w:rPr>
        <w:t>2</w:t>
      </w:r>
      <w:r w:rsidRPr="00570E8A">
        <w:rPr>
          <w:lang w:val="ro-RO"/>
        </w:rPr>
        <w:t>.20</w:t>
      </w:r>
      <w:r w:rsidR="00DF0903">
        <w:rPr>
          <w:lang w:val="ro-RO"/>
        </w:rPr>
        <w:t>26</w:t>
      </w:r>
      <w:r w:rsidRPr="00570E8A">
        <w:rPr>
          <w:lang w:val="ro-RO"/>
        </w:rPr>
        <w:t xml:space="preserve"> al Compartimentului Protecția Mediului;</w:t>
      </w:r>
    </w:p>
    <w:p w:rsidR="00C45A79" w:rsidRDefault="00570E8A" w:rsidP="00570E8A">
      <w:pPr>
        <w:numPr>
          <w:ilvl w:val="0"/>
          <w:numId w:val="2"/>
        </w:numPr>
        <w:spacing w:line="276" w:lineRule="auto"/>
        <w:jc w:val="both"/>
        <w:rPr>
          <w:lang w:val="ro-RO"/>
        </w:rPr>
      </w:pPr>
      <w:r>
        <w:rPr>
          <w:lang w:val="ro-RO"/>
        </w:rPr>
        <w:t>Referatul de aprobar</w:t>
      </w:r>
      <w:r w:rsidR="00736EAA">
        <w:rPr>
          <w:lang w:val="ro-RO"/>
        </w:rPr>
        <w:t>e</w:t>
      </w:r>
      <w:r w:rsidRPr="00570E8A">
        <w:rPr>
          <w:lang w:val="ro-RO"/>
        </w:rPr>
        <w:t xml:space="preserve"> nr. </w:t>
      </w:r>
      <w:r w:rsidR="00DF0903">
        <w:rPr>
          <w:lang w:val="ro-RO"/>
        </w:rPr>
        <w:t>3828</w:t>
      </w:r>
      <w:r w:rsidRPr="00570E8A">
        <w:rPr>
          <w:lang w:val="ro-RO"/>
        </w:rPr>
        <w:t>/</w:t>
      </w:r>
      <w:r w:rsidR="00DF0903">
        <w:rPr>
          <w:lang w:val="ro-RO"/>
        </w:rPr>
        <w:t>03</w:t>
      </w:r>
      <w:r w:rsidRPr="00570E8A">
        <w:rPr>
          <w:lang w:val="ro-RO"/>
        </w:rPr>
        <w:t>.0</w:t>
      </w:r>
      <w:r w:rsidR="00DF0903">
        <w:rPr>
          <w:lang w:val="ro-RO"/>
        </w:rPr>
        <w:t>2</w:t>
      </w:r>
      <w:r w:rsidRPr="00570E8A">
        <w:rPr>
          <w:lang w:val="ro-RO"/>
        </w:rPr>
        <w:t>.20</w:t>
      </w:r>
      <w:r w:rsidR="00DF0903">
        <w:rPr>
          <w:lang w:val="ro-RO"/>
        </w:rPr>
        <w:t>26</w:t>
      </w:r>
      <w:r w:rsidRPr="00570E8A">
        <w:rPr>
          <w:lang w:val="ro-RO"/>
        </w:rPr>
        <w:t xml:space="preserve"> a</w:t>
      </w:r>
      <w:r>
        <w:rPr>
          <w:lang w:val="ro-RO"/>
        </w:rPr>
        <w:t>l</w:t>
      </w:r>
      <w:r w:rsidRPr="00570E8A">
        <w:rPr>
          <w:lang w:val="ro-RO"/>
        </w:rPr>
        <w:t xml:space="preserve"> Primarului orașului Buhuși;  </w:t>
      </w:r>
    </w:p>
    <w:p w:rsidR="00570E8A" w:rsidRPr="00C45A79" w:rsidRDefault="00C45A79" w:rsidP="00570E8A">
      <w:pPr>
        <w:numPr>
          <w:ilvl w:val="0"/>
          <w:numId w:val="2"/>
        </w:numPr>
        <w:spacing w:line="276" w:lineRule="auto"/>
        <w:jc w:val="both"/>
        <w:rPr>
          <w:lang w:val="ro-RO"/>
        </w:rPr>
      </w:pPr>
      <w:r w:rsidRPr="00C45A79">
        <w:rPr>
          <w:rFonts w:eastAsia="TimesNewRoman"/>
          <w:bCs/>
          <w:kern w:val="3"/>
          <w:lang w:val="ro-RO" w:eastAsia="zh-CN" w:bidi="hi-IN"/>
        </w:rPr>
        <w:t>Ordinul preşedintelui Autorităţii Naţionale de Reglementare pentru Serviciile Comunitare de Utilităţi Publice nr. 97/2025 privind aprobarea Regulamentului-cadru al serviciului de salubrizare a localităţilor, cu modificările și completările ulterioare</w:t>
      </w:r>
      <w:r w:rsidRPr="00C45A79">
        <w:rPr>
          <w:rFonts w:eastAsia="TimesNewRoman"/>
          <w:bCs/>
          <w:kern w:val="3"/>
          <w:lang w:eastAsia="zh-CN" w:bidi="hi-IN"/>
        </w:rPr>
        <w:t>;</w:t>
      </w:r>
      <w:r w:rsidR="00570E8A" w:rsidRPr="00C45A79">
        <w:rPr>
          <w:lang w:val="ro-RO"/>
        </w:rPr>
        <w:t xml:space="preserve">        </w:t>
      </w:r>
    </w:p>
    <w:p w:rsidR="00570E8A" w:rsidRPr="00570E8A" w:rsidRDefault="00570E8A" w:rsidP="00570E8A">
      <w:pPr>
        <w:numPr>
          <w:ilvl w:val="0"/>
          <w:numId w:val="2"/>
        </w:numPr>
        <w:spacing w:line="276" w:lineRule="auto"/>
        <w:jc w:val="both"/>
        <w:rPr>
          <w:lang w:val="ro-RO"/>
        </w:rPr>
      </w:pPr>
      <w:r>
        <w:rPr>
          <w:lang w:val="ro-RO"/>
        </w:rPr>
        <w:t>P</w:t>
      </w:r>
      <w:r w:rsidRPr="00570E8A">
        <w:rPr>
          <w:lang w:val="ro-RO"/>
        </w:rPr>
        <w:t>revederile Legii nr. 51/2006 – Legea serviciilor comunitare de utilităti publice</w:t>
      </w:r>
      <w:r>
        <w:rPr>
          <w:lang w:val="ro-RO"/>
        </w:rPr>
        <w:t>, republicată, cu modificările și completările ulterioare</w:t>
      </w:r>
      <w:r w:rsidRPr="00570E8A">
        <w:rPr>
          <w:lang w:val="ro-RO"/>
        </w:rPr>
        <w:t>;</w:t>
      </w:r>
    </w:p>
    <w:p w:rsidR="00570E8A" w:rsidRPr="00570E8A" w:rsidRDefault="00570E8A" w:rsidP="00570E8A">
      <w:pPr>
        <w:numPr>
          <w:ilvl w:val="0"/>
          <w:numId w:val="2"/>
        </w:numPr>
        <w:spacing w:line="276" w:lineRule="auto"/>
        <w:jc w:val="both"/>
        <w:rPr>
          <w:lang w:val="ro-RO"/>
        </w:rPr>
      </w:pPr>
      <w:r>
        <w:rPr>
          <w:lang w:val="ro-RO"/>
        </w:rPr>
        <w:t>P</w:t>
      </w:r>
      <w:r w:rsidRPr="00570E8A">
        <w:rPr>
          <w:lang w:val="ro-RO"/>
        </w:rPr>
        <w:t>revederile Legii nr. 101/2006 a serviciului de salubrizare a localităților</w:t>
      </w:r>
      <w:r>
        <w:rPr>
          <w:lang w:val="ro-RO"/>
        </w:rPr>
        <w:t xml:space="preserve">, </w:t>
      </w:r>
      <w:r w:rsidR="00DF0903">
        <w:rPr>
          <w:lang w:val="ro-RO"/>
        </w:rPr>
        <w:t xml:space="preserve">republicată, </w:t>
      </w:r>
      <w:r w:rsidRPr="00570E8A">
        <w:rPr>
          <w:lang w:val="ro-RO"/>
        </w:rPr>
        <w:t>cu modificările și completările ulterioare;</w:t>
      </w:r>
    </w:p>
    <w:p w:rsidR="00570E8A" w:rsidRPr="00570E8A" w:rsidRDefault="00570E8A" w:rsidP="00570E8A">
      <w:pPr>
        <w:numPr>
          <w:ilvl w:val="0"/>
          <w:numId w:val="2"/>
        </w:numPr>
        <w:spacing w:line="276" w:lineRule="auto"/>
        <w:jc w:val="both"/>
        <w:rPr>
          <w:lang w:val="ro-RO"/>
        </w:rPr>
      </w:pPr>
      <w:r w:rsidRPr="00570E8A">
        <w:rPr>
          <w:lang w:val="ro-RO"/>
        </w:rPr>
        <w:t>OUG nr. 5/2015 privind deșeurile de echipamente electrice și electronice</w:t>
      </w:r>
      <w:r w:rsidR="00DE512D">
        <w:rPr>
          <w:lang w:val="ro-RO"/>
        </w:rPr>
        <w:t>, cu modificările și completările ulterioare</w:t>
      </w:r>
      <w:r w:rsidRPr="00570E8A">
        <w:rPr>
          <w:lang w:val="ro-RO"/>
        </w:rPr>
        <w:t>;</w:t>
      </w:r>
    </w:p>
    <w:p w:rsidR="00570E8A" w:rsidRDefault="00570E8A" w:rsidP="00570E8A">
      <w:pPr>
        <w:numPr>
          <w:ilvl w:val="0"/>
          <w:numId w:val="2"/>
        </w:numPr>
        <w:spacing w:line="276" w:lineRule="auto"/>
        <w:jc w:val="both"/>
        <w:rPr>
          <w:lang w:val="ro-RO"/>
        </w:rPr>
      </w:pPr>
      <w:r w:rsidRPr="00570E8A">
        <w:rPr>
          <w:lang w:val="ro-RO"/>
        </w:rPr>
        <w:t>Legea</w:t>
      </w:r>
      <w:r w:rsidR="00DE512D">
        <w:rPr>
          <w:lang w:val="ro-RO"/>
        </w:rPr>
        <w:t xml:space="preserve"> </w:t>
      </w:r>
      <w:r w:rsidRPr="00570E8A">
        <w:rPr>
          <w:lang w:val="ro-RO"/>
        </w:rPr>
        <w:t xml:space="preserve">nr. 249/2015 privind modalitatea de gestionare a ambalajelor și deșeurilor de ambalaje, cu modificările </w:t>
      </w:r>
      <w:r w:rsidR="00DF0903">
        <w:rPr>
          <w:lang w:val="ro-RO"/>
        </w:rPr>
        <w:t xml:space="preserve">și completările </w:t>
      </w:r>
      <w:r w:rsidRPr="00570E8A">
        <w:rPr>
          <w:lang w:val="ro-RO"/>
        </w:rPr>
        <w:t>ulterioare;</w:t>
      </w:r>
    </w:p>
    <w:p w:rsidR="00570E8A" w:rsidRDefault="00570E8A" w:rsidP="00570E8A">
      <w:pPr>
        <w:numPr>
          <w:ilvl w:val="0"/>
          <w:numId w:val="2"/>
        </w:numPr>
        <w:spacing w:line="276" w:lineRule="auto"/>
        <w:jc w:val="both"/>
        <w:rPr>
          <w:lang w:val="ro-RO"/>
        </w:rPr>
      </w:pPr>
      <w:r w:rsidRPr="00570E8A">
        <w:rPr>
          <w:lang w:val="ro-RO"/>
        </w:rPr>
        <w:t>Legea nr. 31/2019 privind aprobarea Ordonanţei de urgenţă a Guvernului nr. 74/2018 pentru modificarea şi completarea Legii nr. 211/2011 privind regimul deşeurilor, a Legii nr. 249/2015 privind modalitatea de gestionare a ambalajelor şi a deşeurilor de ambalaje şi a Ordonanţei de urgenţă a Guvernului nr. 196/2005 privind Fondul pentru mediu;</w:t>
      </w:r>
    </w:p>
    <w:p w:rsidR="00DF0903" w:rsidRPr="00DF0903" w:rsidRDefault="001063CC" w:rsidP="005B763C">
      <w:pPr>
        <w:numPr>
          <w:ilvl w:val="0"/>
          <w:numId w:val="2"/>
        </w:numPr>
        <w:spacing w:line="276" w:lineRule="auto"/>
        <w:jc w:val="both"/>
        <w:rPr>
          <w:lang w:val="ro-RO"/>
        </w:rPr>
      </w:pPr>
      <w:r w:rsidRPr="00DF0903">
        <w:rPr>
          <w:lang w:val="ro-RO"/>
        </w:rPr>
        <w:t xml:space="preserve">HCL nr. </w:t>
      </w:r>
      <w:r w:rsidR="00C45A79" w:rsidRPr="00DF0903">
        <w:rPr>
          <w:lang w:val="ro-RO"/>
        </w:rPr>
        <w:t>113</w:t>
      </w:r>
      <w:r w:rsidRPr="00DF0903">
        <w:rPr>
          <w:lang w:val="ro-RO"/>
        </w:rPr>
        <w:t>/2</w:t>
      </w:r>
      <w:r w:rsidR="00C45A79" w:rsidRPr="00DF0903">
        <w:rPr>
          <w:lang w:val="ro-RO"/>
        </w:rPr>
        <w:t xml:space="preserve">019 </w:t>
      </w:r>
      <w:r w:rsidR="00DF0903" w:rsidRPr="00DF0903">
        <w:rPr>
          <w:rFonts w:eastAsia="TimesNewRoman"/>
          <w:bCs/>
          <w:kern w:val="3"/>
          <w:lang w:val="ro-RO" w:eastAsia="zh-CN" w:bidi="hi-IN"/>
        </w:rPr>
        <w:t>privind actualizarea Regulamentului serviciului public de salubrizare în oraşul Buhuşi,  precum și completarea Caietului de sarcini cadru al serviciului de salubrizare și a Caietelor de sarcini pentru activitățile specifice serviciului de salubrizare</w:t>
      </w:r>
      <w:r w:rsidR="00DF0903">
        <w:rPr>
          <w:rFonts w:eastAsia="TimesNewRoman"/>
          <w:bCs/>
          <w:kern w:val="3"/>
          <w:lang w:eastAsia="zh-CN" w:bidi="hi-IN"/>
        </w:rPr>
        <w:t>;</w:t>
      </w:r>
    </w:p>
    <w:p w:rsidR="000F1DBB" w:rsidRPr="00DF0903" w:rsidRDefault="00570E8A" w:rsidP="005B763C">
      <w:pPr>
        <w:numPr>
          <w:ilvl w:val="0"/>
          <w:numId w:val="2"/>
        </w:numPr>
        <w:spacing w:line="276" w:lineRule="auto"/>
        <w:jc w:val="both"/>
        <w:rPr>
          <w:lang w:val="ro-RO"/>
        </w:rPr>
      </w:pPr>
      <w:r w:rsidRPr="00DF0903">
        <w:rPr>
          <w:lang w:val="ro-RO"/>
        </w:rPr>
        <w:t>Rapoartele comisiilor de specialitate ale Consiliului Local Buhuși;</w:t>
      </w:r>
    </w:p>
    <w:p w:rsidR="0013437D" w:rsidRPr="00DF0903" w:rsidRDefault="00101490" w:rsidP="00B66658">
      <w:pPr>
        <w:numPr>
          <w:ilvl w:val="0"/>
          <w:numId w:val="2"/>
        </w:numPr>
        <w:spacing w:line="276" w:lineRule="auto"/>
        <w:jc w:val="both"/>
        <w:rPr>
          <w:lang w:val="ro-RO"/>
        </w:rPr>
      </w:pPr>
      <w:r w:rsidRPr="00101490">
        <w:rPr>
          <w:szCs w:val="28"/>
          <w:lang w:val="ro-RO"/>
        </w:rPr>
        <w:lastRenderedPageBreak/>
        <w:t xml:space="preserve">În temeiul prevederilor </w:t>
      </w:r>
      <w:r w:rsidR="00DF0903">
        <w:t xml:space="preserve">art. 75, art. 76, art. 84, </w:t>
      </w:r>
      <w:r w:rsidRPr="00101490">
        <w:rPr>
          <w:szCs w:val="28"/>
          <w:lang w:val="ro-RO"/>
        </w:rPr>
        <w:t xml:space="preserve">art. 129 alin. (2) lit. d), alin. (7) lit. n), art. 139 alin. (3) și ale art. 140 alin. (1) din OUG nr. 57/2019 </w:t>
      </w:r>
      <w:r w:rsidRPr="00101490">
        <w:rPr>
          <w:szCs w:val="28"/>
          <w:lang w:val="en-GB"/>
        </w:rPr>
        <w:t>privind Codul administrativ</w:t>
      </w:r>
      <w:r w:rsidRPr="00101490">
        <w:rPr>
          <w:szCs w:val="28"/>
        </w:rPr>
        <w:t>;</w:t>
      </w:r>
    </w:p>
    <w:p w:rsidR="008C6A70" w:rsidRDefault="008C6A70" w:rsidP="00AC08F9">
      <w:pPr>
        <w:spacing w:line="276" w:lineRule="auto"/>
        <w:jc w:val="center"/>
        <w:rPr>
          <w:b/>
          <w:lang w:val="ro-RO"/>
        </w:rPr>
      </w:pPr>
    </w:p>
    <w:p w:rsidR="008C6A70" w:rsidRPr="008C6A70" w:rsidRDefault="008C6A70" w:rsidP="00AC08F9">
      <w:pPr>
        <w:spacing w:line="276" w:lineRule="auto"/>
        <w:jc w:val="center"/>
        <w:rPr>
          <w:b/>
          <w:lang w:val="ro-RO"/>
        </w:rPr>
      </w:pPr>
      <w:r w:rsidRPr="008C6A70">
        <w:rPr>
          <w:b/>
          <w:lang w:val="ro-RO"/>
        </w:rPr>
        <w:t>SE PROPUNE:</w:t>
      </w:r>
    </w:p>
    <w:p w:rsidR="008C6A70" w:rsidRPr="008C6A70" w:rsidRDefault="008C6A70" w:rsidP="00AC08F9">
      <w:pPr>
        <w:spacing w:line="276" w:lineRule="auto"/>
        <w:jc w:val="center"/>
        <w:rPr>
          <w:b/>
          <w:sz w:val="12"/>
          <w:szCs w:val="12"/>
          <w:lang w:val="ro-RO"/>
        </w:rPr>
      </w:pPr>
    </w:p>
    <w:p w:rsidR="008C6A70" w:rsidRPr="008C6A70" w:rsidRDefault="008C6A70" w:rsidP="00AC08F9">
      <w:pPr>
        <w:spacing w:line="276" w:lineRule="auto"/>
        <w:ind w:firstLine="720"/>
        <w:jc w:val="both"/>
        <w:rPr>
          <w:b/>
          <w:lang w:val="ro-RO"/>
        </w:rPr>
      </w:pPr>
    </w:p>
    <w:p w:rsidR="00C92EDA" w:rsidRPr="008C04CB" w:rsidRDefault="00C92EDA" w:rsidP="00C92EDA">
      <w:pPr>
        <w:spacing w:line="276" w:lineRule="auto"/>
        <w:ind w:firstLine="720"/>
        <w:jc w:val="both"/>
        <w:rPr>
          <w:bCs/>
          <w:lang w:val="ro-RO"/>
        </w:rPr>
      </w:pPr>
      <w:r>
        <w:rPr>
          <w:b/>
          <w:lang w:val="ro-RO"/>
        </w:rPr>
        <w:t xml:space="preserve">Art.1. </w:t>
      </w:r>
      <w:r w:rsidRPr="008C04CB">
        <w:rPr>
          <w:lang w:val="ro-RO"/>
        </w:rPr>
        <w:t xml:space="preserve">Se propune actualizarea </w:t>
      </w:r>
      <w:r w:rsidR="005B10F6" w:rsidRPr="008C04CB">
        <w:rPr>
          <w:rFonts w:eastAsia="TimesNewRoman"/>
          <w:bCs/>
          <w:kern w:val="3"/>
          <w:lang w:val="ro-RO" w:eastAsia="zh-CN" w:bidi="hi-IN"/>
        </w:rPr>
        <w:t xml:space="preserve">Regulamentului serviciului de salubrizare </w:t>
      </w:r>
      <w:r w:rsidR="00DF0903">
        <w:rPr>
          <w:rFonts w:eastAsia="TimesNewRoman"/>
          <w:bCs/>
          <w:kern w:val="3"/>
          <w:lang w:val="ro-RO" w:eastAsia="zh-CN" w:bidi="hi-IN"/>
        </w:rPr>
        <w:t>a</w:t>
      </w:r>
      <w:r w:rsidR="005B10F6" w:rsidRPr="008C04CB">
        <w:rPr>
          <w:rFonts w:eastAsia="TimesNewRoman"/>
          <w:bCs/>
          <w:kern w:val="3"/>
          <w:lang w:val="ro-RO" w:eastAsia="zh-CN" w:bidi="hi-IN"/>
        </w:rPr>
        <w:t xml:space="preserve"> oraşul</w:t>
      </w:r>
      <w:r w:rsidR="00DF0903">
        <w:rPr>
          <w:rFonts w:eastAsia="TimesNewRoman"/>
          <w:bCs/>
          <w:kern w:val="3"/>
          <w:lang w:val="ro-RO" w:eastAsia="zh-CN" w:bidi="hi-IN"/>
        </w:rPr>
        <w:t>ui</w:t>
      </w:r>
      <w:r w:rsidR="005B10F6" w:rsidRPr="008C04CB">
        <w:rPr>
          <w:rFonts w:eastAsia="TimesNewRoman"/>
          <w:bCs/>
          <w:kern w:val="3"/>
          <w:lang w:val="ro-RO" w:eastAsia="zh-CN" w:bidi="hi-IN"/>
        </w:rPr>
        <w:t xml:space="preserve"> Buhuşi,</w:t>
      </w:r>
      <w:r w:rsidR="00DF0903">
        <w:rPr>
          <w:rFonts w:eastAsia="TimesNewRoman"/>
          <w:bCs/>
          <w:kern w:val="3"/>
          <w:lang w:val="ro-RO" w:eastAsia="zh-CN" w:bidi="hi-IN"/>
        </w:rPr>
        <w:t xml:space="preserve"> </w:t>
      </w:r>
      <w:r w:rsidR="005B10F6" w:rsidRPr="008C04CB">
        <w:rPr>
          <w:rFonts w:eastAsia="TimesNewRoman"/>
          <w:bCs/>
          <w:kern w:val="3"/>
          <w:lang w:val="ro-RO" w:eastAsia="zh-CN" w:bidi="hi-IN"/>
        </w:rPr>
        <w:t>în conformitate cu prevederile Ordinului preşedintelui Autorităţii Naţionale de Reglementare pentru Serviciile Comunitare de Utilităţi Publice nr. 97/2025</w:t>
      </w:r>
      <w:r w:rsidR="00047AE0" w:rsidRPr="008C04CB">
        <w:rPr>
          <w:bCs/>
          <w:lang w:val="ro-RO"/>
        </w:rPr>
        <w:t xml:space="preserve">, </w:t>
      </w:r>
      <w:r w:rsidRPr="008C04CB">
        <w:rPr>
          <w:bCs/>
          <w:lang w:val="ro-RO"/>
        </w:rPr>
        <w:t>conform anexei – parte integrantă din prezentul proiect de hotărâre.</w:t>
      </w:r>
    </w:p>
    <w:p w:rsidR="00C92EDA" w:rsidRDefault="00047AE0" w:rsidP="00AC08F9">
      <w:pPr>
        <w:spacing w:line="276" w:lineRule="auto"/>
        <w:ind w:firstLine="720"/>
        <w:jc w:val="both"/>
        <w:rPr>
          <w:lang w:val="ro-RO"/>
        </w:rPr>
      </w:pPr>
      <w:r>
        <w:rPr>
          <w:b/>
          <w:lang w:val="ro-RO"/>
        </w:rPr>
        <w:t>Art.</w:t>
      </w:r>
      <w:r w:rsidR="005B10F6">
        <w:rPr>
          <w:b/>
          <w:lang w:val="ro-RO"/>
        </w:rPr>
        <w:t>2</w:t>
      </w:r>
      <w:r>
        <w:rPr>
          <w:b/>
          <w:lang w:val="ro-RO"/>
        </w:rPr>
        <w:t xml:space="preserve">. </w:t>
      </w:r>
      <w:r w:rsidRPr="00047AE0">
        <w:rPr>
          <w:lang w:val="ro-RO"/>
        </w:rPr>
        <w:t>Prezenta hotărâre va fi modificată or</w:t>
      </w:r>
      <w:r>
        <w:rPr>
          <w:lang w:val="ro-RO"/>
        </w:rPr>
        <w:t>i de câte ori este nevoie, confo</w:t>
      </w:r>
      <w:r w:rsidRPr="00047AE0">
        <w:rPr>
          <w:lang w:val="ro-RO"/>
        </w:rPr>
        <w:t>rm legislației în vigoare.</w:t>
      </w:r>
    </w:p>
    <w:p w:rsidR="00047AE0" w:rsidRPr="00047AE0" w:rsidRDefault="00047AE0" w:rsidP="00AC08F9">
      <w:pPr>
        <w:spacing w:line="276" w:lineRule="auto"/>
        <w:ind w:firstLine="720"/>
        <w:jc w:val="both"/>
        <w:rPr>
          <w:b/>
          <w:lang w:val="ro-RO"/>
        </w:rPr>
      </w:pPr>
      <w:r w:rsidRPr="00047AE0">
        <w:rPr>
          <w:b/>
          <w:lang w:val="ro-RO"/>
        </w:rPr>
        <w:t>Art.</w:t>
      </w:r>
      <w:r w:rsidR="005B10F6">
        <w:rPr>
          <w:b/>
          <w:lang w:val="ro-RO"/>
        </w:rPr>
        <w:t>3</w:t>
      </w:r>
      <w:r w:rsidRPr="00047AE0">
        <w:rPr>
          <w:b/>
          <w:lang w:val="ro-RO"/>
        </w:rPr>
        <w:t xml:space="preserve">. </w:t>
      </w:r>
      <w:r w:rsidRPr="00047AE0">
        <w:rPr>
          <w:lang w:val="ro-RO"/>
        </w:rPr>
        <w:t>La data intrării în vigoare a prezentei hotărâri, orice alte prevederi contrare se abrogă.</w:t>
      </w:r>
    </w:p>
    <w:p w:rsidR="005B10F6" w:rsidRDefault="005B10F6" w:rsidP="008C04CB">
      <w:pPr>
        <w:spacing w:before="41" w:line="276" w:lineRule="auto"/>
        <w:ind w:right="4" w:firstLine="707"/>
        <w:jc w:val="both"/>
      </w:pPr>
      <w:r>
        <w:rPr>
          <w:b/>
        </w:rPr>
        <w:t>Art.4.</w:t>
      </w:r>
      <w:r>
        <w:rPr>
          <w:b/>
          <w:spacing w:val="-13"/>
        </w:rPr>
        <w:t xml:space="preserve"> </w:t>
      </w:r>
      <w:r>
        <w:t>Prezenta</w:t>
      </w:r>
      <w:r>
        <w:rPr>
          <w:spacing w:val="-13"/>
        </w:rPr>
        <w:t xml:space="preserve"> </w:t>
      </w:r>
      <w:r>
        <w:t>hotărâre</w:t>
      </w:r>
      <w:r>
        <w:rPr>
          <w:spacing w:val="-11"/>
        </w:rPr>
        <w:t xml:space="preserve"> </w:t>
      </w:r>
      <w:r>
        <w:t>poate</w:t>
      </w:r>
      <w:r>
        <w:rPr>
          <w:spacing w:val="-13"/>
        </w:rPr>
        <w:t xml:space="preserve"> </w:t>
      </w:r>
      <w:r>
        <w:t>fi</w:t>
      </w:r>
      <w:r>
        <w:rPr>
          <w:spacing w:val="-12"/>
        </w:rPr>
        <w:t xml:space="preserve"> </w:t>
      </w:r>
      <w:r>
        <w:t>contestată</w:t>
      </w:r>
      <w:r>
        <w:rPr>
          <w:spacing w:val="-13"/>
        </w:rPr>
        <w:t xml:space="preserve"> </w:t>
      </w:r>
      <w:r>
        <w:t>în</w:t>
      </w:r>
      <w:r>
        <w:rPr>
          <w:spacing w:val="-12"/>
        </w:rPr>
        <w:t xml:space="preserve"> </w:t>
      </w:r>
      <w:r>
        <w:t>termen</w:t>
      </w:r>
      <w:r>
        <w:rPr>
          <w:spacing w:val="-12"/>
        </w:rPr>
        <w:t xml:space="preserve"> </w:t>
      </w:r>
      <w:r>
        <w:t>de</w:t>
      </w:r>
      <w:r>
        <w:rPr>
          <w:spacing w:val="-13"/>
        </w:rPr>
        <w:t xml:space="preserve"> </w:t>
      </w:r>
      <w:r>
        <w:t>30</w:t>
      </w:r>
      <w:r>
        <w:rPr>
          <w:spacing w:val="-12"/>
        </w:rPr>
        <w:t xml:space="preserve"> </w:t>
      </w:r>
      <w:r>
        <w:t>de</w:t>
      </w:r>
      <w:r>
        <w:rPr>
          <w:spacing w:val="-13"/>
        </w:rPr>
        <w:t xml:space="preserve"> </w:t>
      </w:r>
      <w:r>
        <w:t>zile</w:t>
      </w:r>
      <w:r>
        <w:rPr>
          <w:spacing w:val="-13"/>
        </w:rPr>
        <w:t xml:space="preserve"> </w:t>
      </w:r>
      <w:r>
        <w:t>la</w:t>
      </w:r>
      <w:r>
        <w:rPr>
          <w:spacing w:val="-13"/>
        </w:rPr>
        <w:t xml:space="preserve"> </w:t>
      </w:r>
      <w:r>
        <w:t>instanţa</w:t>
      </w:r>
      <w:r>
        <w:rPr>
          <w:spacing w:val="-13"/>
        </w:rPr>
        <w:t xml:space="preserve"> </w:t>
      </w:r>
      <w:r>
        <w:t>de</w:t>
      </w:r>
      <w:r>
        <w:rPr>
          <w:spacing w:val="-13"/>
        </w:rPr>
        <w:t xml:space="preserve"> </w:t>
      </w:r>
      <w:r>
        <w:t>contencios administrativ competentă, în condițiile Legii nr.554/2004 – legea contenciosului administrativ, modificată și completată.</w:t>
      </w:r>
    </w:p>
    <w:p w:rsidR="00AC08F9" w:rsidRDefault="008C6A70" w:rsidP="005B10F6">
      <w:pPr>
        <w:spacing w:line="276" w:lineRule="auto"/>
        <w:ind w:firstLine="720"/>
        <w:jc w:val="both"/>
        <w:rPr>
          <w:lang w:val="ro-RO"/>
        </w:rPr>
      </w:pPr>
      <w:r w:rsidRPr="00FF102B">
        <w:rPr>
          <w:b/>
          <w:color w:val="000000" w:themeColor="text1"/>
          <w:lang w:val="ro-RO"/>
        </w:rPr>
        <w:t>A</w:t>
      </w:r>
      <w:r w:rsidR="000B5262" w:rsidRPr="00FF102B">
        <w:rPr>
          <w:b/>
          <w:color w:val="000000" w:themeColor="text1"/>
          <w:lang w:val="ro-RO"/>
        </w:rPr>
        <w:t>rt</w:t>
      </w:r>
      <w:r w:rsidRPr="00FF102B">
        <w:rPr>
          <w:b/>
          <w:color w:val="000000" w:themeColor="text1"/>
          <w:lang w:val="ro-RO"/>
        </w:rPr>
        <w:t>.</w:t>
      </w:r>
      <w:r w:rsidR="005B10F6">
        <w:rPr>
          <w:b/>
          <w:color w:val="000000" w:themeColor="text1"/>
          <w:lang w:val="ro-RO"/>
        </w:rPr>
        <w:t>5</w:t>
      </w:r>
      <w:r w:rsidR="003C22F4">
        <w:rPr>
          <w:b/>
          <w:color w:val="000000" w:themeColor="text1"/>
          <w:lang w:val="ro-RO"/>
        </w:rPr>
        <w:t>.</w:t>
      </w:r>
      <w:r w:rsidRPr="008C6A70">
        <w:rPr>
          <w:lang w:val="ro-RO"/>
        </w:rPr>
        <w:t xml:space="preserve"> </w:t>
      </w:r>
      <w:r w:rsidR="00AC08F9">
        <w:rPr>
          <w:lang w:val="sv-SE" w:eastAsia="sv-SE"/>
        </w:rPr>
        <w:t>Prezenta h</w:t>
      </w:r>
      <w:r w:rsidR="00AC08F9" w:rsidRPr="00AC08F9">
        <w:rPr>
          <w:lang w:val="sv-SE" w:eastAsia="sv-SE"/>
        </w:rPr>
        <w:t>otărâre va fi comunicată</w:t>
      </w:r>
      <w:r w:rsidR="00ED778D">
        <w:rPr>
          <w:lang w:val="sv-SE" w:eastAsia="sv-SE"/>
        </w:rPr>
        <w:t xml:space="preserve"> </w:t>
      </w:r>
      <w:r w:rsidR="00FB6AF3">
        <w:rPr>
          <w:lang w:val="sv-SE" w:eastAsia="sv-SE"/>
        </w:rPr>
        <w:t>S.C. GYNDANY IMPEX S.R.L.</w:t>
      </w:r>
      <w:r w:rsidR="00AC08F9" w:rsidRPr="00AC08F9">
        <w:rPr>
          <w:lang w:val="sv-SE" w:eastAsia="sv-SE"/>
        </w:rPr>
        <w:t xml:space="preserve">, </w:t>
      </w:r>
      <w:r w:rsidR="00AC08F9">
        <w:rPr>
          <w:lang w:val="sv-SE" w:eastAsia="sv-SE"/>
        </w:rPr>
        <w:t xml:space="preserve">Primarului orașului Buhuși, </w:t>
      </w:r>
      <w:r w:rsidR="00AC08F9" w:rsidRPr="00AC08F9">
        <w:rPr>
          <w:lang w:val="sv-SE" w:eastAsia="sv-SE"/>
        </w:rPr>
        <w:t>Instituției Prefectului – Județul Bacău în vederea exercitări</w:t>
      </w:r>
      <w:r w:rsidR="000F1DBB">
        <w:rPr>
          <w:lang w:val="sv-SE" w:eastAsia="sv-SE"/>
        </w:rPr>
        <w:t xml:space="preserve">i controlului de legalitate, </w:t>
      </w:r>
      <w:r w:rsidR="00AC08F9" w:rsidRPr="00AC08F9">
        <w:rPr>
          <w:lang w:val="sv-SE" w:eastAsia="sv-SE"/>
        </w:rPr>
        <w:t>va fi dusă la îndeplinire de către compartimentele de specialitate din cadrul instituției</w:t>
      </w:r>
      <w:r w:rsidR="000F1DBB">
        <w:rPr>
          <w:lang w:val="sv-SE" w:eastAsia="sv-SE"/>
        </w:rPr>
        <w:t xml:space="preserve"> și va fi adusă la cunoștința publică în condițiile legii.</w:t>
      </w:r>
    </w:p>
    <w:p w:rsidR="008C6A70" w:rsidRDefault="008C6A70" w:rsidP="00AC08F9">
      <w:pPr>
        <w:spacing w:line="276" w:lineRule="auto"/>
        <w:rPr>
          <w:lang w:val="ro-RO"/>
        </w:rPr>
      </w:pPr>
    </w:p>
    <w:p w:rsidR="000B5262" w:rsidRPr="008C6A70" w:rsidRDefault="000B5262" w:rsidP="00AC08F9">
      <w:pPr>
        <w:spacing w:line="276" w:lineRule="auto"/>
        <w:rPr>
          <w:lang w:val="ro-RO"/>
        </w:rPr>
      </w:pPr>
    </w:p>
    <w:p w:rsidR="008C6A70" w:rsidRPr="008C6A70" w:rsidRDefault="008C6A70" w:rsidP="00AC08F9">
      <w:pPr>
        <w:spacing w:line="276" w:lineRule="auto"/>
        <w:rPr>
          <w:lang w:val="ro-RO"/>
        </w:rPr>
      </w:pPr>
    </w:p>
    <w:p w:rsidR="008C6A70" w:rsidRPr="008C6A70" w:rsidRDefault="000F48E5" w:rsidP="00AC08F9">
      <w:pPr>
        <w:spacing w:line="276" w:lineRule="auto"/>
        <w:ind w:right="-1080"/>
        <w:rPr>
          <w:b/>
          <w:lang w:val="ro-RO"/>
        </w:rPr>
      </w:pPr>
      <w:r>
        <w:rPr>
          <w:b/>
          <w:lang w:val="ro-RO"/>
        </w:rPr>
        <w:t xml:space="preserve">                                                                      </w:t>
      </w:r>
      <w:r w:rsidR="008C6A70" w:rsidRPr="008C6A70">
        <w:rPr>
          <w:b/>
          <w:lang w:val="ro-RO"/>
        </w:rPr>
        <w:t>INIŢIATOR</w:t>
      </w:r>
    </w:p>
    <w:p w:rsidR="008C6A70" w:rsidRPr="008C6A70" w:rsidRDefault="008C6A70" w:rsidP="00AC08F9">
      <w:pPr>
        <w:spacing w:line="276" w:lineRule="auto"/>
        <w:ind w:left="2124" w:right="-1080" w:firstLine="708"/>
        <w:rPr>
          <w:b/>
          <w:lang w:val="ro-RO"/>
        </w:rPr>
      </w:pPr>
      <w:r w:rsidRPr="008C6A70">
        <w:rPr>
          <w:b/>
          <w:lang w:val="ro-RO"/>
        </w:rPr>
        <w:t>PRIMARUL ORAȘULUI BUHUȘI,</w:t>
      </w:r>
    </w:p>
    <w:p w:rsidR="008C6A70" w:rsidRDefault="000F48E5" w:rsidP="00AC08F9">
      <w:pPr>
        <w:spacing w:line="276" w:lineRule="auto"/>
        <w:rPr>
          <w:b/>
          <w:lang w:val="ro-RO"/>
        </w:rPr>
      </w:pPr>
      <w:r>
        <w:rPr>
          <w:b/>
          <w:lang w:val="ro-RO"/>
        </w:rPr>
        <w:t xml:space="preserve">                                 </w:t>
      </w:r>
      <w:r w:rsidR="00BC2C89">
        <w:rPr>
          <w:b/>
          <w:lang w:val="ro-RO"/>
        </w:rPr>
        <w:t xml:space="preserve">                              </w:t>
      </w:r>
      <w:r w:rsidR="008C6A70" w:rsidRPr="008C6A70">
        <w:rPr>
          <w:b/>
          <w:lang w:val="ro-RO"/>
        </w:rPr>
        <w:t>VASILE ZAHARIA</w:t>
      </w:r>
    </w:p>
    <w:p w:rsidR="00D877DD" w:rsidRDefault="00D877DD" w:rsidP="00AC08F9">
      <w:pPr>
        <w:spacing w:line="276" w:lineRule="auto"/>
        <w:rPr>
          <w:lang w:val="ro-RO"/>
        </w:rPr>
      </w:pPr>
    </w:p>
    <w:p w:rsidR="00D877DD" w:rsidRDefault="00D877DD" w:rsidP="00AC08F9">
      <w:pPr>
        <w:spacing w:line="276" w:lineRule="auto"/>
        <w:rPr>
          <w:lang w:val="ro-RO"/>
        </w:rPr>
      </w:pPr>
    </w:p>
    <w:p w:rsidR="00D877DD" w:rsidRDefault="00D877DD" w:rsidP="00AC08F9">
      <w:pPr>
        <w:spacing w:line="276" w:lineRule="auto"/>
        <w:rPr>
          <w:lang w:val="ro-RO"/>
        </w:rPr>
      </w:pPr>
    </w:p>
    <w:p w:rsidR="00D877DD" w:rsidRDefault="00D877DD" w:rsidP="00AC08F9">
      <w:pPr>
        <w:spacing w:line="276" w:lineRule="auto"/>
        <w:rPr>
          <w:lang w:val="ro-RO"/>
        </w:rPr>
      </w:pPr>
    </w:p>
    <w:p w:rsidR="00D877DD" w:rsidRDefault="00D877DD" w:rsidP="00AC08F9">
      <w:pPr>
        <w:spacing w:line="276" w:lineRule="auto"/>
        <w:rPr>
          <w:lang w:val="ro-RO"/>
        </w:rPr>
      </w:pPr>
    </w:p>
    <w:p w:rsidR="00D877DD" w:rsidRDefault="00D877DD" w:rsidP="00AC08F9">
      <w:pPr>
        <w:spacing w:line="276" w:lineRule="auto"/>
        <w:rPr>
          <w:lang w:val="ro-RO"/>
        </w:rPr>
      </w:pPr>
    </w:p>
    <w:p w:rsidR="00D877DD" w:rsidRPr="008C6A70" w:rsidRDefault="00D877DD" w:rsidP="00AC08F9">
      <w:pPr>
        <w:spacing w:line="276" w:lineRule="auto"/>
        <w:rPr>
          <w:lang w:val="ro-RO"/>
        </w:rPr>
      </w:pPr>
    </w:p>
    <w:p w:rsidR="00EF363F" w:rsidRPr="008C6A70" w:rsidRDefault="00EF363F">
      <w:pPr>
        <w:rPr>
          <w:lang w:val="ro-RO"/>
        </w:rPr>
      </w:pPr>
    </w:p>
    <w:p w:rsidR="00EF363F" w:rsidRPr="008C6A70" w:rsidRDefault="00EF363F">
      <w:pPr>
        <w:rPr>
          <w:lang w:val="ro-RO"/>
        </w:rPr>
      </w:pPr>
    </w:p>
    <w:p w:rsidR="008C6A70" w:rsidRPr="008C6A70" w:rsidRDefault="008C6A70">
      <w:pPr>
        <w:rPr>
          <w:lang w:val="ro-RO"/>
        </w:rPr>
      </w:pPr>
    </w:p>
    <w:p w:rsidR="008C6A70" w:rsidRPr="008C6A70" w:rsidRDefault="008C6A70">
      <w:pPr>
        <w:rPr>
          <w:lang w:val="ro-RO"/>
        </w:rPr>
      </w:pPr>
    </w:p>
    <w:p w:rsidR="008C6A70" w:rsidRDefault="008C6A70">
      <w:pPr>
        <w:rPr>
          <w:lang w:val="ro-RO"/>
        </w:rPr>
      </w:pPr>
    </w:p>
    <w:p w:rsidR="008C6A70" w:rsidRDefault="008C6A70">
      <w:pPr>
        <w:rPr>
          <w:lang w:val="ro-RO"/>
        </w:rPr>
      </w:pPr>
    </w:p>
    <w:p w:rsidR="00047AE0" w:rsidRDefault="00047AE0">
      <w:pPr>
        <w:rPr>
          <w:lang w:val="ro-RO"/>
        </w:rPr>
      </w:pPr>
    </w:p>
    <w:p w:rsidR="00047AE0" w:rsidRDefault="00047AE0">
      <w:pPr>
        <w:rPr>
          <w:lang w:val="ro-RO"/>
        </w:rPr>
      </w:pPr>
    </w:p>
    <w:p w:rsidR="00047AE0" w:rsidRDefault="00047AE0">
      <w:pPr>
        <w:rPr>
          <w:lang w:val="ro-RO"/>
        </w:rPr>
      </w:pPr>
    </w:p>
    <w:p w:rsidR="001B4CF7" w:rsidRDefault="001B4CF7" w:rsidP="001B4CF7">
      <w:pPr>
        <w:jc w:val="both"/>
        <w:rPr>
          <w:b/>
          <w:sz w:val="20"/>
          <w:szCs w:val="20"/>
        </w:rPr>
      </w:pPr>
      <w:r>
        <w:rPr>
          <w:noProof/>
        </w:rPr>
        <w:drawing>
          <wp:anchor distT="0" distB="0" distL="114300" distR="114300" simplePos="0" relativeHeight="251662336" behindDoc="0" locked="0" layoutInCell="1" allowOverlap="1" wp14:anchorId="75E58EAC" wp14:editId="029F41B7">
            <wp:simplePos x="0" y="0"/>
            <wp:positionH relativeFrom="margin">
              <wp:posOffset>5719445</wp:posOffset>
            </wp:positionH>
            <wp:positionV relativeFrom="paragraph">
              <wp:posOffset>-401955</wp:posOffset>
            </wp:positionV>
            <wp:extent cx="616585" cy="810895"/>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810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2A8CC3E" wp14:editId="10B03A4C">
            <wp:simplePos x="0" y="0"/>
            <wp:positionH relativeFrom="margin">
              <wp:posOffset>-633095</wp:posOffset>
            </wp:positionH>
            <wp:positionV relativeFrom="paragraph">
              <wp:posOffset>-505460</wp:posOffset>
            </wp:positionV>
            <wp:extent cx="593090" cy="874395"/>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1FF9">
        <w:rPr>
          <w:sz w:val="28"/>
          <w:szCs w:val="28"/>
        </w:rPr>
        <w:t xml:space="preserve">                                  </w:t>
      </w:r>
      <w:r>
        <w:rPr>
          <w:sz w:val="28"/>
          <w:szCs w:val="28"/>
        </w:rPr>
        <w:t xml:space="preserve">  </w:t>
      </w:r>
      <w:r w:rsidRPr="001D1FF9">
        <w:rPr>
          <w:sz w:val="28"/>
          <w:szCs w:val="28"/>
        </w:rPr>
        <w:t xml:space="preserve">  </w:t>
      </w:r>
      <w:r>
        <w:rPr>
          <w:sz w:val="28"/>
          <w:szCs w:val="28"/>
        </w:rPr>
        <w:t xml:space="preserve"> </w:t>
      </w:r>
      <w:r>
        <w:rPr>
          <w:b/>
          <w:noProof/>
          <w:sz w:val="20"/>
          <w:szCs w:val="20"/>
        </w:rPr>
        <w:t xml:space="preserve">                           </w:t>
      </w:r>
      <w:r w:rsidRPr="00591A27">
        <w:rPr>
          <w:b/>
          <w:noProof/>
          <w:sz w:val="20"/>
          <w:szCs w:val="20"/>
        </w:rPr>
        <w:t xml:space="preserve"> </w:t>
      </w:r>
      <w:r w:rsidRPr="00591A27">
        <w:rPr>
          <w:b/>
          <w:sz w:val="20"/>
          <w:szCs w:val="20"/>
        </w:rPr>
        <w:t>ROMÂNIA</w:t>
      </w:r>
      <w:r>
        <w:rPr>
          <w:b/>
          <w:sz w:val="20"/>
          <w:szCs w:val="20"/>
        </w:rPr>
        <w:t xml:space="preserve">                                                                                                                                                                                        </w:t>
      </w:r>
    </w:p>
    <w:p w:rsidR="001B4CF7" w:rsidRPr="00591A27" w:rsidRDefault="001B4CF7" w:rsidP="001B4CF7">
      <w:pPr>
        <w:jc w:val="both"/>
        <w:rPr>
          <w:b/>
          <w:sz w:val="20"/>
          <w:szCs w:val="20"/>
        </w:rPr>
      </w:pPr>
      <w:r>
        <w:rPr>
          <w:b/>
          <w:sz w:val="20"/>
          <w:szCs w:val="20"/>
        </w:rPr>
        <w:t xml:space="preserve">                                                             </w:t>
      </w:r>
      <w:r w:rsidRPr="00591A27">
        <w:rPr>
          <w:b/>
          <w:sz w:val="20"/>
          <w:szCs w:val="20"/>
        </w:rPr>
        <w:t>PRIMĂRIA ORAŞULUI BUHUŞI</w:t>
      </w:r>
      <w:r>
        <w:rPr>
          <w:b/>
          <w:sz w:val="20"/>
          <w:szCs w:val="20"/>
        </w:rPr>
        <w:t xml:space="preserve">                                          </w:t>
      </w:r>
    </w:p>
    <w:p w:rsidR="001B4CF7" w:rsidRPr="00591A27" w:rsidRDefault="001B4CF7" w:rsidP="001B4CF7">
      <w:pPr>
        <w:tabs>
          <w:tab w:val="center" w:pos="4680"/>
        </w:tabs>
        <w:rPr>
          <w:b/>
          <w:sz w:val="20"/>
          <w:szCs w:val="20"/>
        </w:rPr>
      </w:pPr>
      <w:r>
        <w:rPr>
          <w:b/>
          <w:sz w:val="20"/>
          <w:szCs w:val="20"/>
        </w:rPr>
        <w:tab/>
      </w:r>
      <w:r w:rsidRPr="00591A27">
        <w:rPr>
          <w:b/>
          <w:sz w:val="20"/>
          <w:szCs w:val="20"/>
        </w:rPr>
        <w:t>JUDEŢUL BACĂU</w:t>
      </w:r>
      <w:r>
        <w:rPr>
          <w:b/>
          <w:sz w:val="20"/>
          <w:szCs w:val="20"/>
        </w:rPr>
        <w:t xml:space="preserve">                                                                     </w:t>
      </w:r>
    </w:p>
    <w:tbl>
      <w:tblPr>
        <w:tblW w:w="5984"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0"/>
      </w:tblGrid>
      <w:tr w:rsidR="001B4CF7" w:rsidRPr="00F750C7" w:rsidTr="008762B8">
        <w:trPr>
          <w:trHeight w:hRule="exact" w:val="268"/>
        </w:trPr>
        <w:tc>
          <w:tcPr>
            <w:tcW w:w="5000" w:type="pct"/>
            <w:shd w:val="clear" w:color="auto" w:fill="0033CC"/>
            <w:vAlign w:val="center"/>
          </w:tcPr>
          <w:p w:rsidR="001B4CF7" w:rsidRPr="00F750C7" w:rsidRDefault="001B4CF7" w:rsidP="008762B8">
            <w:pPr>
              <w:pStyle w:val="Stilimplicit"/>
              <w:spacing w:after="0" w:line="240" w:lineRule="auto"/>
              <w:ind w:right="-82"/>
              <w:jc w:val="center"/>
              <w:rPr>
                <w:rFonts w:ascii="Calibri" w:hAnsi="Calibri"/>
                <w:sz w:val="18"/>
                <w:szCs w:val="18"/>
              </w:rPr>
            </w:pPr>
          </w:p>
        </w:tc>
      </w:tr>
      <w:tr w:rsidR="001B4CF7" w:rsidRPr="00F750C7" w:rsidTr="008762B8">
        <w:trPr>
          <w:trHeight w:hRule="exact" w:val="268"/>
        </w:trPr>
        <w:tc>
          <w:tcPr>
            <w:tcW w:w="5000" w:type="pct"/>
            <w:shd w:val="clear" w:color="auto" w:fill="FFFF00"/>
            <w:vAlign w:val="center"/>
          </w:tcPr>
          <w:p w:rsidR="001B4CF7" w:rsidRPr="00F750C7" w:rsidRDefault="001B4CF7" w:rsidP="008762B8">
            <w:pPr>
              <w:pStyle w:val="Stilimplicit"/>
              <w:spacing w:after="0" w:line="240" w:lineRule="auto"/>
              <w:ind w:right="-82"/>
              <w:jc w:val="center"/>
              <w:rPr>
                <w:rFonts w:ascii="Calibri" w:hAnsi="Calibri"/>
                <w:b/>
                <w:bCs/>
                <w:sz w:val="16"/>
                <w:szCs w:val="28"/>
                <w:highlight w:val="yellow"/>
              </w:rPr>
            </w:pPr>
            <w:r w:rsidRPr="00F750C7">
              <w:rPr>
                <w:b/>
                <w:bCs/>
                <w:color w:val="000000"/>
                <w:sz w:val="16"/>
                <w:szCs w:val="28"/>
                <w:highlight w:val="yellow"/>
              </w:rPr>
              <w:t>Str. Republicii, nr. 5, orașul Buhuși, județul Bacău, tel.: 0234-261220;fax:0372897995; E-mail: secretariat@primariabuhusi.ro</w:t>
            </w:r>
          </w:p>
        </w:tc>
      </w:tr>
      <w:tr w:rsidR="001B4CF7" w:rsidRPr="00F750C7" w:rsidTr="008762B8">
        <w:trPr>
          <w:trHeight w:hRule="exact" w:val="271"/>
        </w:trPr>
        <w:tc>
          <w:tcPr>
            <w:tcW w:w="5000" w:type="pct"/>
            <w:shd w:val="clear" w:color="auto" w:fill="FF0000"/>
            <w:vAlign w:val="center"/>
          </w:tcPr>
          <w:p w:rsidR="001B4CF7" w:rsidRPr="00F750C7" w:rsidRDefault="001B4CF7" w:rsidP="008762B8">
            <w:pPr>
              <w:pStyle w:val="Stilimplicit"/>
              <w:spacing w:after="0" w:line="240" w:lineRule="auto"/>
              <w:ind w:right="-82"/>
              <w:jc w:val="center"/>
              <w:rPr>
                <w:rFonts w:ascii="Calibri" w:hAnsi="Calibri"/>
                <w:color w:val="FF0000"/>
                <w:sz w:val="18"/>
                <w:szCs w:val="18"/>
              </w:rPr>
            </w:pPr>
          </w:p>
        </w:tc>
      </w:tr>
    </w:tbl>
    <w:p w:rsidR="001B4CF7" w:rsidRDefault="001B4CF7" w:rsidP="001B4CF7">
      <w:pPr>
        <w:tabs>
          <w:tab w:val="left" w:pos="5130"/>
          <w:tab w:val="left" w:pos="9990"/>
        </w:tabs>
        <w:ind w:left="-426" w:right="47"/>
        <w:rPr>
          <w:b/>
        </w:rPr>
      </w:pPr>
      <w:r>
        <w:rPr>
          <w:b/>
        </w:rPr>
        <w:t>Nr.7979 din 10.03</w:t>
      </w:r>
      <w:r w:rsidRPr="00342717">
        <w:rPr>
          <w:b/>
        </w:rPr>
        <w:t>.202</w:t>
      </w:r>
      <w:r>
        <w:rPr>
          <w:b/>
        </w:rPr>
        <w:t>6</w:t>
      </w:r>
      <w:r>
        <w:rPr>
          <w:b/>
        </w:rPr>
        <w:tab/>
        <w:t xml:space="preserve">                                                </w:t>
      </w:r>
    </w:p>
    <w:p w:rsidR="001B4CF7" w:rsidRDefault="001B4CF7" w:rsidP="00D877DD">
      <w:pPr>
        <w:tabs>
          <w:tab w:val="left" w:pos="5130"/>
          <w:tab w:val="left" w:pos="9990"/>
        </w:tabs>
        <w:ind w:left="-426" w:right="47"/>
        <w:rPr>
          <w:b/>
        </w:rPr>
      </w:pPr>
      <w:r>
        <w:rPr>
          <w:b/>
        </w:rPr>
        <w:tab/>
      </w:r>
      <w:r>
        <w:rPr>
          <w:b/>
        </w:rPr>
        <w:tab/>
      </w:r>
      <w:r>
        <w:rPr>
          <w:b/>
        </w:rPr>
        <w:tab/>
      </w:r>
    </w:p>
    <w:p w:rsidR="00D877DD" w:rsidRDefault="00D877DD" w:rsidP="00D877DD">
      <w:pPr>
        <w:tabs>
          <w:tab w:val="left" w:pos="5130"/>
          <w:tab w:val="left" w:pos="9990"/>
        </w:tabs>
        <w:ind w:left="-426" w:right="47"/>
        <w:rPr>
          <w:rFonts w:eastAsia="TimesNewRoman"/>
          <w:b/>
          <w:bCs/>
          <w:sz w:val="28"/>
          <w:szCs w:val="28"/>
        </w:rPr>
      </w:pPr>
    </w:p>
    <w:p w:rsidR="00D877DD" w:rsidRDefault="00D877DD" w:rsidP="00D877DD">
      <w:pPr>
        <w:tabs>
          <w:tab w:val="left" w:pos="5130"/>
          <w:tab w:val="left" w:pos="9990"/>
        </w:tabs>
        <w:ind w:left="-426" w:right="47"/>
        <w:rPr>
          <w:rFonts w:eastAsia="TimesNewRoman"/>
          <w:b/>
          <w:bCs/>
          <w:sz w:val="28"/>
          <w:szCs w:val="28"/>
        </w:rPr>
      </w:pPr>
    </w:p>
    <w:p w:rsidR="001B4CF7" w:rsidRPr="004E5DC9" w:rsidRDefault="001B4CF7" w:rsidP="001B4CF7">
      <w:pPr>
        <w:jc w:val="center"/>
        <w:rPr>
          <w:rFonts w:eastAsia="TimesNewRoman"/>
          <w:b/>
          <w:bCs/>
          <w:sz w:val="28"/>
          <w:szCs w:val="28"/>
        </w:rPr>
      </w:pPr>
      <w:r>
        <w:rPr>
          <w:rFonts w:eastAsia="TimesNewRoman"/>
          <w:b/>
          <w:bCs/>
          <w:sz w:val="28"/>
          <w:szCs w:val="28"/>
        </w:rPr>
        <w:t xml:space="preserve">REFERAT </w:t>
      </w:r>
    </w:p>
    <w:p w:rsidR="001B4CF7" w:rsidRPr="00FF51A4" w:rsidRDefault="001B4CF7" w:rsidP="001B4CF7">
      <w:pPr>
        <w:autoSpaceDE w:val="0"/>
        <w:jc w:val="center"/>
        <w:rPr>
          <w:rFonts w:eastAsia="TimesNewRoman"/>
          <w:b/>
          <w:bCs/>
        </w:rPr>
      </w:pPr>
      <w:r w:rsidRPr="00FF51A4">
        <w:rPr>
          <w:rFonts w:eastAsia="TimesNewRoman"/>
          <w:b/>
        </w:rPr>
        <w:t xml:space="preserve"> Privind</w:t>
      </w:r>
      <w:r>
        <w:rPr>
          <w:rFonts w:eastAsia="TimesNewRoman"/>
          <w:b/>
        </w:rPr>
        <w:t xml:space="preserve"> modificarea proiectului de hotărâre a </w:t>
      </w:r>
      <w:proofErr w:type="gramStart"/>
      <w:r w:rsidRPr="00FF51A4">
        <w:rPr>
          <w:rFonts w:eastAsia="TimesNewRoman"/>
          <w:b/>
          <w:bCs/>
        </w:rPr>
        <w:t>actualizării  Regulamentului</w:t>
      </w:r>
      <w:proofErr w:type="gramEnd"/>
      <w:r w:rsidRPr="00FF51A4">
        <w:rPr>
          <w:rFonts w:eastAsia="TimesNewRoman"/>
          <w:b/>
          <w:bCs/>
        </w:rPr>
        <w:t xml:space="preserve"> Serviciului public de salubrizare în oraşul Buhuşi</w:t>
      </w:r>
    </w:p>
    <w:p w:rsidR="001B4CF7" w:rsidRDefault="001B4CF7" w:rsidP="001B4CF7">
      <w:pPr>
        <w:jc w:val="both"/>
        <w:rPr>
          <w:sz w:val="28"/>
          <w:szCs w:val="28"/>
        </w:rPr>
      </w:pPr>
    </w:p>
    <w:p w:rsidR="001B4CF7" w:rsidRPr="002349DC" w:rsidRDefault="001B4CF7" w:rsidP="001B4CF7">
      <w:pPr>
        <w:jc w:val="both"/>
        <w:rPr>
          <w:sz w:val="28"/>
          <w:szCs w:val="28"/>
        </w:rPr>
      </w:pPr>
      <w:r>
        <w:rPr>
          <w:sz w:val="28"/>
          <w:szCs w:val="28"/>
        </w:rPr>
        <w:t xml:space="preserve"> </w:t>
      </w:r>
      <w:r>
        <w:rPr>
          <w:sz w:val="28"/>
          <w:szCs w:val="28"/>
        </w:rPr>
        <w:tab/>
        <w:t xml:space="preserve">Având în </w:t>
      </w:r>
      <w:proofErr w:type="gramStart"/>
      <w:r>
        <w:rPr>
          <w:sz w:val="28"/>
          <w:szCs w:val="28"/>
        </w:rPr>
        <w:t>vedere  apariția</w:t>
      </w:r>
      <w:proofErr w:type="gramEnd"/>
      <w:r>
        <w:rPr>
          <w:sz w:val="28"/>
          <w:szCs w:val="28"/>
        </w:rPr>
        <w:t xml:space="preserve">  OUG</w:t>
      </w:r>
      <w:r>
        <w:rPr>
          <w:rFonts w:eastAsia="Calibri"/>
          <w:sz w:val="28"/>
          <w:szCs w:val="28"/>
        </w:rPr>
        <w:t xml:space="preserve"> nr. 7 din 24 februarie 2026 pentru modificarea şi completarea unor acte normative, precum şi pentru adoptarea unor măsuri pentru creşterea capacităţii financiare a unităţilor administrativ-teritoriale care prin art. IX, </w:t>
      </w:r>
      <w:r w:rsidRPr="00E45AB1">
        <w:rPr>
          <w:rFonts w:eastAsia="Calibri"/>
          <w:sz w:val="28"/>
          <w:szCs w:val="28"/>
        </w:rPr>
        <w:t xml:space="preserve">modifică </w:t>
      </w:r>
      <w:r w:rsidRPr="00E45AB1">
        <w:rPr>
          <w:rFonts w:eastAsia="Calibri"/>
          <w:bCs/>
          <w:sz w:val="28"/>
          <w:szCs w:val="28"/>
        </w:rPr>
        <w:t xml:space="preserve">articolul 8 alineatul (2), </w:t>
      </w:r>
      <w:proofErr w:type="gramStart"/>
      <w:r>
        <w:rPr>
          <w:rFonts w:eastAsia="Calibri"/>
          <w:bCs/>
          <w:sz w:val="28"/>
          <w:szCs w:val="28"/>
        </w:rPr>
        <w:t>lit.</w:t>
      </w:r>
      <w:r w:rsidRPr="00E45AB1">
        <w:rPr>
          <w:rFonts w:eastAsia="Calibri"/>
          <w:bCs/>
          <w:sz w:val="28"/>
          <w:szCs w:val="28"/>
        </w:rPr>
        <w:t>d</w:t>
      </w:r>
      <w:proofErr w:type="gramEnd"/>
      <w:r w:rsidRPr="00E45AB1">
        <w:rPr>
          <w:rFonts w:eastAsia="Calibri"/>
          <w:bCs/>
          <w:sz w:val="28"/>
          <w:szCs w:val="28"/>
        </w:rPr>
        <w:t>)</w:t>
      </w:r>
      <w:r w:rsidRPr="00E45AB1">
        <w:rPr>
          <w:rFonts w:eastAsia="Calibri"/>
          <w:sz w:val="28"/>
          <w:szCs w:val="28"/>
        </w:rPr>
        <w:t xml:space="preserve"> din Ordonanţa Guvernulu</w:t>
      </w:r>
      <w:r>
        <w:rPr>
          <w:rFonts w:eastAsia="Calibri"/>
          <w:sz w:val="28"/>
          <w:szCs w:val="28"/>
        </w:rPr>
        <w:t xml:space="preserve">i nr. </w:t>
      </w:r>
      <w:r w:rsidRPr="00E45AB1">
        <w:rPr>
          <w:rFonts w:eastAsia="Calibri"/>
          <w:sz w:val="28"/>
          <w:szCs w:val="28"/>
        </w:rPr>
        <w:t>2/2001 privind regimul juridic al contravenţiilor</w:t>
      </w:r>
      <w:r w:rsidRPr="00E45AB1">
        <w:rPr>
          <w:rFonts w:eastAsia="Calibri"/>
          <w:bCs/>
          <w:sz w:val="28"/>
          <w:szCs w:val="28"/>
        </w:rPr>
        <w:t xml:space="preserve"> cu următorul cuprins</w:t>
      </w:r>
      <w:r w:rsidRPr="00C15FD9">
        <w:rPr>
          <w:rFonts w:eastAsia="Calibri"/>
          <w:bCs/>
          <w:sz w:val="28"/>
          <w:szCs w:val="28"/>
        </w:rPr>
        <w:t xml:space="preserve">: </w:t>
      </w:r>
      <w:r w:rsidRPr="00C15FD9">
        <w:rPr>
          <w:rFonts w:eastAsia="Calibri"/>
          <w:bCs/>
          <w:i/>
          <w:sz w:val="28"/>
          <w:szCs w:val="28"/>
        </w:rPr>
        <w:t>d)”</w:t>
      </w:r>
      <w:r w:rsidRPr="00E45AB1">
        <w:rPr>
          <w:rFonts w:eastAsia="Calibri"/>
          <w:i/>
          <w:sz w:val="28"/>
          <w:szCs w:val="28"/>
        </w:rPr>
        <w:t>5.000 lei,</w:t>
      </w:r>
      <w:r>
        <w:rPr>
          <w:rFonts w:eastAsia="Calibri"/>
          <w:i/>
          <w:sz w:val="28"/>
          <w:szCs w:val="28"/>
        </w:rPr>
        <w:t xml:space="preserve"> </w:t>
      </w:r>
      <w:r w:rsidRPr="00E45AB1">
        <w:rPr>
          <w:rFonts w:eastAsia="Calibri"/>
          <w:i/>
          <w:sz w:val="28"/>
          <w:szCs w:val="28"/>
        </w:rPr>
        <w:t>în cazul contravenţiilor stabilite prin hotărâri ale consiliilor locale ale comunelor, oraşelor, municipiilor şi ale sectoarelor municipiului Bucureşti."</w:t>
      </w:r>
      <w:r>
        <w:rPr>
          <w:rFonts w:eastAsia="Calibri"/>
          <w:i/>
          <w:sz w:val="28"/>
          <w:szCs w:val="28"/>
        </w:rPr>
        <w:t xml:space="preserve">, </w:t>
      </w:r>
      <w:r w:rsidRPr="002349DC">
        <w:rPr>
          <w:rFonts w:eastAsia="Calibri"/>
          <w:sz w:val="28"/>
          <w:szCs w:val="28"/>
        </w:rPr>
        <w:t xml:space="preserve">se propune modificarea cuantumului amenzilor din Anexa nr.2 la </w:t>
      </w:r>
      <w:r w:rsidRPr="002349DC">
        <w:rPr>
          <w:sz w:val="28"/>
          <w:szCs w:val="28"/>
        </w:rPr>
        <w:t>Regulamentul de organizare şi func</w:t>
      </w:r>
      <w:r>
        <w:rPr>
          <w:sz w:val="28"/>
          <w:szCs w:val="28"/>
        </w:rPr>
        <w:t>ț</w:t>
      </w:r>
      <w:r w:rsidRPr="002349DC">
        <w:rPr>
          <w:sz w:val="28"/>
          <w:szCs w:val="28"/>
        </w:rPr>
        <w:t>ionare a serviciului de salubrizare al UAT Buhuși</w:t>
      </w:r>
      <w:r>
        <w:rPr>
          <w:sz w:val="28"/>
          <w:szCs w:val="28"/>
        </w:rPr>
        <w:t xml:space="preserve"> conform noii Anexe nr.2. </w:t>
      </w:r>
    </w:p>
    <w:p w:rsidR="001B4CF7" w:rsidRPr="00637E1A" w:rsidRDefault="001B4CF7" w:rsidP="001B4CF7">
      <w:pPr>
        <w:autoSpaceDE w:val="0"/>
        <w:autoSpaceDN w:val="0"/>
        <w:adjustRightInd w:val="0"/>
        <w:jc w:val="both"/>
        <w:rPr>
          <w:rFonts w:eastAsia="Calibri"/>
          <w:i/>
          <w:sz w:val="28"/>
          <w:szCs w:val="28"/>
        </w:rPr>
      </w:pPr>
      <w:r w:rsidRPr="000F558C">
        <w:rPr>
          <w:rFonts w:eastAsia="Calibri"/>
          <w:sz w:val="28"/>
          <w:szCs w:val="28"/>
        </w:rPr>
        <w:t xml:space="preserve"> </w:t>
      </w:r>
      <w:r>
        <w:rPr>
          <w:rFonts w:eastAsia="Calibri"/>
          <w:sz w:val="28"/>
          <w:szCs w:val="28"/>
        </w:rPr>
        <w:tab/>
      </w:r>
      <w:r w:rsidRPr="00234029">
        <w:rPr>
          <w:rFonts w:eastAsia="Calibri"/>
          <w:sz w:val="28"/>
          <w:szCs w:val="28"/>
        </w:rPr>
        <w:t xml:space="preserve"> Totodată ținând cont de discuțiile purtate la dezbaterea publică privind </w:t>
      </w:r>
      <w:r w:rsidRPr="00234029">
        <w:rPr>
          <w:rFonts w:eastAsia="TimesNewRoman"/>
          <w:bCs/>
          <w:sz w:val="28"/>
          <w:szCs w:val="28"/>
        </w:rPr>
        <w:t>actualizarea Regulamentului Serviciului public de salubrizare în oraşul Buhuşi pe baza indicatorului I.10 la Anexa nr.1 din</w:t>
      </w:r>
      <w:r w:rsidRPr="00234029">
        <w:rPr>
          <w:b/>
          <w:bCs/>
          <w:sz w:val="28"/>
          <w:szCs w:val="28"/>
        </w:rPr>
        <w:t xml:space="preserve"> </w:t>
      </w:r>
      <w:r w:rsidRPr="00234029">
        <w:rPr>
          <w:bCs/>
          <w:sz w:val="28"/>
          <w:szCs w:val="28"/>
        </w:rPr>
        <w:t xml:space="preserve">Tabelul I - Indicatori de performanţă tehnici și de calitate cu penalități pentru activitățile specifice fluxurilor deșeurilor municipale, am considerat necesar să facem o completare în coloana </w:t>
      </w:r>
      <w:r w:rsidRPr="003543F6">
        <w:rPr>
          <w:bCs/>
          <w:sz w:val="28"/>
          <w:szCs w:val="28"/>
        </w:rPr>
        <w:t>”</w:t>
      </w:r>
      <w:r w:rsidRPr="003543F6">
        <w:rPr>
          <w:sz w:val="28"/>
          <w:szCs w:val="28"/>
        </w:rPr>
        <w:t>Descrierea indicatorului” la pct. I.10</w:t>
      </w:r>
      <w:r w:rsidRPr="00234029">
        <w:rPr>
          <w:b/>
          <w:sz w:val="28"/>
          <w:szCs w:val="28"/>
        </w:rPr>
        <w:t xml:space="preserve"> </w:t>
      </w:r>
      <w:r w:rsidRPr="00234029">
        <w:rPr>
          <w:sz w:val="28"/>
          <w:szCs w:val="28"/>
        </w:rPr>
        <w:t>pentru a putea lămuri, modul de aplicare al indicatorului pentru deșeurile biodegradabile care se referă la procentul/ponderea prin care acestea se regăsesc în total deșeuri municipale, la care apoi se aplică valoarea indicatorului de 95%, similar cu valoarea indicatorului de la pct. I.9,</w:t>
      </w:r>
      <w:r>
        <w:rPr>
          <w:sz w:val="28"/>
          <w:szCs w:val="28"/>
        </w:rPr>
        <w:t xml:space="preserve"> </w:t>
      </w:r>
      <w:r w:rsidRPr="00234029">
        <w:rPr>
          <w:sz w:val="28"/>
          <w:szCs w:val="28"/>
        </w:rPr>
        <w:t>după cum urmează:</w:t>
      </w:r>
      <w:r>
        <w:rPr>
          <w:sz w:val="28"/>
          <w:szCs w:val="28"/>
        </w:rPr>
        <w:t xml:space="preserve"> </w:t>
      </w:r>
      <w:r w:rsidRPr="00234029">
        <w:rPr>
          <w:sz w:val="28"/>
          <w:szCs w:val="28"/>
        </w:rPr>
        <w:t>”</w:t>
      </w:r>
      <w:r w:rsidRPr="00637E1A">
        <w:rPr>
          <w:rFonts w:eastAsia="Calibri"/>
          <w:i/>
          <w:sz w:val="28"/>
          <w:szCs w:val="28"/>
        </w:rPr>
        <w:t>Cantitatea de deşeuri biodegradabile (biodeșeuri) din deşeurile municipale colectate separat ca procentaj din cantitatea totală generată de deşeuri biodegradabile (biodeșeuri) din deşeurile municipale.</w:t>
      </w:r>
    </w:p>
    <w:p w:rsidR="001B4CF7" w:rsidRPr="00637E1A" w:rsidRDefault="001B4CF7" w:rsidP="001B4CF7">
      <w:pPr>
        <w:autoSpaceDE w:val="0"/>
        <w:autoSpaceDN w:val="0"/>
        <w:adjustRightInd w:val="0"/>
        <w:jc w:val="both"/>
        <w:rPr>
          <w:b/>
          <w:i/>
          <w:sz w:val="28"/>
          <w:szCs w:val="28"/>
        </w:rPr>
      </w:pPr>
      <w:r w:rsidRPr="00637E1A">
        <w:rPr>
          <w:rFonts w:eastAsia="Calibri"/>
          <w:i/>
          <w:sz w:val="28"/>
          <w:szCs w:val="28"/>
        </w:rPr>
        <w:t>Cantitatea totală generată de deşeuri</w:t>
      </w:r>
      <w:r w:rsidRPr="00637E1A">
        <w:rPr>
          <w:i/>
          <w:sz w:val="28"/>
          <w:szCs w:val="28"/>
        </w:rPr>
        <w:t xml:space="preserve"> biodegradabile </w:t>
      </w:r>
      <w:r w:rsidRPr="00637E1A">
        <w:rPr>
          <w:rFonts w:eastAsia="Calibri"/>
          <w:i/>
          <w:sz w:val="28"/>
          <w:szCs w:val="28"/>
        </w:rPr>
        <w:t xml:space="preserve">(biodeșeuri) din deşeurile municipale se calculează pe baza determinărilor de compoziţie realizate de către operatorul de salubrizare pe baza programului convenit cu delegatarul. În lipsa determinărilor de compoziţie a deşeurilor municipale, cantitatea de deşeuri </w:t>
      </w:r>
      <w:r w:rsidRPr="00637E1A">
        <w:rPr>
          <w:rFonts w:eastAsia="Calibri"/>
          <w:i/>
          <w:sz w:val="28"/>
          <w:szCs w:val="28"/>
        </w:rPr>
        <w:lastRenderedPageBreak/>
        <w:t>biodegradabile (biodeșeuri) din deşeurile municipale se consideră a fi aceea din PNGD sau aceea din determinările efectuate la nivelul județului Bacău din care a făcut parte și orașul Buhuși.”</w:t>
      </w:r>
    </w:p>
    <w:p w:rsidR="001B4CF7" w:rsidRDefault="001B4CF7" w:rsidP="001B4CF7">
      <w:pPr>
        <w:jc w:val="center"/>
        <w:rPr>
          <w:b/>
          <w:sz w:val="28"/>
          <w:szCs w:val="28"/>
        </w:rPr>
      </w:pPr>
    </w:p>
    <w:p w:rsidR="001B4CF7" w:rsidRPr="00D740F2" w:rsidRDefault="001B4CF7" w:rsidP="001B4CF7">
      <w:pPr>
        <w:jc w:val="center"/>
        <w:rPr>
          <w:b/>
          <w:sz w:val="28"/>
          <w:szCs w:val="28"/>
        </w:rPr>
      </w:pPr>
      <w:r w:rsidRPr="00D740F2">
        <w:rPr>
          <w:b/>
          <w:sz w:val="28"/>
          <w:szCs w:val="28"/>
        </w:rPr>
        <w:t>COMPARTIMENT PROTECȚIA MEDIULUI</w:t>
      </w:r>
    </w:p>
    <w:p w:rsidR="00047AE0" w:rsidRDefault="001B4CF7" w:rsidP="001B4CF7">
      <w:pPr>
        <w:rPr>
          <w:lang w:val="ro-RO"/>
        </w:rPr>
      </w:pPr>
      <w:r>
        <w:rPr>
          <w:sz w:val="28"/>
          <w:szCs w:val="28"/>
        </w:rPr>
        <w:tab/>
      </w:r>
      <w:r>
        <w:rPr>
          <w:sz w:val="28"/>
          <w:szCs w:val="28"/>
        </w:rPr>
        <w:tab/>
      </w:r>
      <w:r>
        <w:rPr>
          <w:sz w:val="28"/>
          <w:szCs w:val="28"/>
        </w:rPr>
        <w:tab/>
      </w:r>
      <w:r>
        <w:rPr>
          <w:sz w:val="28"/>
          <w:szCs w:val="28"/>
        </w:rPr>
        <w:tab/>
        <w:t xml:space="preserve"> Insp. Sup. Maria Grațiela Sbârcea</w:t>
      </w:r>
    </w:p>
    <w:p w:rsidR="00047AE0" w:rsidRDefault="00047AE0">
      <w:pPr>
        <w:rPr>
          <w:lang w:val="ro-RO"/>
        </w:rPr>
      </w:pPr>
    </w:p>
    <w:p w:rsidR="00047AE0" w:rsidRDefault="00047AE0">
      <w:pPr>
        <w:rPr>
          <w:lang w:val="ro-RO"/>
        </w:rPr>
      </w:pPr>
    </w:p>
    <w:p w:rsidR="00047AE0" w:rsidRDefault="00047AE0">
      <w:pPr>
        <w:rPr>
          <w:lang w:val="ro-RO"/>
        </w:rPr>
      </w:pPr>
    </w:p>
    <w:p w:rsidR="00047AE0" w:rsidRDefault="00047AE0">
      <w:pPr>
        <w:rPr>
          <w:lang w:val="ro-RO"/>
        </w:rPr>
      </w:pPr>
    </w:p>
    <w:p w:rsidR="00736EAA" w:rsidRDefault="00736EAA">
      <w:pPr>
        <w:rPr>
          <w:lang w:val="ro-RO"/>
        </w:rPr>
      </w:pPr>
    </w:p>
    <w:p w:rsidR="008C6A70" w:rsidRDefault="008C6A70">
      <w:pPr>
        <w:rPr>
          <w:lang w:val="ro-RO"/>
        </w:rPr>
      </w:pPr>
    </w:p>
    <w:p w:rsidR="008C6A70" w:rsidRDefault="008C6A70">
      <w:pPr>
        <w:rPr>
          <w:lang w:val="ro-RO"/>
        </w:rPr>
      </w:pPr>
    </w:p>
    <w:p w:rsidR="001B4CF7" w:rsidRDefault="001B4CF7">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D877DD" w:rsidRDefault="00D877DD">
      <w:pPr>
        <w:rPr>
          <w:lang w:val="ro-RO"/>
        </w:rPr>
      </w:pPr>
    </w:p>
    <w:p w:rsidR="001B4CF7" w:rsidRDefault="001B4CF7">
      <w:pPr>
        <w:rPr>
          <w:lang w:val="ro-RO"/>
        </w:rPr>
      </w:pPr>
    </w:p>
    <w:p w:rsidR="001B4CF7" w:rsidRDefault="001B4CF7">
      <w:pPr>
        <w:rPr>
          <w:lang w:val="ro-RO"/>
        </w:rPr>
      </w:pPr>
    </w:p>
    <w:p w:rsidR="001B4CF7" w:rsidRDefault="001B4CF7">
      <w:pPr>
        <w:rPr>
          <w:lang w:val="ro-RO"/>
        </w:rPr>
      </w:pPr>
    </w:p>
    <w:p w:rsidR="008C6A70" w:rsidRDefault="008C6A70">
      <w:pPr>
        <w:rPr>
          <w:lang w:val="ro-RO"/>
        </w:rPr>
      </w:pPr>
    </w:p>
    <w:p w:rsidR="005B10F6" w:rsidRDefault="005B10F6" w:rsidP="005B10F6">
      <w:pPr>
        <w:jc w:val="center"/>
        <w:rPr>
          <w:b/>
          <w:sz w:val="20"/>
          <w:szCs w:val="20"/>
        </w:rPr>
      </w:pPr>
      <w:r w:rsidRPr="00591A27">
        <w:rPr>
          <w:b/>
          <w:sz w:val="20"/>
          <w:szCs w:val="20"/>
        </w:rPr>
        <w:t>ROMÂNIA</w:t>
      </w:r>
    </w:p>
    <w:p w:rsidR="005B10F6" w:rsidRPr="00591A27" w:rsidRDefault="005B10F6" w:rsidP="005B10F6">
      <w:pPr>
        <w:jc w:val="both"/>
        <w:rPr>
          <w:b/>
          <w:sz w:val="20"/>
          <w:szCs w:val="20"/>
        </w:rPr>
      </w:pPr>
      <w:r>
        <w:rPr>
          <w:b/>
          <w:sz w:val="20"/>
          <w:szCs w:val="20"/>
        </w:rPr>
        <w:t xml:space="preserve">                                                             </w:t>
      </w:r>
      <w:r w:rsidRPr="00591A27">
        <w:rPr>
          <w:b/>
          <w:sz w:val="20"/>
          <w:szCs w:val="20"/>
        </w:rPr>
        <w:t>PRIMĂRIA ORAŞULUI BUHUŞI</w:t>
      </w:r>
      <w:r>
        <w:rPr>
          <w:b/>
          <w:sz w:val="20"/>
          <w:szCs w:val="20"/>
        </w:rPr>
        <w:t xml:space="preserve">                                          </w:t>
      </w:r>
    </w:p>
    <w:p w:rsidR="005B10F6" w:rsidRPr="00591A27" w:rsidRDefault="005B10F6" w:rsidP="005B10F6">
      <w:pPr>
        <w:tabs>
          <w:tab w:val="center" w:pos="4680"/>
        </w:tabs>
        <w:rPr>
          <w:b/>
          <w:sz w:val="20"/>
          <w:szCs w:val="20"/>
        </w:rPr>
      </w:pPr>
      <w:r>
        <w:rPr>
          <w:b/>
          <w:sz w:val="20"/>
          <w:szCs w:val="20"/>
        </w:rPr>
        <w:tab/>
      </w:r>
      <w:r w:rsidRPr="00591A27">
        <w:rPr>
          <w:b/>
          <w:sz w:val="20"/>
          <w:szCs w:val="20"/>
        </w:rPr>
        <w:t>JUDEŢUL BACĂU</w:t>
      </w:r>
      <w:r>
        <w:rPr>
          <w:b/>
          <w:sz w:val="20"/>
          <w:szCs w:val="20"/>
        </w:rPr>
        <w:t xml:space="preserve">                                                                     </w:t>
      </w:r>
    </w:p>
    <w:p w:rsidR="005B10F6" w:rsidRPr="007C3C22" w:rsidRDefault="005B10F6" w:rsidP="005B10F6">
      <w:pPr>
        <w:jc w:val="center"/>
        <w:rPr>
          <w:b/>
        </w:rPr>
      </w:pPr>
    </w:p>
    <w:tbl>
      <w:tblPr>
        <w:tblW w:w="6258"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2"/>
      </w:tblGrid>
      <w:tr w:rsidR="005B10F6" w:rsidRPr="00F750C7" w:rsidTr="008B484C">
        <w:trPr>
          <w:trHeight w:hRule="exact" w:val="268"/>
        </w:trPr>
        <w:tc>
          <w:tcPr>
            <w:tcW w:w="5000" w:type="pct"/>
            <w:shd w:val="clear" w:color="auto" w:fill="0033CC"/>
            <w:vAlign w:val="center"/>
          </w:tcPr>
          <w:p w:rsidR="005B10F6" w:rsidRPr="00F750C7" w:rsidRDefault="005B10F6" w:rsidP="008B484C">
            <w:pPr>
              <w:pStyle w:val="Stilimplicit"/>
              <w:spacing w:after="0" w:line="240" w:lineRule="auto"/>
              <w:ind w:right="-82"/>
              <w:jc w:val="center"/>
              <w:rPr>
                <w:rFonts w:ascii="Calibri" w:hAnsi="Calibri"/>
                <w:sz w:val="18"/>
                <w:szCs w:val="18"/>
              </w:rPr>
            </w:pPr>
          </w:p>
        </w:tc>
      </w:tr>
      <w:tr w:rsidR="005B10F6" w:rsidRPr="00F750C7" w:rsidTr="008B484C">
        <w:trPr>
          <w:trHeight w:hRule="exact" w:val="268"/>
        </w:trPr>
        <w:tc>
          <w:tcPr>
            <w:tcW w:w="5000" w:type="pct"/>
            <w:shd w:val="clear" w:color="auto" w:fill="FFFF00"/>
            <w:vAlign w:val="center"/>
          </w:tcPr>
          <w:p w:rsidR="005B10F6" w:rsidRPr="00F750C7" w:rsidRDefault="005B10F6" w:rsidP="008B484C">
            <w:pPr>
              <w:pStyle w:val="Stilimplicit"/>
              <w:spacing w:after="0" w:line="240" w:lineRule="auto"/>
              <w:ind w:right="-82"/>
              <w:jc w:val="center"/>
              <w:rPr>
                <w:rFonts w:ascii="Calibri" w:hAnsi="Calibri"/>
                <w:b/>
                <w:bCs/>
                <w:sz w:val="16"/>
                <w:szCs w:val="28"/>
                <w:highlight w:val="yellow"/>
              </w:rPr>
            </w:pPr>
            <w:r w:rsidRPr="00F750C7">
              <w:rPr>
                <w:b/>
                <w:bCs/>
                <w:color w:val="000000"/>
                <w:sz w:val="16"/>
                <w:szCs w:val="28"/>
                <w:highlight w:val="yellow"/>
              </w:rPr>
              <w:t>Str. Republicii, nr. 5, orașul Buhuși, județul Bacău, tel.: 0234-261220;fax:0372897995; E-mail: secretariat@primariabuhusi.ro</w:t>
            </w:r>
          </w:p>
        </w:tc>
      </w:tr>
      <w:tr w:rsidR="005B10F6" w:rsidRPr="00F750C7" w:rsidTr="008B484C">
        <w:trPr>
          <w:trHeight w:hRule="exact" w:val="271"/>
        </w:trPr>
        <w:tc>
          <w:tcPr>
            <w:tcW w:w="5000" w:type="pct"/>
            <w:shd w:val="clear" w:color="auto" w:fill="FF0000"/>
            <w:vAlign w:val="center"/>
          </w:tcPr>
          <w:p w:rsidR="005B10F6" w:rsidRPr="00F750C7" w:rsidRDefault="005B10F6" w:rsidP="008B484C">
            <w:pPr>
              <w:pStyle w:val="Stilimplicit"/>
              <w:spacing w:after="0" w:line="240" w:lineRule="auto"/>
              <w:ind w:right="-82"/>
              <w:jc w:val="center"/>
              <w:rPr>
                <w:rFonts w:ascii="Calibri" w:hAnsi="Calibri"/>
                <w:color w:val="FF0000"/>
                <w:sz w:val="18"/>
                <w:szCs w:val="18"/>
              </w:rPr>
            </w:pPr>
          </w:p>
        </w:tc>
      </w:tr>
    </w:tbl>
    <w:p w:rsidR="005B10F6" w:rsidRDefault="005B10F6" w:rsidP="005B10F6">
      <w:pPr>
        <w:tabs>
          <w:tab w:val="left" w:pos="5130"/>
          <w:tab w:val="left" w:pos="9990"/>
        </w:tabs>
        <w:ind w:left="-426" w:right="47"/>
        <w:rPr>
          <w:b/>
        </w:rPr>
      </w:pPr>
      <w:r>
        <w:rPr>
          <w:b/>
        </w:rPr>
        <w:t xml:space="preserve">Nr. 3621 </w:t>
      </w:r>
      <w:proofErr w:type="gramStart"/>
      <w:r>
        <w:rPr>
          <w:b/>
        </w:rPr>
        <w:t>din</w:t>
      </w:r>
      <w:proofErr w:type="gramEnd"/>
      <w:r>
        <w:rPr>
          <w:b/>
        </w:rPr>
        <w:t xml:space="preserve"> 02.02</w:t>
      </w:r>
      <w:r w:rsidRPr="00342717">
        <w:rPr>
          <w:b/>
        </w:rPr>
        <w:t>.202</w:t>
      </w:r>
      <w:r>
        <w:rPr>
          <w:b/>
        </w:rPr>
        <w:t>6</w:t>
      </w:r>
      <w:r>
        <w:rPr>
          <w:b/>
        </w:rPr>
        <w:tab/>
        <w:t xml:space="preserve">                                                APROBAT</w:t>
      </w:r>
    </w:p>
    <w:p w:rsidR="005B10F6" w:rsidRPr="00342717" w:rsidRDefault="005B10F6" w:rsidP="005B10F6">
      <w:pPr>
        <w:tabs>
          <w:tab w:val="left" w:pos="5130"/>
          <w:tab w:val="left" w:pos="9990"/>
        </w:tabs>
        <w:ind w:left="-426" w:right="47"/>
        <w:rPr>
          <w:b/>
        </w:rPr>
      </w:pPr>
      <w:r>
        <w:rPr>
          <w:b/>
        </w:rPr>
        <w:tab/>
        <w:t xml:space="preserve">                                                  PRIMAR</w:t>
      </w:r>
      <w:r>
        <w:rPr>
          <w:b/>
        </w:rPr>
        <w:tab/>
      </w:r>
      <w:r>
        <w:rPr>
          <w:b/>
        </w:rPr>
        <w:tab/>
      </w:r>
      <w:r>
        <w:rPr>
          <w:b/>
        </w:rPr>
        <w:tab/>
      </w:r>
      <w:r>
        <w:rPr>
          <w:b/>
        </w:rPr>
        <w:tab/>
      </w:r>
    </w:p>
    <w:p w:rsidR="005B10F6" w:rsidRDefault="005B10F6" w:rsidP="005B10F6">
      <w:pPr>
        <w:jc w:val="center"/>
        <w:rPr>
          <w:rFonts w:eastAsia="TimesNewRoman"/>
          <w:b/>
          <w:bCs/>
          <w:sz w:val="28"/>
          <w:szCs w:val="28"/>
        </w:rPr>
      </w:pPr>
    </w:p>
    <w:p w:rsidR="005B10F6" w:rsidRDefault="005B10F6" w:rsidP="005B10F6">
      <w:pPr>
        <w:jc w:val="center"/>
        <w:rPr>
          <w:rFonts w:eastAsia="TimesNewRoman"/>
          <w:b/>
          <w:bCs/>
          <w:sz w:val="28"/>
          <w:szCs w:val="28"/>
        </w:rPr>
      </w:pPr>
    </w:p>
    <w:p w:rsidR="005B10F6" w:rsidRDefault="005B10F6" w:rsidP="005B10F6">
      <w:pPr>
        <w:jc w:val="center"/>
        <w:rPr>
          <w:rFonts w:eastAsia="TimesNewRoman"/>
          <w:b/>
          <w:bCs/>
          <w:sz w:val="28"/>
          <w:szCs w:val="28"/>
        </w:rPr>
      </w:pPr>
    </w:p>
    <w:p w:rsidR="005B10F6" w:rsidRPr="004E5DC9" w:rsidRDefault="005B10F6" w:rsidP="005B10F6">
      <w:pPr>
        <w:jc w:val="center"/>
        <w:rPr>
          <w:rFonts w:eastAsia="TimesNewRoman"/>
          <w:b/>
          <w:bCs/>
          <w:sz w:val="28"/>
          <w:szCs w:val="28"/>
        </w:rPr>
      </w:pPr>
      <w:r>
        <w:rPr>
          <w:rFonts w:eastAsia="TimesNewRoman"/>
          <w:b/>
          <w:bCs/>
          <w:sz w:val="28"/>
          <w:szCs w:val="28"/>
        </w:rPr>
        <w:t>RAPORT</w:t>
      </w:r>
    </w:p>
    <w:p w:rsidR="005B10F6" w:rsidRPr="00FF51A4" w:rsidRDefault="005B10F6" w:rsidP="005B10F6">
      <w:pPr>
        <w:autoSpaceDE w:val="0"/>
        <w:jc w:val="center"/>
        <w:rPr>
          <w:rFonts w:eastAsia="TimesNewRoman"/>
          <w:b/>
          <w:bCs/>
        </w:rPr>
      </w:pPr>
      <w:r w:rsidRPr="00FF51A4">
        <w:rPr>
          <w:rFonts w:eastAsia="TimesNewRoman"/>
          <w:b/>
        </w:rPr>
        <w:t xml:space="preserve"> privind inițierea </w:t>
      </w:r>
      <w:proofErr w:type="gramStart"/>
      <w:r w:rsidRPr="00FF51A4">
        <w:rPr>
          <w:rFonts w:eastAsia="TimesNewRoman"/>
          <w:b/>
        </w:rPr>
        <w:t xml:space="preserve">unui  </w:t>
      </w:r>
      <w:r w:rsidRPr="00FF51A4">
        <w:rPr>
          <w:rFonts w:eastAsia="TimesNewRoman"/>
          <w:b/>
          <w:bCs/>
        </w:rPr>
        <w:t>proiect</w:t>
      </w:r>
      <w:proofErr w:type="gramEnd"/>
      <w:r w:rsidRPr="00FF51A4">
        <w:rPr>
          <w:rFonts w:eastAsia="TimesNewRoman"/>
          <w:b/>
          <w:bCs/>
        </w:rPr>
        <w:t xml:space="preserve"> de hotărâre privind aprobarea actualizării  Regulamentului Serviciului public de salubrizare în oraşul Buhuşi</w:t>
      </w:r>
    </w:p>
    <w:p w:rsidR="005B10F6" w:rsidRPr="00D740F2" w:rsidRDefault="005B10F6" w:rsidP="005B10F6">
      <w:pPr>
        <w:jc w:val="both"/>
        <w:rPr>
          <w:sz w:val="28"/>
          <w:szCs w:val="28"/>
        </w:rPr>
      </w:pPr>
    </w:p>
    <w:p w:rsidR="005B10F6" w:rsidRPr="00D740F2" w:rsidRDefault="005B10F6" w:rsidP="005B10F6">
      <w:pPr>
        <w:autoSpaceDE w:val="0"/>
        <w:autoSpaceDN w:val="0"/>
        <w:adjustRightInd w:val="0"/>
        <w:ind w:firstLine="360"/>
        <w:jc w:val="both"/>
        <w:rPr>
          <w:sz w:val="28"/>
          <w:szCs w:val="28"/>
        </w:rPr>
      </w:pPr>
      <w:r w:rsidRPr="00D740F2">
        <w:rPr>
          <w:sz w:val="28"/>
          <w:szCs w:val="28"/>
        </w:rPr>
        <w:t xml:space="preserve">Având în vedere publicarea </w:t>
      </w:r>
      <w:r w:rsidRPr="00D740F2">
        <w:rPr>
          <w:bCs/>
          <w:sz w:val="28"/>
          <w:szCs w:val="28"/>
        </w:rPr>
        <w:t>Ordinului președintelui ANRSC nr. 97/2025</w:t>
      </w:r>
      <w:r w:rsidRPr="00D740F2">
        <w:rPr>
          <w:sz w:val="28"/>
          <w:szCs w:val="28"/>
        </w:rPr>
        <w:t xml:space="preserve">, privind aprobarea Regulamentului-cadru al serviciului de salubrizare a localităţilor care </w:t>
      </w:r>
      <w:r w:rsidRPr="00D740F2">
        <w:rPr>
          <w:bCs/>
          <w:sz w:val="28"/>
          <w:szCs w:val="28"/>
        </w:rPr>
        <w:t>abrogă Ordinul nr. 82/2015</w:t>
      </w:r>
      <w:r w:rsidRPr="00D740F2">
        <w:rPr>
          <w:sz w:val="28"/>
          <w:szCs w:val="28"/>
        </w:rPr>
        <w:t>, precum și următoarele acte normative:</w:t>
      </w:r>
    </w:p>
    <w:p w:rsidR="005B10F6" w:rsidRPr="00D740F2" w:rsidRDefault="005B10F6" w:rsidP="005B10F6">
      <w:pPr>
        <w:numPr>
          <w:ilvl w:val="0"/>
          <w:numId w:val="89"/>
        </w:numPr>
        <w:spacing w:before="100" w:beforeAutospacing="1" w:after="100" w:afterAutospacing="1" w:line="276" w:lineRule="auto"/>
        <w:jc w:val="both"/>
        <w:rPr>
          <w:sz w:val="28"/>
          <w:szCs w:val="28"/>
        </w:rPr>
      </w:pPr>
      <w:r w:rsidRPr="00D740F2">
        <w:rPr>
          <w:bCs/>
          <w:sz w:val="28"/>
          <w:szCs w:val="28"/>
        </w:rPr>
        <w:t>Legea serviciilor comunitare de utilități publice nr. 51/2006</w:t>
      </w:r>
      <w:r w:rsidRPr="00D740F2">
        <w:rPr>
          <w:sz w:val="28"/>
          <w:szCs w:val="28"/>
        </w:rPr>
        <w:t>, republicată, cu modificările și completările ulterioare;</w:t>
      </w:r>
    </w:p>
    <w:p w:rsidR="005B10F6" w:rsidRPr="00D740F2" w:rsidRDefault="005B10F6" w:rsidP="005B10F6">
      <w:pPr>
        <w:numPr>
          <w:ilvl w:val="0"/>
          <w:numId w:val="89"/>
        </w:numPr>
        <w:spacing w:before="100" w:beforeAutospacing="1" w:after="100" w:afterAutospacing="1" w:line="276" w:lineRule="auto"/>
        <w:jc w:val="both"/>
        <w:rPr>
          <w:sz w:val="28"/>
          <w:szCs w:val="28"/>
        </w:rPr>
      </w:pPr>
      <w:r w:rsidRPr="00D740F2">
        <w:rPr>
          <w:bCs/>
          <w:sz w:val="28"/>
          <w:szCs w:val="28"/>
        </w:rPr>
        <w:t>Legea serviciului de salubrizare a localităților nr. 101/2006</w:t>
      </w:r>
      <w:r w:rsidRPr="00D740F2">
        <w:rPr>
          <w:sz w:val="28"/>
          <w:szCs w:val="28"/>
        </w:rPr>
        <w:t>, republicată, cu modificările și completările ulterioare;</w:t>
      </w:r>
    </w:p>
    <w:p w:rsidR="005B10F6" w:rsidRPr="00D740F2" w:rsidRDefault="005B10F6" w:rsidP="005B10F6">
      <w:pPr>
        <w:numPr>
          <w:ilvl w:val="0"/>
          <w:numId w:val="89"/>
        </w:numPr>
        <w:spacing w:before="100" w:beforeAutospacing="1" w:after="100" w:afterAutospacing="1" w:line="276" w:lineRule="auto"/>
        <w:jc w:val="both"/>
        <w:rPr>
          <w:sz w:val="28"/>
          <w:szCs w:val="28"/>
        </w:rPr>
      </w:pPr>
      <w:r w:rsidRPr="00D740F2">
        <w:rPr>
          <w:bCs/>
          <w:sz w:val="28"/>
          <w:szCs w:val="28"/>
        </w:rPr>
        <w:t>OUG nr. 92/2021</w:t>
      </w:r>
      <w:r w:rsidRPr="00D740F2">
        <w:rPr>
          <w:sz w:val="28"/>
          <w:szCs w:val="28"/>
        </w:rPr>
        <w:t xml:space="preserve"> privind regimul deșeurilor, cu modificările și completările ulterioare;</w:t>
      </w:r>
    </w:p>
    <w:p w:rsidR="005B10F6" w:rsidRPr="003D5C6A" w:rsidRDefault="005B10F6" w:rsidP="005B10F6">
      <w:pPr>
        <w:numPr>
          <w:ilvl w:val="0"/>
          <w:numId w:val="89"/>
        </w:numPr>
        <w:spacing w:before="100" w:beforeAutospacing="1" w:after="100" w:afterAutospacing="1" w:line="276" w:lineRule="auto"/>
        <w:jc w:val="both"/>
        <w:rPr>
          <w:sz w:val="28"/>
          <w:szCs w:val="28"/>
        </w:rPr>
      </w:pPr>
      <w:r w:rsidRPr="003D5C6A">
        <w:rPr>
          <w:rStyle w:val="Strong"/>
          <w:b w:val="0"/>
          <w:sz w:val="28"/>
          <w:szCs w:val="28"/>
        </w:rPr>
        <w:t>Legea nr.249/2015</w:t>
      </w:r>
      <w:r w:rsidRPr="003D5C6A">
        <w:rPr>
          <w:rStyle w:val="Strong"/>
          <w:sz w:val="28"/>
          <w:szCs w:val="28"/>
        </w:rPr>
        <w:t xml:space="preserve">, </w:t>
      </w:r>
      <w:r w:rsidRPr="003D5C6A">
        <w:rPr>
          <w:sz w:val="28"/>
          <w:szCs w:val="28"/>
        </w:rPr>
        <w:t xml:space="preserve">privind modalitatea de gestionare </w:t>
      </w:r>
      <w:proofErr w:type="gramStart"/>
      <w:r w:rsidRPr="003D5C6A">
        <w:rPr>
          <w:sz w:val="28"/>
          <w:szCs w:val="28"/>
        </w:rPr>
        <w:t>a</w:t>
      </w:r>
      <w:proofErr w:type="gramEnd"/>
      <w:r w:rsidRPr="003D5C6A">
        <w:rPr>
          <w:sz w:val="28"/>
          <w:szCs w:val="28"/>
        </w:rPr>
        <w:t xml:space="preserve"> ambalajelor și deșeurilor de ambalaje</w:t>
      </w:r>
      <w:r>
        <w:rPr>
          <w:sz w:val="28"/>
          <w:szCs w:val="28"/>
        </w:rPr>
        <w:t>, modificat și completat</w:t>
      </w:r>
      <w:r w:rsidRPr="003D5C6A">
        <w:rPr>
          <w:sz w:val="28"/>
          <w:szCs w:val="28"/>
        </w:rPr>
        <w:t>;</w:t>
      </w:r>
    </w:p>
    <w:p w:rsidR="005B10F6" w:rsidRPr="003D5C6A" w:rsidRDefault="005B10F6" w:rsidP="005B10F6">
      <w:pPr>
        <w:numPr>
          <w:ilvl w:val="0"/>
          <w:numId w:val="89"/>
        </w:numPr>
        <w:spacing w:before="100" w:beforeAutospacing="1" w:after="100" w:afterAutospacing="1" w:line="276" w:lineRule="auto"/>
        <w:jc w:val="both"/>
        <w:rPr>
          <w:sz w:val="28"/>
          <w:szCs w:val="28"/>
        </w:rPr>
      </w:pPr>
      <w:r w:rsidRPr="003D5C6A">
        <w:rPr>
          <w:rStyle w:val="Strong"/>
          <w:b w:val="0"/>
          <w:sz w:val="28"/>
          <w:szCs w:val="28"/>
        </w:rPr>
        <w:t>OUG nr.5/2015</w:t>
      </w:r>
      <w:r w:rsidRPr="003D5C6A">
        <w:rPr>
          <w:rStyle w:val="Strong"/>
          <w:sz w:val="28"/>
          <w:szCs w:val="28"/>
        </w:rPr>
        <w:t xml:space="preserve">, </w:t>
      </w:r>
      <w:r w:rsidRPr="003D5C6A">
        <w:rPr>
          <w:sz w:val="28"/>
          <w:szCs w:val="28"/>
        </w:rPr>
        <w:t>privind deșeurile de echipamente electrice și electronice (DEEE)</w:t>
      </w:r>
      <w:r w:rsidRPr="00FA03D8">
        <w:rPr>
          <w:sz w:val="28"/>
          <w:szCs w:val="28"/>
        </w:rPr>
        <w:t xml:space="preserve"> </w:t>
      </w:r>
      <w:r>
        <w:rPr>
          <w:sz w:val="28"/>
          <w:szCs w:val="28"/>
        </w:rPr>
        <w:t>modificat și completat</w:t>
      </w:r>
      <w:r w:rsidRPr="003D5C6A">
        <w:rPr>
          <w:sz w:val="28"/>
          <w:szCs w:val="28"/>
        </w:rPr>
        <w:t>;</w:t>
      </w:r>
    </w:p>
    <w:p w:rsidR="005B10F6" w:rsidRPr="007E47D6" w:rsidRDefault="005B10F6" w:rsidP="005B10F6">
      <w:pPr>
        <w:numPr>
          <w:ilvl w:val="0"/>
          <w:numId w:val="89"/>
        </w:numPr>
        <w:spacing w:before="100" w:beforeAutospacing="1" w:after="100" w:afterAutospacing="1" w:line="276" w:lineRule="auto"/>
        <w:jc w:val="both"/>
        <w:rPr>
          <w:sz w:val="28"/>
          <w:szCs w:val="28"/>
        </w:rPr>
      </w:pPr>
      <w:r w:rsidRPr="003D5C6A">
        <w:rPr>
          <w:rStyle w:val="Strong"/>
          <w:b w:val="0"/>
          <w:sz w:val="28"/>
          <w:szCs w:val="28"/>
        </w:rPr>
        <w:t>OUG nr.196/2005, privind Fondul pentru mediu</w:t>
      </w:r>
      <w:r w:rsidRPr="003D5C6A">
        <w:rPr>
          <w:sz w:val="28"/>
          <w:szCs w:val="28"/>
        </w:rPr>
        <w:t>,</w:t>
      </w:r>
      <w:r w:rsidRPr="00D740F2">
        <w:rPr>
          <w:sz w:val="28"/>
          <w:szCs w:val="28"/>
        </w:rPr>
        <w:t xml:space="preserve"> cu modificările ulterioare;</w:t>
      </w:r>
    </w:p>
    <w:p w:rsidR="005B10F6" w:rsidRPr="007E47D6" w:rsidRDefault="005B10F6" w:rsidP="005B10F6">
      <w:pPr>
        <w:numPr>
          <w:ilvl w:val="0"/>
          <w:numId w:val="89"/>
        </w:numPr>
        <w:spacing w:before="100" w:beforeAutospacing="1" w:after="100" w:afterAutospacing="1" w:line="276" w:lineRule="auto"/>
        <w:jc w:val="both"/>
        <w:rPr>
          <w:sz w:val="28"/>
          <w:szCs w:val="28"/>
        </w:rPr>
      </w:pPr>
      <w:r w:rsidRPr="00F750C7">
        <w:rPr>
          <w:color w:val="000000"/>
          <w:sz w:val="28"/>
          <w:szCs w:val="28"/>
        </w:rPr>
        <w:t>Ordinul nr.640/2022 de aprobare a Normelor metodologice de stabilire, ajustare sau modificare a tarifelor pentru</w:t>
      </w:r>
      <w:r w:rsidRPr="00D740F2">
        <w:rPr>
          <w:sz w:val="28"/>
          <w:szCs w:val="28"/>
        </w:rPr>
        <w:t xml:space="preserve"> activităţile de salubrizare, precum şi de calculare a tarifelor/taxelor distincte pentru gestionarea deşeurilor şi a taxelor de salubrizare, modificat și completat;</w:t>
      </w:r>
    </w:p>
    <w:p w:rsidR="005B10F6" w:rsidRPr="00F750C7" w:rsidRDefault="005B10F6" w:rsidP="005B10F6">
      <w:pPr>
        <w:pStyle w:val="ListParagraph"/>
        <w:numPr>
          <w:ilvl w:val="0"/>
          <w:numId w:val="89"/>
        </w:numPr>
        <w:tabs>
          <w:tab w:val="left" w:pos="9498"/>
        </w:tabs>
        <w:autoSpaceDE w:val="0"/>
        <w:autoSpaceDN w:val="0"/>
        <w:adjustRightInd w:val="0"/>
        <w:jc w:val="both"/>
        <w:rPr>
          <w:rFonts w:eastAsia="Calibri"/>
          <w:sz w:val="28"/>
          <w:szCs w:val="28"/>
        </w:rPr>
      </w:pPr>
      <w:proofErr w:type="gramStart"/>
      <w:r w:rsidRPr="00F750C7">
        <w:rPr>
          <w:rFonts w:eastAsia="Calibri"/>
          <w:sz w:val="28"/>
          <w:szCs w:val="28"/>
        </w:rPr>
        <w:lastRenderedPageBreak/>
        <w:t>OUG  nr</w:t>
      </w:r>
      <w:proofErr w:type="gramEnd"/>
      <w:r w:rsidRPr="00F750C7">
        <w:rPr>
          <w:rFonts w:eastAsia="Calibri"/>
          <w:sz w:val="28"/>
          <w:szCs w:val="28"/>
        </w:rPr>
        <w:t xml:space="preserve">. 30/2023 privind modificarea art. V din Ordonanţa de urgenţă </w:t>
      </w:r>
      <w:proofErr w:type="gramStart"/>
      <w:r w:rsidRPr="00F750C7">
        <w:rPr>
          <w:rFonts w:eastAsia="Calibri"/>
          <w:sz w:val="28"/>
          <w:szCs w:val="28"/>
        </w:rPr>
        <w:t>a  Guvernului</w:t>
      </w:r>
      <w:proofErr w:type="gramEnd"/>
      <w:r w:rsidRPr="00F750C7">
        <w:rPr>
          <w:rFonts w:eastAsia="Calibri"/>
          <w:sz w:val="28"/>
          <w:szCs w:val="28"/>
        </w:rPr>
        <w:t xml:space="preserve"> nr. 133/2022 pentru modificarea şi completarea Ordonanţei de urgenţă a Guvernului nr. 92/2021 privind regimul deşeurilor, precum şi a Legii serviciului de salubrizare a localităţilor nr. 101/2006;</w:t>
      </w:r>
    </w:p>
    <w:p w:rsidR="005B10F6" w:rsidRPr="00D740F2" w:rsidRDefault="005B10F6" w:rsidP="005B10F6">
      <w:pPr>
        <w:numPr>
          <w:ilvl w:val="0"/>
          <w:numId w:val="89"/>
        </w:numPr>
        <w:spacing w:before="100" w:beforeAutospacing="1" w:after="100" w:afterAutospacing="1" w:line="276" w:lineRule="auto"/>
        <w:jc w:val="both"/>
        <w:rPr>
          <w:sz w:val="28"/>
          <w:szCs w:val="28"/>
        </w:rPr>
      </w:pPr>
      <w:r w:rsidRPr="003D5C6A">
        <w:rPr>
          <w:rStyle w:val="Strong"/>
          <w:b w:val="0"/>
          <w:sz w:val="28"/>
          <w:szCs w:val="28"/>
        </w:rPr>
        <w:t>HG nr.1.061/2008</w:t>
      </w:r>
      <w:r w:rsidRPr="00D740F2">
        <w:rPr>
          <w:rStyle w:val="Strong"/>
          <w:sz w:val="28"/>
          <w:szCs w:val="28"/>
        </w:rPr>
        <w:t xml:space="preserve">, </w:t>
      </w:r>
      <w:r w:rsidRPr="00D740F2">
        <w:rPr>
          <w:sz w:val="28"/>
          <w:szCs w:val="28"/>
        </w:rPr>
        <w:t>privind transportul deșeurilor periculoase și nepericuloase pe teritoriul României;</w:t>
      </w:r>
    </w:p>
    <w:p w:rsidR="005B10F6" w:rsidRDefault="005B10F6" w:rsidP="005B10F6">
      <w:pPr>
        <w:numPr>
          <w:ilvl w:val="0"/>
          <w:numId w:val="89"/>
        </w:numPr>
        <w:spacing w:before="100" w:beforeAutospacing="1" w:after="100" w:afterAutospacing="1" w:line="276" w:lineRule="auto"/>
        <w:jc w:val="both"/>
        <w:rPr>
          <w:sz w:val="28"/>
          <w:szCs w:val="28"/>
        </w:rPr>
      </w:pPr>
      <w:r w:rsidRPr="003D5C6A">
        <w:rPr>
          <w:rStyle w:val="Strong"/>
          <w:b w:val="0"/>
          <w:sz w:val="28"/>
          <w:szCs w:val="28"/>
        </w:rPr>
        <w:t>HG nr. 856/2002</w:t>
      </w:r>
      <w:r w:rsidRPr="00D740F2">
        <w:rPr>
          <w:rStyle w:val="Strong"/>
          <w:sz w:val="28"/>
          <w:szCs w:val="28"/>
        </w:rPr>
        <w:t xml:space="preserve">, </w:t>
      </w:r>
      <w:r w:rsidRPr="00D740F2">
        <w:rPr>
          <w:sz w:val="28"/>
          <w:szCs w:val="28"/>
        </w:rPr>
        <w:t>privind evidența gestiunii deșeurilor și pentru aprobarea listei deșeurilor, inclusiv deșeurile periculoase;</w:t>
      </w:r>
    </w:p>
    <w:p w:rsidR="005B10F6" w:rsidRPr="00E72360" w:rsidRDefault="005B10F6" w:rsidP="005B10F6">
      <w:pPr>
        <w:numPr>
          <w:ilvl w:val="0"/>
          <w:numId w:val="89"/>
        </w:numPr>
        <w:spacing w:before="100" w:beforeAutospacing="1" w:after="100" w:afterAutospacing="1" w:line="276" w:lineRule="auto"/>
        <w:jc w:val="both"/>
        <w:rPr>
          <w:sz w:val="28"/>
          <w:szCs w:val="28"/>
        </w:rPr>
      </w:pPr>
      <w:r w:rsidRPr="00E72360">
        <w:rPr>
          <w:sz w:val="28"/>
          <w:szCs w:val="28"/>
        </w:rPr>
        <w:t>Legea</w:t>
      </w:r>
      <w:r>
        <w:rPr>
          <w:sz w:val="28"/>
          <w:szCs w:val="28"/>
        </w:rPr>
        <w:t xml:space="preserve"> </w:t>
      </w:r>
      <w:r w:rsidRPr="00E72360">
        <w:rPr>
          <w:sz w:val="28"/>
          <w:szCs w:val="28"/>
        </w:rPr>
        <w:t>nr.181/2020,</w:t>
      </w:r>
      <w:r w:rsidRPr="00F750C7">
        <w:rPr>
          <w:rFonts w:eastAsia="Calibri"/>
          <w:sz w:val="28"/>
          <w:szCs w:val="28"/>
        </w:rPr>
        <w:t xml:space="preserve"> privind gestionarea deşeurilor nepericuloase compostabile;</w:t>
      </w:r>
    </w:p>
    <w:p w:rsidR="005B10F6" w:rsidRDefault="005B10F6" w:rsidP="005B10F6">
      <w:pPr>
        <w:numPr>
          <w:ilvl w:val="0"/>
          <w:numId w:val="89"/>
        </w:numPr>
        <w:spacing w:before="100" w:beforeAutospacing="1" w:after="100" w:afterAutospacing="1" w:line="276" w:lineRule="auto"/>
        <w:jc w:val="both"/>
        <w:rPr>
          <w:sz w:val="28"/>
          <w:szCs w:val="28"/>
        </w:rPr>
      </w:pPr>
      <w:r w:rsidRPr="00D740F2">
        <w:rPr>
          <w:sz w:val="28"/>
          <w:szCs w:val="28"/>
        </w:rPr>
        <w:t xml:space="preserve">Alte reglementări incidente </w:t>
      </w:r>
      <w:r>
        <w:rPr>
          <w:sz w:val="28"/>
          <w:szCs w:val="28"/>
        </w:rPr>
        <w:t>în materia gestiunii deșeurilor;</w:t>
      </w:r>
    </w:p>
    <w:p w:rsidR="005B10F6" w:rsidRDefault="005B10F6" w:rsidP="005B10F6">
      <w:pPr>
        <w:numPr>
          <w:ilvl w:val="0"/>
          <w:numId w:val="89"/>
        </w:numPr>
        <w:spacing w:before="100" w:beforeAutospacing="1" w:after="100" w:afterAutospacing="1" w:line="276" w:lineRule="auto"/>
        <w:jc w:val="both"/>
        <w:rPr>
          <w:sz w:val="28"/>
          <w:szCs w:val="28"/>
        </w:rPr>
      </w:pPr>
      <w:r>
        <w:rPr>
          <w:sz w:val="28"/>
          <w:szCs w:val="28"/>
        </w:rPr>
        <w:t xml:space="preserve">Adresa Autorității Naționale de </w:t>
      </w:r>
      <w:proofErr w:type="gramStart"/>
      <w:r>
        <w:rPr>
          <w:sz w:val="28"/>
          <w:szCs w:val="28"/>
        </w:rPr>
        <w:t>Reglementare  pentru</w:t>
      </w:r>
      <w:proofErr w:type="gramEnd"/>
      <w:r>
        <w:rPr>
          <w:sz w:val="28"/>
          <w:szCs w:val="28"/>
        </w:rPr>
        <w:t xml:space="preserve"> Servicii Comunitare de Utilități Publice nr. 10865/27.11.2025;</w:t>
      </w:r>
    </w:p>
    <w:p w:rsidR="005B10F6" w:rsidRPr="00D740F2" w:rsidRDefault="005B10F6" w:rsidP="005B10F6">
      <w:pPr>
        <w:numPr>
          <w:ilvl w:val="0"/>
          <w:numId w:val="89"/>
        </w:numPr>
        <w:spacing w:before="100" w:beforeAutospacing="1" w:after="100" w:afterAutospacing="1" w:line="276" w:lineRule="auto"/>
        <w:jc w:val="both"/>
        <w:rPr>
          <w:sz w:val="28"/>
          <w:szCs w:val="28"/>
        </w:rPr>
      </w:pPr>
      <w:r>
        <w:rPr>
          <w:sz w:val="28"/>
          <w:szCs w:val="28"/>
        </w:rPr>
        <w:t>Adresa operatorului de salubritate SC Gyndany Impex SRL, nr. 130/27.11.2025.</w:t>
      </w:r>
    </w:p>
    <w:p w:rsidR="005B10F6" w:rsidRPr="00892353" w:rsidRDefault="005B10F6" w:rsidP="005B10F6">
      <w:pPr>
        <w:autoSpaceDE w:val="0"/>
        <w:autoSpaceDN w:val="0"/>
        <w:adjustRightInd w:val="0"/>
        <w:ind w:firstLine="360"/>
        <w:jc w:val="both"/>
        <w:rPr>
          <w:i/>
          <w:sz w:val="28"/>
          <w:szCs w:val="28"/>
        </w:rPr>
      </w:pPr>
      <w:r w:rsidRPr="00892353">
        <w:rPr>
          <w:i/>
          <w:sz w:val="28"/>
          <w:szCs w:val="28"/>
        </w:rPr>
        <w:t xml:space="preserve">În fundamentarea proiectului de hotărâre privind aprobarea actualizării </w:t>
      </w:r>
      <w:r w:rsidRPr="00892353">
        <w:rPr>
          <w:bCs/>
          <w:i/>
          <w:sz w:val="28"/>
          <w:szCs w:val="28"/>
        </w:rPr>
        <w:t>Regulamentului de organizare și funcționare a serviciului de salubrizare</w:t>
      </w:r>
      <w:r w:rsidRPr="00892353">
        <w:rPr>
          <w:i/>
          <w:sz w:val="28"/>
          <w:szCs w:val="28"/>
        </w:rPr>
        <w:t xml:space="preserve"> la nivelul UAT Buhuși, în conformitate cu noile dispoziții legale stabilite prin publicarea </w:t>
      </w:r>
      <w:r w:rsidRPr="00892353">
        <w:rPr>
          <w:bCs/>
          <w:i/>
          <w:sz w:val="28"/>
          <w:szCs w:val="28"/>
        </w:rPr>
        <w:t>Ordinului ANRSC nr. 97/2025</w:t>
      </w:r>
      <w:r w:rsidRPr="00892353">
        <w:rPr>
          <w:i/>
          <w:sz w:val="28"/>
          <w:szCs w:val="28"/>
        </w:rPr>
        <w:t xml:space="preserve">, autoritatea de reglementare a actualizat cadrul normativ pentru organizarea și funcționarea serviciilor de salubrizare și a impus alinierea regulamentelor locale la noile cerințe de </w:t>
      </w:r>
      <w:r w:rsidRPr="00892353">
        <w:rPr>
          <w:bCs/>
          <w:i/>
          <w:sz w:val="28"/>
          <w:szCs w:val="28"/>
        </w:rPr>
        <w:t>tratare, colectare separată și trasabilitate a deșeurilor</w:t>
      </w:r>
      <w:r w:rsidRPr="00892353">
        <w:rPr>
          <w:i/>
          <w:sz w:val="28"/>
          <w:szCs w:val="28"/>
        </w:rPr>
        <w:t>, în acord cu obligațiile din legislația europeană, integrarea indicatorilor de performanță actualizați, revizuirea obligațiilor operatorilor și utilizatorilor serviciilor, clarificarea rolului autorității administrației publice locale în gestionarea serviciului delegate, includerea cerințelor privind trasabilitatea deșeurilor și atingerea obiectivelor de reciclare conform Planului Național de Gestionare a Deșeurilor.</w:t>
      </w:r>
    </w:p>
    <w:p w:rsidR="005B10F6" w:rsidRPr="00892353" w:rsidRDefault="005B10F6" w:rsidP="005B10F6">
      <w:pPr>
        <w:autoSpaceDE w:val="0"/>
        <w:autoSpaceDN w:val="0"/>
        <w:adjustRightInd w:val="0"/>
        <w:ind w:firstLine="360"/>
        <w:jc w:val="both"/>
        <w:rPr>
          <w:i/>
          <w:sz w:val="28"/>
          <w:szCs w:val="28"/>
        </w:rPr>
      </w:pPr>
      <w:r w:rsidRPr="00892353">
        <w:rPr>
          <w:i/>
          <w:sz w:val="28"/>
          <w:szCs w:val="28"/>
        </w:rPr>
        <w:t xml:space="preserve">Autoritatea locală a realizat în perioada 2022-2023 următoarele investiții din fonduri proprii constând în 2.500 pubele de 120l, 2.500 pubele de 240 l pentru colectare selectivă, a deșeurilor de la gospodăriile de la case dotate fiecare cu tag-RFID de identificare, sistem digitalizat </w:t>
      </w:r>
      <w:proofErr w:type="gramStart"/>
      <w:r w:rsidRPr="00892353">
        <w:rPr>
          <w:i/>
          <w:sz w:val="28"/>
          <w:szCs w:val="28"/>
        </w:rPr>
        <w:t>tip ”Kolecta</w:t>
      </w:r>
      <w:proofErr w:type="gramEnd"/>
      <w:r w:rsidRPr="00892353">
        <w:rPr>
          <w:i/>
          <w:sz w:val="28"/>
          <w:szCs w:val="28"/>
        </w:rPr>
        <w:t xml:space="preserve">” care comunică prin GPS și care permite citirea tagurilor montate pe pubele. În acest timp au fost modernizate și 15 platforme modulare de precolectare a deșeurilor menajere și similare de la platformele comune de colectare de la blocuri compuse din 55 module pentru colectarea selectivă a deșeurilor reziduale și reciclabile. Au fost achiziționate 5 eurocontainere de 1,1 mc pentru colectare separată </w:t>
      </w:r>
      <w:proofErr w:type="gramStart"/>
      <w:r w:rsidRPr="00892353">
        <w:rPr>
          <w:i/>
          <w:sz w:val="28"/>
          <w:szCs w:val="28"/>
        </w:rPr>
        <w:t>a</w:t>
      </w:r>
      <w:proofErr w:type="gramEnd"/>
      <w:r w:rsidRPr="00892353">
        <w:rPr>
          <w:i/>
          <w:sz w:val="28"/>
          <w:szCs w:val="28"/>
        </w:rPr>
        <w:t xml:space="preserve"> ambalajelor de sticlă și 10 </w:t>
      </w:r>
      <w:r w:rsidRPr="00892353">
        <w:rPr>
          <w:i/>
          <w:sz w:val="28"/>
          <w:szCs w:val="28"/>
        </w:rPr>
        <w:lastRenderedPageBreak/>
        <w:t>eurocontainere pentru înlocuirea containerelor defecte care asigurau colectarea selectivă a deșeurilor de la platformele nemodernizate.</w:t>
      </w:r>
    </w:p>
    <w:p w:rsidR="005B10F6" w:rsidRPr="00892353" w:rsidRDefault="005B10F6" w:rsidP="005B10F6">
      <w:pPr>
        <w:autoSpaceDE w:val="0"/>
        <w:autoSpaceDN w:val="0"/>
        <w:adjustRightInd w:val="0"/>
        <w:ind w:firstLine="360"/>
        <w:jc w:val="both"/>
        <w:rPr>
          <w:i/>
          <w:sz w:val="28"/>
          <w:szCs w:val="28"/>
        </w:rPr>
      </w:pPr>
      <w:r w:rsidRPr="00892353">
        <w:rPr>
          <w:i/>
          <w:sz w:val="28"/>
          <w:szCs w:val="28"/>
        </w:rPr>
        <w:t>Introducerea fluxului de deșeuri textile în regulamentele de salubrizare este impusă de obligația legală de colectare separată, aplicabilă de la 1 ianuarie 2025, conform legislației naționale și europene. Nerespectarea acestei obligații expune autoritatea locală la sancțiuni, afectează atingerea țintelor de reciclare și menține un impact negativ semnificativ asupra mediului și sănătății publice.</w:t>
      </w:r>
    </w:p>
    <w:p w:rsidR="005B10F6" w:rsidRPr="00892353" w:rsidRDefault="005B10F6" w:rsidP="005B10F6">
      <w:pPr>
        <w:autoSpaceDE w:val="0"/>
        <w:autoSpaceDN w:val="0"/>
        <w:adjustRightInd w:val="0"/>
        <w:ind w:firstLine="360"/>
        <w:jc w:val="both"/>
        <w:rPr>
          <w:i/>
          <w:sz w:val="28"/>
          <w:szCs w:val="28"/>
        </w:rPr>
      </w:pPr>
      <w:r w:rsidRPr="00633DFF">
        <w:rPr>
          <w:sz w:val="28"/>
          <w:szCs w:val="28"/>
        </w:rPr>
        <w:t xml:space="preserve">Astfel, </w:t>
      </w:r>
      <w:r w:rsidRPr="00892353">
        <w:rPr>
          <w:i/>
          <w:sz w:val="28"/>
          <w:szCs w:val="28"/>
        </w:rPr>
        <w:t xml:space="preserve">în temeiul prevederilor Ordinului nr.97/2025, precum și OUG nr. 92/2021 privind regimul deșeurilor, autoritățile publice locale sunt obligate să asigure colectarea separată a deșeurilor textile și să implementeze măsuri concrete pentru gestionarea eficientă </w:t>
      </w:r>
      <w:proofErr w:type="gramStart"/>
      <w:r w:rsidRPr="00892353">
        <w:rPr>
          <w:i/>
          <w:sz w:val="28"/>
          <w:szCs w:val="28"/>
        </w:rPr>
        <w:t>a</w:t>
      </w:r>
      <w:proofErr w:type="gramEnd"/>
      <w:r w:rsidRPr="00892353">
        <w:rPr>
          <w:i/>
          <w:sz w:val="28"/>
          <w:szCs w:val="28"/>
        </w:rPr>
        <w:t xml:space="preserve"> acestui flux.</w:t>
      </w:r>
      <w:r>
        <w:rPr>
          <w:sz w:val="28"/>
          <w:szCs w:val="28"/>
        </w:rPr>
        <w:t xml:space="preserve"> </w:t>
      </w:r>
      <w:r w:rsidRPr="00892353">
        <w:rPr>
          <w:i/>
          <w:sz w:val="28"/>
          <w:szCs w:val="28"/>
        </w:rPr>
        <w:t xml:space="preserve">În acest sens autoritatea locală a </w:t>
      </w:r>
      <w:proofErr w:type="gramStart"/>
      <w:r w:rsidRPr="00892353">
        <w:rPr>
          <w:i/>
          <w:sz w:val="28"/>
          <w:szCs w:val="28"/>
        </w:rPr>
        <w:t>achiziționat  în</w:t>
      </w:r>
      <w:proofErr w:type="gramEnd"/>
      <w:r w:rsidRPr="00892353">
        <w:rPr>
          <w:i/>
          <w:sz w:val="28"/>
          <w:szCs w:val="28"/>
        </w:rPr>
        <w:t xml:space="preserve"> anul 2025 un număr de 4 containere pentru colectarea deșeurilor textile, dar această obligație presupune și actualizarea regulamentului de salubrizare, respectiv includerea fluxului de deșeuri textile în cadrul serviciilor publice de salubrizare, precum și adaptarea contractului de delegare a gestiunii serviciilor de colectare și transport.</w:t>
      </w:r>
    </w:p>
    <w:p w:rsidR="005B10F6" w:rsidRPr="00892353" w:rsidRDefault="005B10F6" w:rsidP="005B10F6">
      <w:pPr>
        <w:autoSpaceDE w:val="0"/>
        <w:autoSpaceDN w:val="0"/>
        <w:adjustRightInd w:val="0"/>
        <w:ind w:firstLine="360"/>
        <w:jc w:val="both"/>
        <w:rPr>
          <w:i/>
          <w:sz w:val="28"/>
          <w:szCs w:val="28"/>
        </w:rPr>
      </w:pPr>
      <w:r w:rsidRPr="00892353">
        <w:rPr>
          <w:i/>
          <w:sz w:val="28"/>
          <w:szCs w:val="28"/>
        </w:rPr>
        <w:t xml:space="preserve">Tot în anul 2025, autoritatea locală prin PNRR a modernizat un număr de 25 platforme cu insule digitalizate dotate cu 125 module pentru colectarea selectivă a deșeurilor pe cinci fracții (rezidual, biodegradabil, hârtie/carton, plastic/metal și sticlă) care deservesc gospodăriile de la blocuri și agenții economici situați la parterul blocurilor. </w:t>
      </w:r>
    </w:p>
    <w:p w:rsidR="005B10F6" w:rsidRPr="00892353" w:rsidRDefault="005B10F6" w:rsidP="005B10F6">
      <w:pPr>
        <w:autoSpaceDE w:val="0"/>
        <w:autoSpaceDN w:val="0"/>
        <w:adjustRightInd w:val="0"/>
        <w:jc w:val="both"/>
        <w:rPr>
          <w:rFonts w:eastAsia="Calibri"/>
          <w:i/>
          <w:sz w:val="28"/>
          <w:szCs w:val="28"/>
        </w:rPr>
      </w:pPr>
      <w:r w:rsidRPr="00D740F2">
        <w:rPr>
          <w:sz w:val="28"/>
          <w:szCs w:val="28"/>
        </w:rPr>
        <w:t xml:space="preserve">    Totodată </w:t>
      </w:r>
      <w:r w:rsidRPr="00892353">
        <w:rPr>
          <w:i/>
          <w:sz w:val="28"/>
          <w:szCs w:val="28"/>
        </w:rPr>
        <w:t>având în vedere necesitatea aplicării indicatorilor de performanță și a penalităților aferente pentru deșeurile reciclabile, pentru deșeurile biodegradabile și pentru deșeurile din construcții, demolări provenite din amenajarea locuințelor prevăzute la punctele I.4, I.5 și I.6 din Anexa nr.1 la vechiul regulament al serviciului de salubritate, care face parte integrantă din Contractul de delegare nr.5367/2007 încheiat cu operatorul de salubritate SC GYNDANY IMPEX SRL, precum și în conformitate cu dispozițiile Deciziei nr. 36/2024 a Curții de Apel Bacău referitoare la modul de aplicare pentru perioada 2019-2022 a penalităților la indicatorii de performanță din Anexa nr.1 la H.C.L nr.113/2019, se impune actualizarea penalităților prevăzute în această anexă care este denumită tot Anexa nr.1 la regulament cu obligațiile prevăzute la alin.4, art.39 din Legea 101/2006,</w:t>
      </w:r>
      <w:r w:rsidRPr="00892353">
        <w:rPr>
          <w:rFonts w:eastAsia="Calibri"/>
          <w:i/>
          <w:sz w:val="28"/>
          <w:szCs w:val="28"/>
        </w:rPr>
        <w:t xml:space="preserve"> legea serviciului de salubrizare a localităţilor.</w:t>
      </w:r>
    </w:p>
    <w:p w:rsidR="005B10F6" w:rsidRPr="00892353" w:rsidRDefault="005B10F6" w:rsidP="005B10F6">
      <w:pPr>
        <w:tabs>
          <w:tab w:val="left" w:pos="1134"/>
          <w:tab w:val="left" w:pos="9990"/>
        </w:tabs>
        <w:ind w:right="47"/>
        <w:jc w:val="both"/>
        <w:rPr>
          <w:rFonts w:eastAsia="Calibri"/>
          <w:i/>
          <w:sz w:val="28"/>
          <w:szCs w:val="28"/>
        </w:rPr>
      </w:pPr>
      <w:r w:rsidRPr="00892353">
        <w:rPr>
          <w:i/>
          <w:sz w:val="28"/>
          <w:szCs w:val="28"/>
        </w:rPr>
        <w:tab/>
        <w:t xml:space="preserve">Astfel, valoarea penalităților pentru neîndeplinirea indicatorilor de performanță prevăzuți la punctele 1.9, 1.10, 1.11 din Anexa nr.1 la actualul regulament, include: 1) penalitatea corespunzătoare valorii contribuției la Fondul pentru mediu exprimată în lei/tonă depozitată conf.art.9, </w:t>
      </w:r>
      <w:proofErr w:type="gramStart"/>
      <w:r w:rsidRPr="00892353">
        <w:rPr>
          <w:i/>
          <w:sz w:val="28"/>
          <w:szCs w:val="28"/>
        </w:rPr>
        <w:t>lit.p</w:t>
      </w:r>
      <w:proofErr w:type="gramEnd"/>
      <w:r w:rsidRPr="00892353">
        <w:rPr>
          <w:i/>
          <w:sz w:val="28"/>
          <w:szCs w:val="28"/>
        </w:rPr>
        <w:t xml:space="preserve"> din O.U.G.nr. 196/2005; 2) penalitatea corespunzătoare </w:t>
      </w:r>
      <w:r w:rsidRPr="00892353">
        <w:rPr>
          <w:rFonts w:eastAsia="Calibri"/>
          <w:i/>
          <w:sz w:val="28"/>
          <w:szCs w:val="28"/>
        </w:rPr>
        <w:t xml:space="preserve">cheltuielilor cu contribuţia pentru economia circulară </w:t>
      </w:r>
      <w:proofErr w:type="gramStart"/>
      <w:r w:rsidRPr="00892353">
        <w:rPr>
          <w:rFonts w:eastAsia="Calibri"/>
          <w:i/>
          <w:sz w:val="28"/>
          <w:szCs w:val="28"/>
        </w:rPr>
        <w:t>în  lei</w:t>
      </w:r>
      <w:proofErr w:type="gramEnd"/>
      <w:r w:rsidRPr="00892353">
        <w:rPr>
          <w:rFonts w:eastAsia="Calibri"/>
          <w:i/>
          <w:sz w:val="28"/>
          <w:szCs w:val="28"/>
        </w:rPr>
        <w:t xml:space="preserve">/t </w:t>
      </w:r>
      <w:r w:rsidRPr="00892353">
        <w:rPr>
          <w:i/>
          <w:sz w:val="28"/>
          <w:szCs w:val="28"/>
        </w:rPr>
        <w:t xml:space="preserve">la care se adaugă valoarea tarifului de depozitare pe care U.A.T. Buhuși le achită lunar la ADIS Bacău, </w:t>
      </w:r>
      <w:r w:rsidRPr="00892353">
        <w:rPr>
          <w:rFonts w:eastAsia="Calibri"/>
          <w:i/>
          <w:sz w:val="28"/>
          <w:szCs w:val="28"/>
        </w:rPr>
        <w:t xml:space="preserve"> pentru cantităţile de deşeuri </w:t>
      </w:r>
      <w:r w:rsidRPr="00892353">
        <w:rPr>
          <w:rFonts w:eastAsia="Calibri"/>
          <w:i/>
          <w:sz w:val="28"/>
          <w:szCs w:val="28"/>
        </w:rPr>
        <w:lastRenderedPageBreak/>
        <w:t xml:space="preserve">municipale destinate a fi depozitate care depăşesc cantităţile corespunzătoare indicatorilor de performanţă, în conformitate cu  prevederile   OUG  nr. 30/2023 privind modificarea art. V din Ordonanţa de urgenţă </w:t>
      </w:r>
      <w:proofErr w:type="gramStart"/>
      <w:r w:rsidRPr="00892353">
        <w:rPr>
          <w:rFonts w:eastAsia="Calibri"/>
          <w:i/>
          <w:sz w:val="28"/>
          <w:szCs w:val="28"/>
        </w:rPr>
        <w:t>a  Guvernului</w:t>
      </w:r>
      <w:proofErr w:type="gramEnd"/>
      <w:r w:rsidRPr="00892353">
        <w:rPr>
          <w:rFonts w:eastAsia="Calibri"/>
          <w:i/>
          <w:sz w:val="28"/>
          <w:szCs w:val="28"/>
        </w:rPr>
        <w:t xml:space="preserve"> nr. 133/2022 pentru modificarea şi completarea Ordonanţei de urgenţă a Guvernului nr. 92/2021 privind regimul deşeurilor, precum şi a Legii serviciului de salubrizare a localităţilor nr. 101/2006;</w:t>
      </w:r>
    </w:p>
    <w:p w:rsidR="005B10F6" w:rsidRPr="00892353" w:rsidRDefault="005B10F6" w:rsidP="005B10F6">
      <w:pPr>
        <w:tabs>
          <w:tab w:val="left" w:pos="1134"/>
          <w:tab w:val="left" w:pos="9990"/>
        </w:tabs>
        <w:ind w:right="47"/>
        <w:jc w:val="both"/>
        <w:rPr>
          <w:i/>
          <w:sz w:val="28"/>
          <w:szCs w:val="28"/>
        </w:rPr>
      </w:pPr>
      <w:r w:rsidRPr="00892353">
        <w:rPr>
          <w:i/>
          <w:sz w:val="28"/>
          <w:szCs w:val="28"/>
        </w:rPr>
        <w:t xml:space="preserve"> Această valoare trebuie actualizată conform tarifului/valorii de plată stabilită în baza Actului Adițional nr.4 la Documentul de Poziție, privind modul de implementare al </w:t>
      </w:r>
      <w:proofErr w:type="gramStart"/>
      <w:r w:rsidRPr="00892353">
        <w:rPr>
          <w:i/>
          <w:sz w:val="28"/>
          <w:szCs w:val="28"/>
        </w:rPr>
        <w:t>Proiectului ,,Sistem</w:t>
      </w:r>
      <w:proofErr w:type="gramEnd"/>
      <w:r w:rsidRPr="00892353">
        <w:rPr>
          <w:i/>
          <w:sz w:val="28"/>
          <w:szCs w:val="28"/>
        </w:rPr>
        <w:t xml:space="preserve"> integrat de management al deșeurilor solide în județul Bacău care a fost adoptat și aprobat de Consiliul Local Buhuși prin HCL nr.34 din 24.02.2022.</w:t>
      </w:r>
    </w:p>
    <w:p w:rsidR="005B10F6" w:rsidRPr="00D740F2" w:rsidRDefault="005B10F6" w:rsidP="005B10F6">
      <w:pPr>
        <w:tabs>
          <w:tab w:val="left" w:pos="0"/>
        </w:tabs>
        <w:ind w:right="47"/>
        <w:jc w:val="both"/>
        <w:rPr>
          <w:sz w:val="28"/>
          <w:szCs w:val="28"/>
        </w:rPr>
      </w:pPr>
      <w:r w:rsidRPr="00D740F2">
        <w:rPr>
          <w:sz w:val="28"/>
          <w:szCs w:val="28"/>
        </w:rPr>
        <w:tab/>
        <w:t xml:space="preserve">În conformitate cu prevederile art. 42, </w:t>
      </w:r>
      <w:proofErr w:type="gramStart"/>
      <w:r w:rsidRPr="00D740F2">
        <w:rPr>
          <w:sz w:val="28"/>
          <w:szCs w:val="28"/>
        </w:rPr>
        <w:t>alin.(</w:t>
      </w:r>
      <w:proofErr w:type="gramEnd"/>
      <w:r w:rsidRPr="00D740F2">
        <w:rPr>
          <w:sz w:val="28"/>
          <w:szCs w:val="28"/>
        </w:rPr>
        <w:t xml:space="preserve">2) și (3) din </w:t>
      </w:r>
      <w:r w:rsidRPr="00F750C7">
        <w:rPr>
          <w:color w:val="000000"/>
          <w:sz w:val="28"/>
          <w:szCs w:val="28"/>
        </w:rPr>
        <w:t>Ordinul nr. 640/2022 de aprobare a Normelor metodologice de stabilire, ajustare sau modificare a tarifelor pentru</w:t>
      </w:r>
      <w:r w:rsidRPr="00D740F2">
        <w:rPr>
          <w:sz w:val="28"/>
          <w:szCs w:val="28"/>
        </w:rPr>
        <w:t xml:space="preserve"> activităţile de salubrizare, precum şi de calculare a tarifelor/taxelor distincte pentru gestionarea deşeurilor şi a taxelor de salubrizare, modificat și completat prin Ordinul Nr. 201/10.03.2023, se stabilește modul de calcul și reținere a sumelor datorate de către operator</w:t>
      </w:r>
      <w:r>
        <w:rPr>
          <w:sz w:val="28"/>
          <w:szCs w:val="28"/>
        </w:rPr>
        <w:t>ul</w:t>
      </w:r>
      <w:r w:rsidRPr="00D740F2">
        <w:rPr>
          <w:sz w:val="28"/>
          <w:szCs w:val="28"/>
        </w:rPr>
        <w:t xml:space="preserve"> de salubritate prin aplicarea indicatorilor de performanță.</w:t>
      </w:r>
    </w:p>
    <w:p w:rsidR="005B10F6" w:rsidRPr="00D740F2" w:rsidRDefault="005B10F6" w:rsidP="005B10F6">
      <w:pPr>
        <w:tabs>
          <w:tab w:val="left" w:pos="1134"/>
          <w:tab w:val="left" w:pos="9990"/>
        </w:tabs>
        <w:ind w:right="47"/>
        <w:jc w:val="both"/>
        <w:rPr>
          <w:sz w:val="28"/>
          <w:szCs w:val="28"/>
        </w:rPr>
      </w:pPr>
      <w:r w:rsidRPr="00D740F2">
        <w:rPr>
          <w:sz w:val="28"/>
          <w:szCs w:val="28"/>
        </w:rPr>
        <w:t xml:space="preserve">         În conformitate cu prevederile O.U.G nr.196/2005 privind Fondul de Mediu aprobată prin Legea nr.175/2023, valoarea Contribuției pentru economia circulară pentru depozitarea deșeurilor este de 160 lei/t începând cu anul 2024</w:t>
      </w:r>
      <w:r>
        <w:rPr>
          <w:sz w:val="28"/>
          <w:szCs w:val="28"/>
        </w:rPr>
        <w:t>.</w:t>
      </w:r>
      <w:r w:rsidRPr="00D740F2">
        <w:rPr>
          <w:sz w:val="28"/>
          <w:szCs w:val="28"/>
        </w:rPr>
        <w:t xml:space="preserve">         Modificarea contravalorii penalităților cu depozitarea prevăzute pentru neîndeplinirea indicatorilor de performanță de către operatorul de salubritate, coroborată cu </w:t>
      </w:r>
      <w:proofErr w:type="gramStart"/>
      <w:r w:rsidRPr="00D740F2">
        <w:rPr>
          <w:sz w:val="28"/>
          <w:szCs w:val="28"/>
        </w:rPr>
        <w:t>prevederile  art.</w:t>
      </w:r>
      <w:proofErr w:type="gramEnd"/>
      <w:r w:rsidRPr="00D740F2">
        <w:rPr>
          <w:sz w:val="28"/>
          <w:szCs w:val="28"/>
        </w:rPr>
        <w:t xml:space="preserve"> 42, alin.(2) și (3) din </w:t>
      </w:r>
      <w:r w:rsidRPr="00F750C7">
        <w:rPr>
          <w:color w:val="000000"/>
          <w:sz w:val="28"/>
          <w:szCs w:val="28"/>
        </w:rPr>
        <w:t xml:space="preserve">Ordinul nr. 640/2022, </w:t>
      </w:r>
      <w:r w:rsidRPr="00D740F2">
        <w:rPr>
          <w:sz w:val="28"/>
          <w:szCs w:val="28"/>
        </w:rPr>
        <w:t xml:space="preserve">este determinată de modificarea tarifului de depozitare facturat de către ADIS pentru deșeurile reziduale care a crescut în timp față de nivelul stabilit ca penalitate la nivelul anului 2019 (Anexa nr.1 la H.C.L nr.113/2019) și care </w:t>
      </w:r>
      <w:r>
        <w:rPr>
          <w:sz w:val="28"/>
          <w:szCs w:val="28"/>
        </w:rPr>
        <w:t>este</w:t>
      </w:r>
      <w:r w:rsidRPr="00D740F2">
        <w:rPr>
          <w:sz w:val="28"/>
          <w:szCs w:val="28"/>
        </w:rPr>
        <w:t xml:space="preserve"> calculat în funcție de cantitățile de deșeuri municipale intrate în depozit, conform fluxului financiar prevăzut în Actele Adiționale 1-4 la Documetul de Poziție privind modul de implementare a Proiectului ,,Sistem integrat de management al deșeurilor solide în județul Bacău. </w:t>
      </w:r>
    </w:p>
    <w:p w:rsidR="005B10F6" w:rsidRPr="00D740F2" w:rsidRDefault="005B10F6" w:rsidP="005B10F6">
      <w:pPr>
        <w:ind w:left="-142" w:firstLine="850"/>
        <w:jc w:val="both"/>
        <w:rPr>
          <w:sz w:val="28"/>
          <w:szCs w:val="28"/>
        </w:rPr>
      </w:pPr>
      <w:r w:rsidRPr="00D740F2">
        <w:rPr>
          <w:sz w:val="28"/>
          <w:szCs w:val="28"/>
        </w:rPr>
        <w:t xml:space="preserve">În Anexa nr. 2 sunt prevăzute sancțiunile la Regulamentul de organizare şi funcționare a </w:t>
      </w:r>
      <w:proofErr w:type="gramStart"/>
      <w:r w:rsidRPr="00D740F2">
        <w:rPr>
          <w:sz w:val="28"/>
          <w:szCs w:val="28"/>
        </w:rPr>
        <w:t>serviciului  de</w:t>
      </w:r>
      <w:proofErr w:type="gramEnd"/>
      <w:r w:rsidRPr="00D740F2">
        <w:rPr>
          <w:sz w:val="28"/>
          <w:szCs w:val="28"/>
        </w:rPr>
        <w:t xml:space="preserve"> salubrizare al UAT Buhuși, stabilite în conformitate cu legislația în vigoare. Contravențiile în domeniul serviciului de salubrizare pentru operator și pentru utilizatori precum şi cuantumul amenzilor aplicabile acestora sunt cele stabilite prin Legea nr. 51/2006 Legea serviciilor comunitare de utilităţi publice cu modificările şi completările ulterioare, Legea nr. 101/2006, republicată cu modificările și completările ulterioare, a serviciului de salubrizare a localităților cu modificările şi completările ulterioare, </w:t>
      </w:r>
      <w:r w:rsidRPr="00D740F2">
        <w:rPr>
          <w:bCs/>
          <w:sz w:val="28"/>
          <w:szCs w:val="28"/>
        </w:rPr>
        <w:t xml:space="preserve">art. 16 alin. 1 și 2 din OUG nr. 92/2021 privind </w:t>
      </w:r>
      <w:r w:rsidRPr="00D740F2">
        <w:rPr>
          <w:bCs/>
          <w:sz w:val="28"/>
          <w:szCs w:val="28"/>
        </w:rPr>
        <w:lastRenderedPageBreak/>
        <w:t>regimul deșeurilor, precum și alte sancțiuni stabilite de către autoritatea locală în conformitate cu legislația în domeniul protecției mediului.</w:t>
      </w:r>
    </w:p>
    <w:p w:rsidR="005B10F6" w:rsidRPr="00D740F2" w:rsidRDefault="005B10F6" w:rsidP="005B10F6">
      <w:pPr>
        <w:autoSpaceDE w:val="0"/>
        <w:autoSpaceDN w:val="0"/>
        <w:adjustRightInd w:val="0"/>
        <w:ind w:firstLine="708"/>
        <w:jc w:val="both"/>
        <w:rPr>
          <w:rFonts w:eastAsia="TimesNewRoman"/>
          <w:sz w:val="28"/>
          <w:szCs w:val="28"/>
        </w:rPr>
      </w:pPr>
      <w:r w:rsidRPr="00D740F2">
        <w:rPr>
          <w:sz w:val="28"/>
          <w:szCs w:val="28"/>
        </w:rPr>
        <w:t xml:space="preserve">Ca urmare </w:t>
      </w:r>
      <w:proofErr w:type="gramStart"/>
      <w:r w:rsidRPr="00D740F2">
        <w:rPr>
          <w:sz w:val="28"/>
          <w:szCs w:val="28"/>
        </w:rPr>
        <w:t>a</w:t>
      </w:r>
      <w:proofErr w:type="gramEnd"/>
      <w:r w:rsidRPr="00D740F2">
        <w:rPr>
          <w:sz w:val="28"/>
          <w:szCs w:val="28"/>
        </w:rPr>
        <w:t xml:space="preserve"> acestor modificări substanțiale și a faptului că </w:t>
      </w:r>
      <w:r w:rsidRPr="00D740F2">
        <w:rPr>
          <w:bCs/>
          <w:sz w:val="28"/>
          <w:szCs w:val="28"/>
        </w:rPr>
        <w:t>Ordin</w:t>
      </w:r>
      <w:r>
        <w:rPr>
          <w:bCs/>
          <w:sz w:val="28"/>
          <w:szCs w:val="28"/>
        </w:rPr>
        <w:t>ul</w:t>
      </w:r>
      <w:r w:rsidRPr="00D740F2">
        <w:rPr>
          <w:bCs/>
          <w:sz w:val="28"/>
          <w:szCs w:val="28"/>
        </w:rPr>
        <w:t xml:space="preserve"> nr. 82/2015</w:t>
      </w:r>
      <w:r w:rsidRPr="00D740F2">
        <w:rPr>
          <w:sz w:val="28"/>
          <w:szCs w:val="28"/>
        </w:rPr>
        <w:t xml:space="preserve"> a fost </w:t>
      </w:r>
      <w:r w:rsidRPr="00D740F2">
        <w:rPr>
          <w:bCs/>
          <w:sz w:val="28"/>
          <w:szCs w:val="28"/>
        </w:rPr>
        <w:t>abrogat</w:t>
      </w:r>
      <w:r w:rsidRPr="00D740F2">
        <w:rPr>
          <w:sz w:val="28"/>
          <w:szCs w:val="28"/>
        </w:rPr>
        <w:t xml:space="preserve">, este necesară </w:t>
      </w:r>
      <w:r>
        <w:rPr>
          <w:sz w:val="28"/>
          <w:szCs w:val="28"/>
        </w:rPr>
        <w:t xml:space="preserve">reactualizarea </w:t>
      </w:r>
      <w:r w:rsidRPr="00D740F2">
        <w:rPr>
          <w:bCs/>
          <w:sz w:val="28"/>
          <w:szCs w:val="28"/>
        </w:rPr>
        <w:t>regulament</w:t>
      </w:r>
      <w:r>
        <w:rPr>
          <w:bCs/>
          <w:sz w:val="28"/>
          <w:szCs w:val="28"/>
        </w:rPr>
        <w:t>ului serviciului de salubrizare</w:t>
      </w:r>
      <w:r w:rsidRPr="00D740F2">
        <w:rPr>
          <w:sz w:val="28"/>
          <w:szCs w:val="28"/>
        </w:rPr>
        <w:t>, la nivelul unității administrativ-teritoriale, în conformitate</w:t>
      </w:r>
      <w:r>
        <w:rPr>
          <w:sz w:val="28"/>
          <w:szCs w:val="28"/>
        </w:rPr>
        <w:t xml:space="preserve"> cu prevederile</w:t>
      </w:r>
      <w:r w:rsidRPr="00D740F2">
        <w:rPr>
          <w:bCs/>
          <w:sz w:val="28"/>
          <w:szCs w:val="28"/>
        </w:rPr>
        <w:t xml:space="preserve"> Ordinul</w:t>
      </w:r>
      <w:r>
        <w:rPr>
          <w:bCs/>
          <w:sz w:val="28"/>
          <w:szCs w:val="28"/>
        </w:rPr>
        <w:t>ui nr.</w:t>
      </w:r>
      <w:r w:rsidRPr="00D740F2">
        <w:rPr>
          <w:bCs/>
          <w:sz w:val="28"/>
          <w:szCs w:val="28"/>
        </w:rPr>
        <w:t>97/2025</w:t>
      </w:r>
      <w:r>
        <w:rPr>
          <w:bCs/>
          <w:sz w:val="28"/>
          <w:szCs w:val="28"/>
        </w:rPr>
        <w:t xml:space="preserve"> </w:t>
      </w:r>
      <w:r w:rsidRPr="00D740F2">
        <w:rPr>
          <w:sz w:val="28"/>
          <w:szCs w:val="28"/>
        </w:rPr>
        <w:t>privind aprobarea Regulamentului-cadru al serviciului de salubrizare a localităţilor</w:t>
      </w:r>
      <w:r w:rsidRPr="00D740F2">
        <w:rPr>
          <w:bCs/>
          <w:sz w:val="28"/>
          <w:szCs w:val="28"/>
        </w:rPr>
        <w:t>.</w:t>
      </w:r>
      <w:r w:rsidRPr="00D740F2">
        <w:rPr>
          <w:sz w:val="28"/>
          <w:szCs w:val="28"/>
        </w:rPr>
        <w:t xml:space="preserve"> </w:t>
      </w:r>
    </w:p>
    <w:p w:rsidR="005B10F6" w:rsidRPr="00D740F2" w:rsidRDefault="005B10F6" w:rsidP="005B10F6">
      <w:pPr>
        <w:jc w:val="both"/>
        <w:rPr>
          <w:sz w:val="28"/>
          <w:szCs w:val="28"/>
        </w:rPr>
      </w:pPr>
      <w:r w:rsidRPr="00D740F2">
        <w:rPr>
          <w:sz w:val="28"/>
          <w:szCs w:val="28"/>
        </w:rPr>
        <w:tab/>
        <w:t>Având în vedere prevederile art. 1, alin. 6</w:t>
      </w:r>
      <w:r>
        <w:rPr>
          <w:sz w:val="28"/>
          <w:szCs w:val="28"/>
        </w:rPr>
        <w:t xml:space="preserve"> din ordinul anterior menționat și î</w:t>
      </w:r>
      <w:r w:rsidRPr="005217EC">
        <w:rPr>
          <w:sz w:val="28"/>
          <w:szCs w:val="28"/>
        </w:rPr>
        <w:t xml:space="preserve">n temeiul art. 7 alin. (13) din Legea nr. 52/2003 privind transparenţa decizională </w:t>
      </w:r>
      <w:r>
        <w:rPr>
          <w:sz w:val="28"/>
          <w:szCs w:val="28"/>
        </w:rPr>
        <w:t>î</w:t>
      </w:r>
      <w:r w:rsidRPr="005217EC">
        <w:rPr>
          <w:sz w:val="28"/>
          <w:szCs w:val="28"/>
        </w:rPr>
        <w:t>n</w:t>
      </w:r>
      <w:r>
        <w:rPr>
          <w:sz w:val="28"/>
          <w:szCs w:val="28"/>
        </w:rPr>
        <w:t xml:space="preserve"> </w:t>
      </w:r>
      <w:r w:rsidRPr="005217EC">
        <w:rPr>
          <w:sz w:val="28"/>
          <w:szCs w:val="28"/>
        </w:rPr>
        <w:t>administraţia publică, republicată, cu modificările şi completările ulterioare,</w:t>
      </w:r>
      <w:r w:rsidRPr="00D740F2">
        <w:rPr>
          <w:sz w:val="28"/>
          <w:szCs w:val="28"/>
        </w:rPr>
        <w:t xml:space="preserve"> vă rog să dispuneți demararea procedurilor privind dezbaterea publică a </w:t>
      </w:r>
      <w:r>
        <w:rPr>
          <w:sz w:val="28"/>
          <w:szCs w:val="28"/>
        </w:rPr>
        <w:t>actualizării</w:t>
      </w:r>
      <w:r w:rsidRPr="00D740F2">
        <w:rPr>
          <w:sz w:val="28"/>
          <w:szCs w:val="28"/>
        </w:rPr>
        <w:t xml:space="preserve"> </w:t>
      </w:r>
      <w:proofErr w:type="gramStart"/>
      <w:r w:rsidRPr="00D740F2">
        <w:rPr>
          <w:sz w:val="28"/>
          <w:szCs w:val="28"/>
        </w:rPr>
        <w:t>Regulament</w:t>
      </w:r>
      <w:r>
        <w:rPr>
          <w:sz w:val="28"/>
          <w:szCs w:val="28"/>
        </w:rPr>
        <w:t>ului</w:t>
      </w:r>
      <w:r w:rsidRPr="00D740F2">
        <w:rPr>
          <w:sz w:val="28"/>
          <w:szCs w:val="28"/>
        </w:rPr>
        <w:t xml:space="preserve">  serviciului</w:t>
      </w:r>
      <w:proofErr w:type="gramEnd"/>
      <w:r w:rsidRPr="00D740F2">
        <w:rPr>
          <w:sz w:val="28"/>
          <w:szCs w:val="28"/>
        </w:rPr>
        <w:t xml:space="preserve"> public de salubrizare al orașului Buhuși.</w:t>
      </w:r>
    </w:p>
    <w:p w:rsidR="005B10F6" w:rsidRDefault="005B10F6" w:rsidP="005B10F6">
      <w:pPr>
        <w:jc w:val="both"/>
        <w:rPr>
          <w:sz w:val="28"/>
          <w:szCs w:val="28"/>
        </w:rPr>
      </w:pPr>
      <w:r>
        <w:rPr>
          <w:sz w:val="28"/>
          <w:szCs w:val="28"/>
        </w:rPr>
        <w:tab/>
      </w:r>
      <w:r>
        <w:rPr>
          <w:sz w:val="28"/>
          <w:szCs w:val="28"/>
        </w:rPr>
        <w:tab/>
      </w:r>
      <w:r>
        <w:rPr>
          <w:sz w:val="28"/>
          <w:szCs w:val="28"/>
        </w:rPr>
        <w:tab/>
      </w:r>
      <w:r>
        <w:rPr>
          <w:sz w:val="28"/>
          <w:szCs w:val="28"/>
        </w:rPr>
        <w:tab/>
      </w:r>
    </w:p>
    <w:p w:rsidR="005B10F6" w:rsidRDefault="005B10F6" w:rsidP="005B10F6">
      <w:pPr>
        <w:jc w:val="both"/>
        <w:rPr>
          <w:sz w:val="28"/>
          <w:szCs w:val="28"/>
        </w:rPr>
      </w:pPr>
    </w:p>
    <w:p w:rsidR="005B10F6" w:rsidRPr="00D740F2" w:rsidRDefault="005B10F6" w:rsidP="005B10F6">
      <w:pPr>
        <w:jc w:val="both"/>
        <w:rPr>
          <w:b/>
          <w:sz w:val="28"/>
          <w:szCs w:val="28"/>
        </w:rPr>
      </w:pPr>
      <w:r>
        <w:rPr>
          <w:sz w:val="28"/>
          <w:szCs w:val="28"/>
        </w:rPr>
        <w:tab/>
      </w:r>
      <w:r>
        <w:rPr>
          <w:sz w:val="28"/>
          <w:szCs w:val="28"/>
        </w:rPr>
        <w:tab/>
      </w:r>
      <w:r>
        <w:rPr>
          <w:sz w:val="28"/>
          <w:szCs w:val="28"/>
        </w:rPr>
        <w:tab/>
      </w:r>
      <w:r w:rsidRPr="00D740F2">
        <w:rPr>
          <w:b/>
          <w:sz w:val="28"/>
          <w:szCs w:val="28"/>
        </w:rPr>
        <w:t xml:space="preserve">COMPARTIMENT PROTECȚIA MEDIULUI </w:t>
      </w:r>
    </w:p>
    <w:p w:rsidR="005B10F6" w:rsidRPr="00FF51A4" w:rsidRDefault="005B10F6" w:rsidP="005B10F6">
      <w:pPr>
        <w:jc w:val="both"/>
        <w:rPr>
          <w:sz w:val="28"/>
          <w:szCs w:val="28"/>
        </w:rPr>
      </w:pPr>
      <w:r>
        <w:rPr>
          <w:sz w:val="28"/>
          <w:szCs w:val="28"/>
        </w:rPr>
        <w:tab/>
      </w:r>
      <w:r>
        <w:rPr>
          <w:sz w:val="28"/>
          <w:szCs w:val="28"/>
        </w:rPr>
        <w:tab/>
      </w:r>
      <w:r>
        <w:rPr>
          <w:sz w:val="28"/>
          <w:szCs w:val="28"/>
        </w:rPr>
        <w:tab/>
      </w:r>
      <w:r>
        <w:rPr>
          <w:sz w:val="28"/>
          <w:szCs w:val="28"/>
        </w:rPr>
        <w:tab/>
        <w:t xml:space="preserve"> Insp. Sup. Maria Grațiela Sbârcea</w:t>
      </w:r>
    </w:p>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p w:rsidR="005B10F6" w:rsidRDefault="005B10F6" w:rsidP="005B10F6">
      <w:bookmarkStart w:id="0" w:name="_GoBack"/>
      <w:bookmarkEnd w:id="0"/>
    </w:p>
    <w:p w:rsidR="005B10F6" w:rsidRDefault="005B10F6" w:rsidP="005B10F6">
      <w:pPr>
        <w:jc w:val="both"/>
        <w:rPr>
          <w:b/>
          <w:sz w:val="20"/>
          <w:szCs w:val="20"/>
        </w:rPr>
      </w:pPr>
      <w:r>
        <w:rPr>
          <w:noProof/>
        </w:rPr>
        <w:drawing>
          <wp:anchor distT="0" distB="0" distL="114300" distR="114300" simplePos="0" relativeHeight="251660288" behindDoc="0" locked="0" layoutInCell="1" allowOverlap="1">
            <wp:simplePos x="0" y="0"/>
            <wp:positionH relativeFrom="margin">
              <wp:posOffset>-537845</wp:posOffset>
            </wp:positionH>
            <wp:positionV relativeFrom="paragraph">
              <wp:posOffset>-314325</wp:posOffset>
            </wp:positionV>
            <wp:extent cx="593090" cy="87439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 cy="874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5719445</wp:posOffset>
            </wp:positionH>
            <wp:positionV relativeFrom="paragraph">
              <wp:posOffset>-250825</wp:posOffset>
            </wp:positionV>
            <wp:extent cx="616585" cy="8108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6585"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1FF9">
        <w:rPr>
          <w:sz w:val="28"/>
          <w:szCs w:val="28"/>
        </w:rPr>
        <w:t xml:space="preserve">                                  </w:t>
      </w:r>
      <w:r>
        <w:rPr>
          <w:sz w:val="28"/>
          <w:szCs w:val="28"/>
        </w:rPr>
        <w:t xml:space="preserve">  </w:t>
      </w:r>
      <w:r w:rsidRPr="001D1FF9">
        <w:rPr>
          <w:sz w:val="28"/>
          <w:szCs w:val="28"/>
        </w:rPr>
        <w:t xml:space="preserve">  </w:t>
      </w:r>
      <w:r>
        <w:rPr>
          <w:sz w:val="28"/>
          <w:szCs w:val="28"/>
        </w:rPr>
        <w:t xml:space="preserve"> </w:t>
      </w:r>
      <w:r>
        <w:rPr>
          <w:b/>
          <w:noProof/>
          <w:sz w:val="20"/>
          <w:szCs w:val="20"/>
        </w:rPr>
        <w:t xml:space="preserve">                           </w:t>
      </w:r>
      <w:r w:rsidRPr="00591A27">
        <w:rPr>
          <w:b/>
          <w:noProof/>
          <w:sz w:val="20"/>
          <w:szCs w:val="20"/>
        </w:rPr>
        <w:t xml:space="preserve"> </w:t>
      </w:r>
      <w:r w:rsidRPr="00591A27">
        <w:rPr>
          <w:b/>
          <w:sz w:val="20"/>
          <w:szCs w:val="20"/>
        </w:rPr>
        <w:t>ROMÂNIA</w:t>
      </w:r>
      <w:r>
        <w:rPr>
          <w:b/>
          <w:sz w:val="20"/>
          <w:szCs w:val="20"/>
        </w:rPr>
        <w:t xml:space="preserve">                                                                                                                                                                                        </w:t>
      </w:r>
    </w:p>
    <w:p w:rsidR="005B10F6" w:rsidRPr="00591A27" w:rsidRDefault="005B10F6" w:rsidP="005B10F6">
      <w:pPr>
        <w:jc w:val="both"/>
        <w:rPr>
          <w:b/>
          <w:sz w:val="20"/>
          <w:szCs w:val="20"/>
        </w:rPr>
      </w:pPr>
      <w:r>
        <w:rPr>
          <w:b/>
          <w:sz w:val="20"/>
          <w:szCs w:val="20"/>
        </w:rPr>
        <w:t xml:space="preserve">                                                             </w:t>
      </w:r>
      <w:r w:rsidRPr="00591A27">
        <w:rPr>
          <w:b/>
          <w:sz w:val="20"/>
          <w:szCs w:val="20"/>
        </w:rPr>
        <w:t>PRIMĂRIA ORAŞULUI BUHUŞI</w:t>
      </w:r>
      <w:r>
        <w:rPr>
          <w:b/>
          <w:sz w:val="20"/>
          <w:szCs w:val="20"/>
        </w:rPr>
        <w:t xml:space="preserve">                                          </w:t>
      </w:r>
    </w:p>
    <w:p w:rsidR="005B10F6" w:rsidRPr="00591A27" w:rsidRDefault="005B10F6" w:rsidP="005B10F6">
      <w:pPr>
        <w:tabs>
          <w:tab w:val="center" w:pos="4680"/>
        </w:tabs>
        <w:rPr>
          <w:b/>
          <w:sz w:val="20"/>
          <w:szCs w:val="20"/>
        </w:rPr>
      </w:pPr>
      <w:r>
        <w:rPr>
          <w:b/>
          <w:sz w:val="20"/>
          <w:szCs w:val="20"/>
        </w:rPr>
        <w:tab/>
      </w:r>
      <w:r w:rsidRPr="00591A27">
        <w:rPr>
          <w:b/>
          <w:sz w:val="20"/>
          <w:szCs w:val="20"/>
        </w:rPr>
        <w:t>JUDEŢUL BACĂU</w:t>
      </w:r>
      <w:r>
        <w:rPr>
          <w:b/>
          <w:sz w:val="20"/>
          <w:szCs w:val="20"/>
        </w:rPr>
        <w:t xml:space="preserve">                                                                     </w:t>
      </w:r>
    </w:p>
    <w:p w:rsidR="005B10F6" w:rsidRPr="007C3C22" w:rsidRDefault="005B10F6" w:rsidP="005B10F6">
      <w:pPr>
        <w:jc w:val="center"/>
        <w:rPr>
          <w:b/>
        </w:rPr>
      </w:pPr>
    </w:p>
    <w:tbl>
      <w:tblPr>
        <w:tblW w:w="6258" w:type="pct"/>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2"/>
      </w:tblGrid>
      <w:tr w:rsidR="005B10F6" w:rsidRPr="00F750C7" w:rsidTr="008B484C">
        <w:trPr>
          <w:trHeight w:hRule="exact" w:val="268"/>
        </w:trPr>
        <w:tc>
          <w:tcPr>
            <w:tcW w:w="5000" w:type="pct"/>
            <w:shd w:val="clear" w:color="auto" w:fill="0033CC"/>
            <w:vAlign w:val="center"/>
          </w:tcPr>
          <w:p w:rsidR="005B10F6" w:rsidRPr="00F750C7" w:rsidRDefault="005B10F6" w:rsidP="008B484C">
            <w:pPr>
              <w:pStyle w:val="Stilimplicit"/>
              <w:spacing w:after="0" w:line="240" w:lineRule="auto"/>
              <w:ind w:right="-82"/>
              <w:jc w:val="center"/>
              <w:rPr>
                <w:rFonts w:ascii="Calibri" w:hAnsi="Calibri"/>
                <w:sz w:val="18"/>
                <w:szCs w:val="18"/>
              </w:rPr>
            </w:pPr>
          </w:p>
        </w:tc>
      </w:tr>
      <w:tr w:rsidR="005B10F6" w:rsidRPr="00F750C7" w:rsidTr="008B484C">
        <w:trPr>
          <w:trHeight w:hRule="exact" w:val="268"/>
        </w:trPr>
        <w:tc>
          <w:tcPr>
            <w:tcW w:w="5000" w:type="pct"/>
            <w:shd w:val="clear" w:color="auto" w:fill="FFFF00"/>
            <w:vAlign w:val="center"/>
          </w:tcPr>
          <w:p w:rsidR="005B10F6" w:rsidRPr="00F750C7" w:rsidRDefault="005B10F6" w:rsidP="008B484C">
            <w:pPr>
              <w:pStyle w:val="Stilimplicit"/>
              <w:spacing w:after="0" w:line="240" w:lineRule="auto"/>
              <w:ind w:right="-82"/>
              <w:jc w:val="center"/>
              <w:rPr>
                <w:rFonts w:ascii="Calibri" w:hAnsi="Calibri"/>
                <w:b/>
                <w:bCs/>
                <w:sz w:val="16"/>
                <w:szCs w:val="28"/>
                <w:highlight w:val="yellow"/>
              </w:rPr>
            </w:pPr>
            <w:r w:rsidRPr="00F750C7">
              <w:rPr>
                <w:b/>
                <w:bCs/>
                <w:color w:val="000000"/>
                <w:sz w:val="16"/>
                <w:szCs w:val="28"/>
                <w:highlight w:val="yellow"/>
              </w:rPr>
              <w:t>Str. Republicii, nr. 5, orașul Buhuși, județul Bacău, tel.: 0234-261220;fax:0372897995; E-mail: secretariat@primariabuhusi.ro</w:t>
            </w:r>
          </w:p>
        </w:tc>
      </w:tr>
      <w:tr w:rsidR="005B10F6" w:rsidRPr="00F750C7" w:rsidTr="008B484C">
        <w:trPr>
          <w:trHeight w:hRule="exact" w:val="271"/>
        </w:trPr>
        <w:tc>
          <w:tcPr>
            <w:tcW w:w="5000" w:type="pct"/>
            <w:shd w:val="clear" w:color="auto" w:fill="FF0000"/>
            <w:vAlign w:val="center"/>
          </w:tcPr>
          <w:p w:rsidR="005B10F6" w:rsidRPr="00F750C7" w:rsidRDefault="005B10F6" w:rsidP="008B484C">
            <w:pPr>
              <w:pStyle w:val="Stilimplicit"/>
              <w:spacing w:after="0" w:line="240" w:lineRule="auto"/>
              <w:ind w:right="-82"/>
              <w:jc w:val="center"/>
              <w:rPr>
                <w:rFonts w:ascii="Calibri" w:hAnsi="Calibri"/>
                <w:color w:val="FF0000"/>
                <w:sz w:val="18"/>
                <w:szCs w:val="18"/>
              </w:rPr>
            </w:pPr>
          </w:p>
        </w:tc>
      </w:tr>
    </w:tbl>
    <w:p w:rsidR="005B10F6" w:rsidRDefault="005B10F6" w:rsidP="005B10F6">
      <w:pPr>
        <w:tabs>
          <w:tab w:val="left" w:pos="5130"/>
          <w:tab w:val="left" w:pos="9990"/>
        </w:tabs>
        <w:ind w:left="-426" w:right="47"/>
        <w:rPr>
          <w:b/>
        </w:rPr>
      </w:pPr>
      <w:r>
        <w:rPr>
          <w:b/>
        </w:rPr>
        <w:t xml:space="preserve">Nr.  </w:t>
      </w:r>
      <w:r w:rsidR="00736EAA" w:rsidRPr="00736EAA">
        <w:rPr>
          <w:b/>
          <w:lang w:val="ro-RO"/>
        </w:rPr>
        <w:t>3828/03.02.2026</w:t>
      </w:r>
      <w:r>
        <w:rPr>
          <w:b/>
        </w:rPr>
        <w:tab/>
        <w:t xml:space="preserve">                                                </w:t>
      </w:r>
    </w:p>
    <w:p w:rsidR="005B10F6" w:rsidRDefault="005B10F6" w:rsidP="005B10F6">
      <w:pPr>
        <w:tabs>
          <w:tab w:val="left" w:pos="5130"/>
          <w:tab w:val="left" w:pos="9990"/>
        </w:tabs>
        <w:ind w:left="-426" w:right="47"/>
        <w:jc w:val="center"/>
        <w:rPr>
          <w:rFonts w:eastAsia="TimesNewRoman"/>
          <w:b/>
          <w:bCs/>
          <w:sz w:val="28"/>
          <w:szCs w:val="28"/>
        </w:rPr>
      </w:pPr>
    </w:p>
    <w:p w:rsidR="005B10F6" w:rsidRPr="004E5DC9" w:rsidRDefault="005B10F6" w:rsidP="005B10F6">
      <w:pPr>
        <w:tabs>
          <w:tab w:val="left" w:pos="5130"/>
          <w:tab w:val="left" w:pos="9990"/>
        </w:tabs>
        <w:ind w:left="-426" w:right="47"/>
        <w:jc w:val="center"/>
        <w:rPr>
          <w:rFonts w:eastAsia="TimesNewRoman"/>
          <w:b/>
          <w:bCs/>
          <w:sz w:val="28"/>
          <w:szCs w:val="28"/>
        </w:rPr>
      </w:pPr>
      <w:r>
        <w:rPr>
          <w:rFonts w:eastAsia="TimesNewRoman"/>
          <w:b/>
          <w:bCs/>
          <w:sz w:val="28"/>
          <w:szCs w:val="28"/>
        </w:rPr>
        <w:t>REFERAT DE APROBARE</w:t>
      </w:r>
    </w:p>
    <w:p w:rsidR="005B10F6" w:rsidRPr="00FF51A4" w:rsidRDefault="005B10F6" w:rsidP="005B10F6">
      <w:pPr>
        <w:spacing w:line="276" w:lineRule="auto"/>
        <w:jc w:val="center"/>
        <w:rPr>
          <w:rFonts w:eastAsia="TimesNewRoman"/>
          <w:b/>
          <w:bCs/>
        </w:rPr>
      </w:pPr>
      <w:r w:rsidRPr="00FF51A4">
        <w:rPr>
          <w:rFonts w:eastAsia="TimesNewRoman"/>
          <w:b/>
        </w:rPr>
        <w:t xml:space="preserve"> </w:t>
      </w:r>
      <w:r>
        <w:rPr>
          <w:rFonts w:eastAsia="TimesNewRoman"/>
          <w:b/>
          <w:bCs/>
        </w:rPr>
        <w:t xml:space="preserve">a proietului de hotărâre </w:t>
      </w:r>
      <w:r>
        <w:rPr>
          <w:rFonts w:eastAsia="TimesNewRoman"/>
          <w:b/>
          <w:bCs/>
          <w:kern w:val="3"/>
          <w:lang w:val="ro-RO" w:eastAsia="zh-CN" w:bidi="hi-IN"/>
        </w:rPr>
        <w:t>privind actualizarea Regulamentului s</w:t>
      </w:r>
      <w:r w:rsidRPr="00570E8A">
        <w:rPr>
          <w:rFonts w:eastAsia="TimesNewRoman"/>
          <w:b/>
          <w:bCs/>
          <w:kern w:val="3"/>
          <w:lang w:val="ro-RO" w:eastAsia="zh-CN" w:bidi="hi-IN"/>
        </w:rPr>
        <w:t xml:space="preserve">erviciului de salubrizare </w:t>
      </w:r>
      <w:proofErr w:type="gramStart"/>
      <w:r w:rsidR="00736EAA">
        <w:rPr>
          <w:rFonts w:eastAsia="TimesNewRoman"/>
          <w:b/>
          <w:bCs/>
          <w:kern w:val="3"/>
          <w:lang w:val="ro-RO" w:eastAsia="zh-CN" w:bidi="hi-IN"/>
        </w:rPr>
        <w:t>a</w:t>
      </w:r>
      <w:proofErr w:type="gramEnd"/>
      <w:r w:rsidR="00736EAA">
        <w:rPr>
          <w:rFonts w:eastAsia="TimesNewRoman"/>
          <w:b/>
          <w:bCs/>
          <w:kern w:val="3"/>
          <w:lang w:val="ro-RO" w:eastAsia="zh-CN" w:bidi="hi-IN"/>
        </w:rPr>
        <w:t xml:space="preserve"> </w:t>
      </w:r>
      <w:r w:rsidRPr="00570E8A">
        <w:rPr>
          <w:rFonts w:eastAsia="TimesNewRoman"/>
          <w:b/>
          <w:bCs/>
          <w:kern w:val="3"/>
          <w:lang w:val="ro-RO" w:eastAsia="zh-CN" w:bidi="hi-IN"/>
        </w:rPr>
        <w:t>oraşul</w:t>
      </w:r>
      <w:r w:rsidR="00736EAA">
        <w:rPr>
          <w:rFonts w:eastAsia="TimesNewRoman"/>
          <w:b/>
          <w:bCs/>
          <w:kern w:val="3"/>
          <w:lang w:val="ro-RO" w:eastAsia="zh-CN" w:bidi="hi-IN"/>
        </w:rPr>
        <w:t>ui</w:t>
      </w:r>
      <w:r w:rsidRPr="00570E8A">
        <w:rPr>
          <w:rFonts w:eastAsia="TimesNewRoman"/>
          <w:b/>
          <w:bCs/>
          <w:kern w:val="3"/>
          <w:lang w:val="ro-RO" w:eastAsia="zh-CN" w:bidi="hi-IN"/>
        </w:rPr>
        <w:t xml:space="preserve"> </w:t>
      </w:r>
      <w:r>
        <w:rPr>
          <w:rFonts w:eastAsia="TimesNewRoman"/>
          <w:b/>
          <w:bCs/>
          <w:kern w:val="3"/>
          <w:lang w:val="ro-RO" w:eastAsia="zh-CN" w:bidi="hi-IN"/>
        </w:rPr>
        <w:t xml:space="preserve">Buhuşi, în conformitate cu prevederile </w:t>
      </w:r>
      <w:r w:rsidRPr="00C45A79">
        <w:rPr>
          <w:rFonts w:eastAsia="TimesNewRoman"/>
          <w:b/>
          <w:bCs/>
          <w:kern w:val="3"/>
          <w:lang w:val="ro-RO" w:eastAsia="zh-CN" w:bidi="hi-IN"/>
        </w:rPr>
        <w:t>Ordinul</w:t>
      </w:r>
      <w:r>
        <w:rPr>
          <w:rFonts w:eastAsia="TimesNewRoman"/>
          <w:b/>
          <w:bCs/>
          <w:kern w:val="3"/>
          <w:lang w:val="ro-RO" w:eastAsia="zh-CN" w:bidi="hi-IN"/>
        </w:rPr>
        <w:t xml:space="preserve">ui </w:t>
      </w:r>
      <w:r w:rsidRPr="00C45A79">
        <w:rPr>
          <w:rFonts w:eastAsia="TimesNewRoman"/>
          <w:b/>
          <w:bCs/>
          <w:kern w:val="3"/>
          <w:lang w:val="ro-RO" w:eastAsia="zh-CN" w:bidi="hi-IN"/>
        </w:rPr>
        <w:t>preşedintelui Autorităţii Naţionale de Reglementare pentru Serviciile Comunitare de Utilităţi Publice nr. 97/2025</w:t>
      </w:r>
    </w:p>
    <w:p w:rsidR="005B10F6" w:rsidRPr="00D740F2" w:rsidRDefault="005B10F6" w:rsidP="005B10F6">
      <w:pPr>
        <w:jc w:val="both"/>
        <w:rPr>
          <w:sz w:val="28"/>
          <w:szCs w:val="28"/>
        </w:rPr>
      </w:pPr>
    </w:p>
    <w:p w:rsidR="005B10F6" w:rsidRDefault="005B10F6" w:rsidP="005B10F6">
      <w:pPr>
        <w:jc w:val="both"/>
      </w:pPr>
    </w:p>
    <w:p w:rsidR="005B10F6" w:rsidRPr="00D740F2" w:rsidRDefault="005B10F6" w:rsidP="005B10F6">
      <w:pPr>
        <w:autoSpaceDE w:val="0"/>
        <w:autoSpaceDN w:val="0"/>
        <w:adjustRightInd w:val="0"/>
        <w:ind w:firstLine="360"/>
        <w:jc w:val="both"/>
        <w:rPr>
          <w:sz w:val="28"/>
          <w:szCs w:val="28"/>
        </w:rPr>
      </w:pPr>
      <w:r w:rsidRPr="00D740F2">
        <w:rPr>
          <w:sz w:val="28"/>
          <w:szCs w:val="28"/>
        </w:rPr>
        <w:t>În fundamentarea proiectului de hotărâre privind aprobarea</w:t>
      </w:r>
      <w:r>
        <w:rPr>
          <w:sz w:val="28"/>
          <w:szCs w:val="28"/>
        </w:rPr>
        <w:t xml:space="preserve"> actualizării</w:t>
      </w:r>
      <w:r w:rsidRPr="00D740F2">
        <w:rPr>
          <w:sz w:val="28"/>
          <w:szCs w:val="28"/>
        </w:rPr>
        <w:t xml:space="preserve"> </w:t>
      </w:r>
      <w:r w:rsidRPr="00D740F2">
        <w:rPr>
          <w:bCs/>
          <w:sz w:val="28"/>
          <w:szCs w:val="28"/>
        </w:rPr>
        <w:t>Regulamentului de organizare și funcționare a serviciului de salubrizare</w:t>
      </w:r>
      <w:r w:rsidRPr="00D740F2">
        <w:rPr>
          <w:sz w:val="28"/>
          <w:szCs w:val="28"/>
        </w:rPr>
        <w:t xml:space="preserve"> la nivelul UAT Buhuși, în conformitate cu noile dispoziții legale stabilite prin publicarea </w:t>
      </w:r>
      <w:r w:rsidRPr="00D740F2">
        <w:rPr>
          <w:bCs/>
          <w:sz w:val="28"/>
          <w:szCs w:val="28"/>
        </w:rPr>
        <w:t>Ordinului ANRSC nr. 97/2025</w:t>
      </w:r>
      <w:r w:rsidRPr="00D740F2">
        <w:rPr>
          <w:sz w:val="28"/>
          <w:szCs w:val="28"/>
        </w:rPr>
        <w:t xml:space="preserve">, autoritatea de reglementare a actualizat cadrul normativ pentru organizarea și funcționarea serviciilor de salubrizare și a impus alinierea regulamentelor locale la noile cerințe de </w:t>
      </w:r>
      <w:r w:rsidRPr="00D740F2">
        <w:rPr>
          <w:bCs/>
          <w:sz w:val="28"/>
          <w:szCs w:val="28"/>
        </w:rPr>
        <w:t>tratare, colectare separată și trasabilitate a deșeurilor</w:t>
      </w:r>
      <w:r w:rsidRPr="00D740F2">
        <w:rPr>
          <w:sz w:val="28"/>
          <w:szCs w:val="28"/>
        </w:rPr>
        <w:t>, în acord cu obligațiile din legislația europeană, integrarea indicatorilor de performanță actualizați, revizuirea obligațiilor operatorilor și utilizatorilor serviciilor, clarificarea rolului autorității administrației publice locale în gestionarea serviciului delegate, includerea cerințelor privind trasabilitatea deșeurilor și atingerea obiectivelor de reciclare conform Planului Național de Gestionare a Deșeurilor.</w:t>
      </w:r>
    </w:p>
    <w:p w:rsidR="005B10F6" w:rsidRDefault="005B10F6" w:rsidP="005B10F6">
      <w:pPr>
        <w:ind w:firstLine="360"/>
        <w:jc w:val="both"/>
        <w:rPr>
          <w:sz w:val="28"/>
          <w:szCs w:val="28"/>
        </w:rPr>
      </w:pPr>
      <w:r>
        <w:rPr>
          <w:sz w:val="28"/>
          <w:szCs w:val="28"/>
        </w:rPr>
        <w:t>Î</w:t>
      </w:r>
      <w:r w:rsidRPr="00633DFF">
        <w:rPr>
          <w:sz w:val="28"/>
          <w:szCs w:val="28"/>
        </w:rPr>
        <w:t>n temeiul prevederilor Ordinului nr.97/2025, precum și OUG nr. 92/2021 privind regimul</w:t>
      </w:r>
      <w:r>
        <w:rPr>
          <w:sz w:val="28"/>
          <w:szCs w:val="28"/>
        </w:rPr>
        <w:t xml:space="preserve"> </w:t>
      </w:r>
      <w:r w:rsidRPr="00633DFF">
        <w:rPr>
          <w:sz w:val="28"/>
          <w:szCs w:val="28"/>
        </w:rPr>
        <w:t>deșeurilor, autoritățile publice locale sunt obligate să asigure colectarea separată a deșeurilor textile și</w:t>
      </w:r>
      <w:r>
        <w:rPr>
          <w:sz w:val="28"/>
          <w:szCs w:val="28"/>
        </w:rPr>
        <w:t xml:space="preserve"> </w:t>
      </w:r>
      <w:r w:rsidRPr="00633DFF">
        <w:rPr>
          <w:sz w:val="28"/>
          <w:szCs w:val="28"/>
        </w:rPr>
        <w:t xml:space="preserve">să implementeze măsuri concrete pentru gestionarea eficientă </w:t>
      </w:r>
      <w:proofErr w:type="gramStart"/>
      <w:r w:rsidRPr="00633DFF">
        <w:rPr>
          <w:sz w:val="28"/>
          <w:szCs w:val="28"/>
        </w:rPr>
        <w:t>a</w:t>
      </w:r>
      <w:proofErr w:type="gramEnd"/>
      <w:r w:rsidRPr="00633DFF">
        <w:rPr>
          <w:sz w:val="28"/>
          <w:szCs w:val="28"/>
        </w:rPr>
        <w:t xml:space="preserve"> acestui flux.</w:t>
      </w:r>
    </w:p>
    <w:p w:rsidR="005B10F6" w:rsidRDefault="005B10F6" w:rsidP="005B10F6">
      <w:pPr>
        <w:autoSpaceDE w:val="0"/>
        <w:autoSpaceDN w:val="0"/>
        <w:adjustRightInd w:val="0"/>
        <w:ind w:firstLine="360"/>
        <w:jc w:val="both"/>
        <w:rPr>
          <w:sz w:val="28"/>
          <w:szCs w:val="28"/>
        </w:rPr>
      </w:pPr>
      <w:r w:rsidRPr="00633DFF">
        <w:rPr>
          <w:sz w:val="28"/>
          <w:szCs w:val="28"/>
        </w:rPr>
        <w:t>Introducerea fluxului de deșeuri textile în regulamentele de salubrizare este impusă</w:t>
      </w:r>
      <w:r>
        <w:rPr>
          <w:sz w:val="28"/>
          <w:szCs w:val="28"/>
        </w:rPr>
        <w:t xml:space="preserve"> </w:t>
      </w:r>
      <w:r w:rsidRPr="00633DFF">
        <w:rPr>
          <w:sz w:val="28"/>
          <w:szCs w:val="28"/>
        </w:rPr>
        <w:t>de obligația legală de colectare separată, aplicabilă de la 1 ianuarie 2025, conform legislației naționale</w:t>
      </w:r>
      <w:r>
        <w:rPr>
          <w:sz w:val="28"/>
          <w:szCs w:val="28"/>
        </w:rPr>
        <w:t xml:space="preserve"> </w:t>
      </w:r>
      <w:r w:rsidRPr="00633DFF">
        <w:rPr>
          <w:sz w:val="28"/>
          <w:szCs w:val="28"/>
        </w:rPr>
        <w:t>și europene. Nerespectarea acestei obligații expune autoritatea locală la sancțiuni, afectează atingerea</w:t>
      </w:r>
      <w:r>
        <w:rPr>
          <w:sz w:val="28"/>
          <w:szCs w:val="28"/>
        </w:rPr>
        <w:t xml:space="preserve"> </w:t>
      </w:r>
      <w:r w:rsidRPr="00633DFF">
        <w:rPr>
          <w:sz w:val="28"/>
          <w:szCs w:val="28"/>
        </w:rPr>
        <w:t>țintelor de reciclare și menține un impact negativ semnificativ asupra mediului și sănătății publice.</w:t>
      </w:r>
    </w:p>
    <w:p w:rsidR="005B10F6" w:rsidRPr="00633DFF" w:rsidRDefault="005B10F6" w:rsidP="005B10F6">
      <w:pPr>
        <w:autoSpaceDE w:val="0"/>
        <w:autoSpaceDN w:val="0"/>
        <w:adjustRightInd w:val="0"/>
        <w:ind w:firstLine="360"/>
        <w:jc w:val="both"/>
        <w:rPr>
          <w:sz w:val="28"/>
          <w:szCs w:val="28"/>
        </w:rPr>
      </w:pPr>
    </w:p>
    <w:p w:rsidR="005B10F6" w:rsidRDefault="005B10F6" w:rsidP="005B10F6">
      <w:pPr>
        <w:autoSpaceDE w:val="0"/>
        <w:autoSpaceDN w:val="0"/>
        <w:adjustRightInd w:val="0"/>
        <w:ind w:firstLine="360"/>
        <w:jc w:val="both"/>
        <w:rPr>
          <w:sz w:val="28"/>
          <w:szCs w:val="28"/>
        </w:rPr>
      </w:pPr>
    </w:p>
    <w:p w:rsidR="005B10F6" w:rsidRPr="00892353" w:rsidRDefault="005B10F6" w:rsidP="005B10F6">
      <w:pPr>
        <w:autoSpaceDE w:val="0"/>
        <w:autoSpaceDN w:val="0"/>
        <w:adjustRightInd w:val="0"/>
        <w:ind w:firstLine="360"/>
        <w:jc w:val="both"/>
        <w:rPr>
          <w:sz w:val="28"/>
          <w:szCs w:val="28"/>
        </w:rPr>
      </w:pPr>
      <w:r w:rsidRPr="00D740F2">
        <w:rPr>
          <w:sz w:val="28"/>
          <w:szCs w:val="28"/>
        </w:rPr>
        <w:t>Autoritatea locală a realizat</w:t>
      </w:r>
      <w:r w:rsidRPr="00AF7FD6">
        <w:rPr>
          <w:sz w:val="28"/>
          <w:szCs w:val="28"/>
        </w:rPr>
        <w:t xml:space="preserve"> </w:t>
      </w:r>
      <w:r w:rsidRPr="00D740F2">
        <w:rPr>
          <w:sz w:val="28"/>
          <w:szCs w:val="28"/>
        </w:rPr>
        <w:t>în perioada 2022-2023 următoarele investiții</w:t>
      </w:r>
      <w:r>
        <w:rPr>
          <w:sz w:val="28"/>
          <w:szCs w:val="28"/>
        </w:rPr>
        <w:t xml:space="preserve"> din fonduri proprii cons</w:t>
      </w:r>
      <w:r w:rsidRPr="00D740F2">
        <w:rPr>
          <w:sz w:val="28"/>
          <w:szCs w:val="28"/>
        </w:rPr>
        <w:t>tând în 2.500 pubele de 120l, 2.500 pubele de 240 l pentru colectare selectivă,</w:t>
      </w:r>
      <w:r>
        <w:rPr>
          <w:sz w:val="28"/>
          <w:szCs w:val="28"/>
        </w:rPr>
        <w:t xml:space="preserve"> a deșeurilor de la gospodăriile de la case</w:t>
      </w:r>
      <w:r w:rsidRPr="00D740F2">
        <w:rPr>
          <w:sz w:val="28"/>
          <w:szCs w:val="28"/>
        </w:rPr>
        <w:t xml:space="preserve"> dotate fiecare cu tag-</w:t>
      </w:r>
      <w:r w:rsidRPr="00D740F2">
        <w:rPr>
          <w:sz w:val="28"/>
          <w:szCs w:val="28"/>
        </w:rPr>
        <w:lastRenderedPageBreak/>
        <w:t xml:space="preserve">RFID de identificare, sistem digitalizat </w:t>
      </w:r>
      <w:proofErr w:type="gramStart"/>
      <w:r w:rsidRPr="00D740F2">
        <w:rPr>
          <w:sz w:val="28"/>
          <w:szCs w:val="28"/>
        </w:rPr>
        <w:t>tip ”Kolecta</w:t>
      </w:r>
      <w:proofErr w:type="gramEnd"/>
      <w:r w:rsidRPr="00D740F2">
        <w:rPr>
          <w:sz w:val="28"/>
          <w:szCs w:val="28"/>
        </w:rPr>
        <w:t xml:space="preserve">” care comunică prin GPS și care permite citirea tagurilor montate pe pubele. În acest timp au fost modernizate și 15 platforme modulare de precolectare a deșeurilor menajere și similare </w:t>
      </w:r>
      <w:r>
        <w:rPr>
          <w:sz w:val="28"/>
          <w:szCs w:val="28"/>
        </w:rPr>
        <w:t xml:space="preserve">de la platformele comune de colectare de la blocuri </w:t>
      </w:r>
      <w:r w:rsidRPr="00D740F2">
        <w:rPr>
          <w:sz w:val="28"/>
          <w:szCs w:val="28"/>
        </w:rPr>
        <w:t xml:space="preserve">compuse din 55 module pentru colectarea selectivă a deșeurilor reziduale și reciclabile. Au fost achiziționate 5 eurocontainere de 1,1 mc pentru colectare separată </w:t>
      </w:r>
      <w:proofErr w:type="gramStart"/>
      <w:r w:rsidRPr="00D740F2">
        <w:rPr>
          <w:sz w:val="28"/>
          <w:szCs w:val="28"/>
        </w:rPr>
        <w:t>a</w:t>
      </w:r>
      <w:proofErr w:type="gramEnd"/>
      <w:r w:rsidRPr="00D740F2">
        <w:rPr>
          <w:sz w:val="28"/>
          <w:szCs w:val="28"/>
        </w:rPr>
        <w:t xml:space="preserve"> ambalajelor de sticlă și 10 eurocontainere pentru înlocuirea containerelor defecte care asigurau colectarea selectivă a deșeurilor de la platformele nemodernizate.</w:t>
      </w:r>
      <w:r>
        <w:rPr>
          <w:sz w:val="28"/>
          <w:szCs w:val="28"/>
        </w:rPr>
        <w:t xml:space="preserve"> Î</w:t>
      </w:r>
      <w:r w:rsidRPr="00892353">
        <w:rPr>
          <w:sz w:val="28"/>
          <w:szCs w:val="28"/>
        </w:rPr>
        <w:t>n anul 2025 un număr de 4 containere pentru colectarea deșeurilor textile, dar această obligație presupune și actualizarea regulamentului de salubrizare, respectiv includerea fluxului de deșeuri textile în cadrul serviciilor publice de salubrizare, precum și adaptarea contractului de delegare a gestiunii serviciilor de colectare și transport</w:t>
      </w:r>
      <w:r>
        <w:rPr>
          <w:sz w:val="28"/>
          <w:szCs w:val="28"/>
        </w:rPr>
        <w:t xml:space="preserve">. </w:t>
      </w:r>
      <w:r w:rsidRPr="00892353">
        <w:rPr>
          <w:sz w:val="28"/>
          <w:szCs w:val="28"/>
        </w:rPr>
        <w:t xml:space="preserve">Tot în anul 2025, autoritatea locală prin PNRR a modernizat un număr de 25 platforme cu insule digitalizate dotate cu 125 module pentru colectarea selectivă a deșeurilor pe cinci fracții (rezidual, biodegradabil, hârtie/carton, plastic/metal și sticlă) care deservesc gospodăriile de la blocuri și agenții economici situați la parterul blocurilor. </w:t>
      </w:r>
    </w:p>
    <w:p w:rsidR="005B10F6" w:rsidRPr="00F750C7" w:rsidRDefault="005B10F6" w:rsidP="005B10F6">
      <w:pPr>
        <w:autoSpaceDE w:val="0"/>
        <w:autoSpaceDN w:val="0"/>
        <w:adjustRightInd w:val="0"/>
        <w:ind w:firstLine="360"/>
        <w:jc w:val="both"/>
        <w:rPr>
          <w:rFonts w:eastAsia="Calibri"/>
          <w:sz w:val="28"/>
          <w:szCs w:val="28"/>
        </w:rPr>
      </w:pPr>
      <w:r>
        <w:rPr>
          <w:sz w:val="28"/>
          <w:szCs w:val="28"/>
        </w:rPr>
        <w:t>A</w:t>
      </w:r>
      <w:r w:rsidRPr="00D740F2">
        <w:rPr>
          <w:sz w:val="28"/>
          <w:szCs w:val="28"/>
        </w:rPr>
        <w:t>vând în vedere necesitatea aplicării indicatorilor de performanță și a penalităților aferente pentru deșeurile reciclabile, pentru deșeurile biodegradabile și pentru deșeurile din construcții, demolări provenite din amenajarea locuințelor prevăzute la punctele I.4, I.5 și I.6 din Anexa nr.1 la vechiul regulament al serviciului de salubritate, care face parte integrantă din Contractul de delegare nr.5367/2007 încheiat cu operatorul de salubritate SC GYNDANY IMPEX SRL, precum și în conformitate cu dispozițiile Deciziei nr. 36/2024 a Curții de Apel Bacău referitoare la modul de aplicare pentru perioada 2019-2022 a penalităților la indicatorii de performanță din Anexa nr.1 la H.C.L nr.113/2019, se impune actualizarea penalităților prevăzute în această anexă care este denumită tot Anexa nr.1 la regulament</w:t>
      </w:r>
      <w:r>
        <w:rPr>
          <w:sz w:val="28"/>
          <w:szCs w:val="28"/>
        </w:rPr>
        <w:t xml:space="preserve"> cu obligațiile prevăzute la alin.4, art.39 din Legea 101/2006,</w:t>
      </w:r>
      <w:r w:rsidRPr="00F750C7">
        <w:rPr>
          <w:rFonts w:eastAsia="Calibri"/>
          <w:sz w:val="28"/>
          <w:szCs w:val="28"/>
        </w:rPr>
        <w:t xml:space="preserve"> legea serviciului de salubrizare a localităţilor.</w:t>
      </w:r>
    </w:p>
    <w:p w:rsidR="005B10F6" w:rsidRPr="00F750C7" w:rsidRDefault="005B10F6" w:rsidP="005B10F6">
      <w:pPr>
        <w:tabs>
          <w:tab w:val="left" w:pos="1134"/>
          <w:tab w:val="left" w:pos="9990"/>
        </w:tabs>
        <w:ind w:right="47"/>
        <w:jc w:val="both"/>
        <w:rPr>
          <w:rFonts w:eastAsia="Calibri"/>
          <w:sz w:val="28"/>
          <w:szCs w:val="28"/>
        </w:rPr>
      </w:pPr>
      <w:r>
        <w:rPr>
          <w:sz w:val="28"/>
          <w:szCs w:val="28"/>
        </w:rPr>
        <w:tab/>
      </w:r>
      <w:r w:rsidRPr="00D740F2">
        <w:rPr>
          <w:sz w:val="28"/>
          <w:szCs w:val="28"/>
        </w:rPr>
        <w:t>Astfel, valoarea penalităților pentru neîndeplinirea indicatorilor de performanță prevăzuți la punctele 1.9, 1.10, 1.11 din Anexa nr.1 la actualul regulament,</w:t>
      </w:r>
      <w:r>
        <w:rPr>
          <w:sz w:val="28"/>
          <w:szCs w:val="28"/>
        </w:rPr>
        <w:t xml:space="preserve"> include: 1) penalitatea corespunzătoare v</w:t>
      </w:r>
      <w:r w:rsidRPr="00703FB1">
        <w:rPr>
          <w:sz w:val="28"/>
          <w:szCs w:val="28"/>
        </w:rPr>
        <w:t xml:space="preserve">alorii contribuției la Fondul pentru mediu exprimată în lei/tonă depozitată conf.art.9, </w:t>
      </w:r>
      <w:proofErr w:type="gramStart"/>
      <w:r w:rsidRPr="00703FB1">
        <w:rPr>
          <w:sz w:val="28"/>
          <w:szCs w:val="28"/>
        </w:rPr>
        <w:t>lit.p</w:t>
      </w:r>
      <w:proofErr w:type="gramEnd"/>
      <w:r w:rsidRPr="00703FB1">
        <w:rPr>
          <w:sz w:val="28"/>
          <w:szCs w:val="28"/>
        </w:rPr>
        <w:t xml:space="preserve"> din O.U.G.nr. 196/2005</w:t>
      </w:r>
      <w:r>
        <w:rPr>
          <w:sz w:val="28"/>
          <w:szCs w:val="28"/>
        </w:rPr>
        <w:t xml:space="preserve">; </w:t>
      </w:r>
      <w:r w:rsidRPr="00CF3036">
        <w:rPr>
          <w:sz w:val="28"/>
          <w:szCs w:val="28"/>
        </w:rPr>
        <w:t xml:space="preserve">2) penalitatea corespunzătoare </w:t>
      </w:r>
      <w:r w:rsidRPr="00F750C7">
        <w:rPr>
          <w:rFonts w:eastAsia="Calibri"/>
          <w:sz w:val="28"/>
          <w:szCs w:val="28"/>
        </w:rPr>
        <w:t xml:space="preserve">cheltuielilor cu contribuţia pentru economia circulară </w:t>
      </w:r>
      <w:proofErr w:type="gramStart"/>
      <w:r w:rsidRPr="00F750C7">
        <w:rPr>
          <w:rFonts w:eastAsia="Calibri"/>
          <w:sz w:val="28"/>
          <w:szCs w:val="28"/>
        </w:rPr>
        <w:t>în  lei</w:t>
      </w:r>
      <w:proofErr w:type="gramEnd"/>
      <w:r w:rsidRPr="00F750C7">
        <w:rPr>
          <w:rFonts w:eastAsia="Calibri"/>
          <w:sz w:val="28"/>
          <w:szCs w:val="28"/>
        </w:rPr>
        <w:t xml:space="preserve">/t </w:t>
      </w:r>
      <w:r w:rsidRPr="00CF3036">
        <w:rPr>
          <w:sz w:val="28"/>
          <w:szCs w:val="28"/>
        </w:rPr>
        <w:t xml:space="preserve">la care se adaugă valoarea tarifului de depozitare pe care U.A.T. Buhuși le achită lunar la ADIS Bacău, </w:t>
      </w:r>
      <w:r w:rsidRPr="00F750C7">
        <w:rPr>
          <w:rFonts w:eastAsia="Calibri"/>
          <w:sz w:val="28"/>
          <w:szCs w:val="28"/>
        </w:rPr>
        <w:t xml:space="preserve"> pentru cantităţile de deşeuri municipale destinate a fi depozitate care depăşesc cantităţile corespunzătoare indicatorilor de performanţă, în conformitate cu  prevederile   OUG  nr. 30/2023 privind modificarea art. V din Ordonanţa de urgenţă </w:t>
      </w:r>
      <w:proofErr w:type="gramStart"/>
      <w:r w:rsidRPr="00F750C7">
        <w:rPr>
          <w:rFonts w:eastAsia="Calibri"/>
          <w:sz w:val="28"/>
          <w:szCs w:val="28"/>
        </w:rPr>
        <w:t>a  Guvernului</w:t>
      </w:r>
      <w:proofErr w:type="gramEnd"/>
      <w:r w:rsidRPr="00F750C7">
        <w:rPr>
          <w:rFonts w:eastAsia="Calibri"/>
          <w:sz w:val="28"/>
          <w:szCs w:val="28"/>
        </w:rPr>
        <w:t xml:space="preserve"> nr. 133/2022 pentru modificarea şi completarea Ordonanţei de urgenţă a Guvernului nr. 92/2021 </w:t>
      </w:r>
      <w:r w:rsidRPr="00F750C7">
        <w:rPr>
          <w:rFonts w:eastAsia="Calibri"/>
          <w:sz w:val="28"/>
          <w:szCs w:val="28"/>
        </w:rPr>
        <w:lastRenderedPageBreak/>
        <w:t>privind regimul deşeurilor, precum şi a Legii serviciului de salubrizare a localităţilor nr. 101/2006;</w:t>
      </w:r>
    </w:p>
    <w:p w:rsidR="005B10F6" w:rsidRPr="00D740F2" w:rsidRDefault="005B10F6" w:rsidP="005B10F6">
      <w:pPr>
        <w:tabs>
          <w:tab w:val="left" w:pos="1134"/>
          <w:tab w:val="left" w:pos="9990"/>
        </w:tabs>
        <w:ind w:right="47"/>
        <w:jc w:val="both"/>
        <w:rPr>
          <w:sz w:val="28"/>
          <w:szCs w:val="28"/>
        </w:rPr>
      </w:pPr>
      <w:r>
        <w:rPr>
          <w:sz w:val="28"/>
          <w:szCs w:val="28"/>
        </w:rPr>
        <w:tab/>
      </w:r>
      <w:r w:rsidRPr="00D740F2">
        <w:rPr>
          <w:sz w:val="28"/>
          <w:szCs w:val="28"/>
        </w:rPr>
        <w:t xml:space="preserve">Această valoare trebuie actualizată conform tarifului/valorii de plată stabilită în baza Actului Adițional nr.4 la Documentul de Poziție, privind modul de implementare al </w:t>
      </w:r>
      <w:proofErr w:type="gramStart"/>
      <w:r w:rsidRPr="00D740F2">
        <w:rPr>
          <w:sz w:val="28"/>
          <w:szCs w:val="28"/>
        </w:rPr>
        <w:t>Proiectului ,,Sistem</w:t>
      </w:r>
      <w:proofErr w:type="gramEnd"/>
      <w:r w:rsidRPr="00D740F2">
        <w:rPr>
          <w:sz w:val="28"/>
          <w:szCs w:val="28"/>
        </w:rPr>
        <w:t xml:space="preserve"> integrat de management al deșeurilor solide în județul Bacău care a fost adoptat și aprobat de Consiliul Local Buhuși prin HCL nr.34 din 24.02.2022.</w:t>
      </w:r>
    </w:p>
    <w:p w:rsidR="005B10F6" w:rsidRPr="00D740F2" w:rsidRDefault="005B10F6" w:rsidP="005B10F6">
      <w:pPr>
        <w:tabs>
          <w:tab w:val="left" w:pos="1134"/>
          <w:tab w:val="left" w:pos="9990"/>
        </w:tabs>
        <w:ind w:right="47"/>
        <w:jc w:val="both"/>
        <w:rPr>
          <w:sz w:val="28"/>
          <w:szCs w:val="28"/>
        </w:rPr>
      </w:pPr>
      <w:r w:rsidRPr="00D740F2">
        <w:rPr>
          <w:sz w:val="28"/>
          <w:szCs w:val="28"/>
        </w:rPr>
        <w:t xml:space="preserve">         În conformitate cu prevederile O.U.G nr.196/2005 privind Fondul de Mediu aprobată prin Legea nr.175/2023, valoarea Contribuției pentru economia circulară pentru depozitarea deșeurilor este de 160 lei/t începând cu anul 2024</w:t>
      </w:r>
      <w:r>
        <w:rPr>
          <w:sz w:val="28"/>
          <w:szCs w:val="28"/>
        </w:rPr>
        <w:t>.</w:t>
      </w:r>
      <w:r w:rsidRPr="00D740F2">
        <w:rPr>
          <w:sz w:val="28"/>
          <w:szCs w:val="28"/>
        </w:rPr>
        <w:t xml:space="preserve">         Modificarea contravalorii penalităților cu depozitarea prevăzute pentru neîndeplinirea indicatorilor de performanță de către operatorul de salubritate, coroborată cu </w:t>
      </w:r>
      <w:proofErr w:type="gramStart"/>
      <w:r w:rsidRPr="00D740F2">
        <w:rPr>
          <w:sz w:val="28"/>
          <w:szCs w:val="28"/>
        </w:rPr>
        <w:t>prevederile  art.</w:t>
      </w:r>
      <w:proofErr w:type="gramEnd"/>
      <w:r w:rsidRPr="00D740F2">
        <w:rPr>
          <w:sz w:val="28"/>
          <w:szCs w:val="28"/>
        </w:rPr>
        <w:t xml:space="preserve"> 42, alin.(2) și (3) din </w:t>
      </w:r>
      <w:r w:rsidRPr="00F750C7">
        <w:rPr>
          <w:color w:val="000000"/>
          <w:sz w:val="28"/>
          <w:szCs w:val="28"/>
        </w:rPr>
        <w:t xml:space="preserve">Ordinul nr. 640/2022, </w:t>
      </w:r>
      <w:r w:rsidRPr="00D740F2">
        <w:rPr>
          <w:sz w:val="28"/>
          <w:szCs w:val="28"/>
        </w:rPr>
        <w:t xml:space="preserve">este determinată de modificarea tarifului de depozitare facturat de către ADIS pentru deșeurile reziduale care a crescut în timp față de nivelul stabilit ca penalitate la nivelul anului 2019 (Anexa nr.1 la H.C.L nr.113/2019) și care </w:t>
      </w:r>
      <w:r>
        <w:rPr>
          <w:sz w:val="28"/>
          <w:szCs w:val="28"/>
        </w:rPr>
        <w:t>este</w:t>
      </w:r>
      <w:r w:rsidRPr="00D740F2">
        <w:rPr>
          <w:sz w:val="28"/>
          <w:szCs w:val="28"/>
        </w:rPr>
        <w:t xml:space="preserve"> calculat în funcție de cantitățile de deșeuri municipale intrate în depozit, conform fluxului financiar prevăzut în Actele Adiționale 1-4 la Documetul de Poziție privind modul de implementare a Proiectului ,,Sistem integrat de management al deșeurilor solide în județul Bacău. </w:t>
      </w:r>
    </w:p>
    <w:p w:rsidR="005B10F6" w:rsidRPr="00D740F2" w:rsidRDefault="005B10F6" w:rsidP="005B10F6">
      <w:pPr>
        <w:ind w:left="-142" w:firstLine="850"/>
        <w:jc w:val="both"/>
        <w:rPr>
          <w:sz w:val="28"/>
          <w:szCs w:val="28"/>
        </w:rPr>
      </w:pPr>
      <w:r w:rsidRPr="00D740F2">
        <w:rPr>
          <w:sz w:val="28"/>
          <w:szCs w:val="28"/>
        </w:rPr>
        <w:t xml:space="preserve">În Anexa nr. 2 sunt prevăzute sancțiunile la Regulamentul de organizare şi funcționare a </w:t>
      </w:r>
      <w:proofErr w:type="gramStart"/>
      <w:r w:rsidRPr="00D740F2">
        <w:rPr>
          <w:sz w:val="28"/>
          <w:szCs w:val="28"/>
        </w:rPr>
        <w:t>serviciului  de</w:t>
      </w:r>
      <w:proofErr w:type="gramEnd"/>
      <w:r w:rsidRPr="00D740F2">
        <w:rPr>
          <w:sz w:val="28"/>
          <w:szCs w:val="28"/>
        </w:rPr>
        <w:t xml:space="preserve"> salubrizare al UAT Buhuși, stabilite în conformitate cu legislația în vigoare. Contravențiile în domeniul serviciului de salubrizare pentru operator și pentru utilizatori precum şi cuantumul amenzilor aplicabile acestora sunt cele stabilite prin Legea nr. 51/2006 Legea serviciilor comunitare de utilităţi publice cu modificările şi completările ulterioare, Legea nr. 101/2006, republicată cu modificările și completările ulterioare, a serviciului de salubrizare a localităților cu modificările şi completările ulterioare, </w:t>
      </w:r>
      <w:r w:rsidRPr="00D740F2">
        <w:rPr>
          <w:bCs/>
          <w:sz w:val="28"/>
          <w:szCs w:val="28"/>
        </w:rPr>
        <w:t>art. 16 alin. 1 și 2 din OUG nr. 92/2021 privind regimul deșeurilor, precum și alte sancțiuni stabilite de către autoritatea locală în conformitate cu legislația în domeniul protecției mediului.</w:t>
      </w:r>
    </w:p>
    <w:p w:rsidR="005B10F6" w:rsidRPr="00D740F2" w:rsidRDefault="005B10F6" w:rsidP="005B10F6">
      <w:pPr>
        <w:autoSpaceDE w:val="0"/>
        <w:autoSpaceDN w:val="0"/>
        <w:adjustRightInd w:val="0"/>
        <w:ind w:firstLine="708"/>
        <w:jc w:val="both"/>
        <w:rPr>
          <w:rFonts w:eastAsia="TimesNewRoman"/>
          <w:sz w:val="28"/>
          <w:szCs w:val="28"/>
        </w:rPr>
      </w:pPr>
      <w:r w:rsidRPr="00D740F2">
        <w:rPr>
          <w:sz w:val="28"/>
          <w:szCs w:val="28"/>
        </w:rPr>
        <w:t xml:space="preserve">Ca urmare </w:t>
      </w:r>
      <w:proofErr w:type="gramStart"/>
      <w:r w:rsidRPr="00D740F2">
        <w:rPr>
          <w:sz w:val="28"/>
          <w:szCs w:val="28"/>
        </w:rPr>
        <w:t>a</w:t>
      </w:r>
      <w:proofErr w:type="gramEnd"/>
      <w:r w:rsidRPr="00D740F2">
        <w:rPr>
          <w:sz w:val="28"/>
          <w:szCs w:val="28"/>
        </w:rPr>
        <w:t xml:space="preserve"> acestor modificări substanțiale și a faptului că </w:t>
      </w:r>
      <w:r w:rsidRPr="00D740F2">
        <w:rPr>
          <w:bCs/>
          <w:sz w:val="28"/>
          <w:szCs w:val="28"/>
        </w:rPr>
        <w:t>Ordin</w:t>
      </w:r>
      <w:r>
        <w:rPr>
          <w:bCs/>
          <w:sz w:val="28"/>
          <w:szCs w:val="28"/>
        </w:rPr>
        <w:t>ul</w:t>
      </w:r>
      <w:r w:rsidRPr="00D740F2">
        <w:rPr>
          <w:bCs/>
          <w:sz w:val="28"/>
          <w:szCs w:val="28"/>
        </w:rPr>
        <w:t xml:space="preserve"> nr. 82/2015</w:t>
      </w:r>
      <w:r w:rsidRPr="00D740F2">
        <w:rPr>
          <w:sz w:val="28"/>
          <w:szCs w:val="28"/>
        </w:rPr>
        <w:t xml:space="preserve"> a fost </w:t>
      </w:r>
      <w:r w:rsidRPr="00D740F2">
        <w:rPr>
          <w:bCs/>
          <w:sz w:val="28"/>
          <w:szCs w:val="28"/>
        </w:rPr>
        <w:t>abrogat</w:t>
      </w:r>
      <w:r w:rsidRPr="00D740F2">
        <w:rPr>
          <w:sz w:val="28"/>
          <w:szCs w:val="28"/>
        </w:rPr>
        <w:t xml:space="preserve">, este necesară </w:t>
      </w:r>
      <w:r>
        <w:rPr>
          <w:sz w:val="28"/>
          <w:szCs w:val="28"/>
        </w:rPr>
        <w:t xml:space="preserve">reactualizarea </w:t>
      </w:r>
      <w:r w:rsidRPr="00D740F2">
        <w:rPr>
          <w:bCs/>
          <w:sz w:val="28"/>
          <w:szCs w:val="28"/>
        </w:rPr>
        <w:t>regulament</w:t>
      </w:r>
      <w:r>
        <w:rPr>
          <w:bCs/>
          <w:sz w:val="28"/>
          <w:szCs w:val="28"/>
        </w:rPr>
        <w:t>ului serviciului de salubrizare</w:t>
      </w:r>
      <w:r w:rsidRPr="00D740F2">
        <w:rPr>
          <w:sz w:val="28"/>
          <w:szCs w:val="28"/>
        </w:rPr>
        <w:t>, la nivelul unității administrativ-teritoriale, în conformitate</w:t>
      </w:r>
      <w:r>
        <w:rPr>
          <w:sz w:val="28"/>
          <w:szCs w:val="28"/>
        </w:rPr>
        <w:t xml:space="preserve"> cu prevederile</w:t>
      </w:r>
      <w:r w:rsidRPr="00D740F2">
        <w:rPr>
          <w:bCs/>
          <w:sz w:val="28"/>
          <w:szCs w:val="28"/>
        </w:rPr>
        <w:t xml:space="preserve"> Ordinul</w:t>
      </w:r>
      <w:r>
        <w:rPr>
          <w:bCs/>
          <w:sz w:val="28"/>
          <w:szCs w:val="28"/>
        </w:rPr>
        <w:t>ui nr.</w:t>
      </w:r>
      <w:r w:rsidRPr="00D740F2">
        <w:rPr>
          <w:bCs/>
          <w:sz w:val="28"/>
          <w:szCs w:val="28"/>
        </w:rPr>
        <w:t>97/2025</w:t>
      </w:r>
      <w:r>
        <w:rPr>
          <w:bCs/>
          <w:sz w:val="28"/>
          <w:szCs w:val="28"/>
        </w:rPr>
        <w:t xml:space="preserve"> </w:t>
      </w:r>
      <w:r w:rsidRPr="00D740F2">
        <w:rPr>
          <w:sz w:val="28"/>
          <w:szCs w:val="28"/>
        </w:rPr>
        <w:t>privind aprobarea Regulamentului-cadru al serviciului de salubrizare a localităţilor</w:t>
      </w:r>
      <w:r w:rsidRPr="00D740F2">
        <w:rPr>
          <w:bCs/>
          <w:sz w:val="28"/>
          <w:szCs w:val="28"/>
        </w:rPr>
        <w:t>.</w:t>
      </w:r>
      <w:r w:rsidRPr="00D740F2">
        <w:rPr>
          <w:sz w:val="28"/>
          <w:szCs w:val="28"/>
        </w:rPr>
        <w:t xml:space="preserve"> </w:t>
      </w:r>
    </w:p>
    <w:p w:rsidR="005B10F6" w:rsidRDefault="005B10F6" w:rsidP="005B10F6">
      <w:pPr>
        <w:ind w:firstLine="360"/>
        <w:jc w:val="both"/>
      </w:pPr>
      <w:r>
        <w:tab/>
      </w:r>
      <w:r>
        <w:tab/>
      </w:r>
      <w:r>
        <w:tab/>
      </w:r>
    </w:p>
    <w:p w:rsidR="008C6A70" w:rsidRPr="00C26386" w:rsidRDefault="008C6A70" w:rsidP="00221CEC">
      <w:pPr>
        <w:spacing w:line="276" w:lineRule="auto"/>
        <w:rPr>
          <w:b/>
        </w:rPr>
      </w:pPr>
    </w:p>
    <w:p w:rsidR="008C6A70" w:rsidRPr="00C26386" w:rsidRDefault="008C6A70" w:rsidP="00221CEC">
      <w:pPr>
        <w:spacing w:line="276" w:lineRule="auto"/>
        <w:jc w:val="center"/>
        <w:rPr>
          <w:b/>
        </w:rPr>
      </w:pPr>
      <w:r w:rsidRPr="00C26386">
        <w:rPr>
          <w:b/>
        </w:rPr>
        <w:t>PRIMARUL ORAŞULUI BUHUŞI,</w:t>
      </w:r>
    </w:p>
    <w:p w:rsidR="00CE1569" w:rsidRPr="00C26386" w:rsidRDefault="008C6A70" w:rsidP="00221CEC">
      <w:pPr>
        <w:spacing w:line="276" w:lineRule="auto"/>
        <w:jc w:val="center"/>
        <w:rPr>
          <w:b/>
          <w:lang w:val="ro-RO"/>
        </w:rPr>
      </w:pPr>
      <w:r w:rsidRPr="00C26386">
        <w:rPr>
          <w:b/>
        </w:rPr>
        <w:t>VASILE ZAHARIA</w:t>
      </w:r>
    </w:p>
    <w:p w:rsidR="00CE1569" w:rsidRPr="00C26386" w:rsidRDefault="00CE1569" w:rsidP="00EF363F">
      <w:pPr>
        <w:autoSpaceDE w:val="0"/>
        <w:autoSpaceDN w:val="0"/>
        <w:adjustRightInd w:val="0"/>
        <w:rPr>
          <w:b/>
          <w:lang w:val="ro-RO"/>
        </w:rPr>
      </w:pPr>
    </w:p>
    <w:p w:rsidR="00CE1569" w:rsidRDefault="00CE1569" w:rsidP="00EF363F">
      <w:pPr>
        <w:autoSpaceDE w:val="0"/>
        <w:autoSpaceDN w:val="0"/>
        <w:adjustRightInd w:val="0"/>
        <w:rPr>
          <w:b/>
          <w:sz w:val="26"/>
          <w:szCs w:val="26"/>
          <w:lang w:val="ro-RO"/>
        </w:rPr>
      </w:pPr>
    </w:p>
    <w:p w:rsidR="009B3E19" w:rsidRDefault="009B3E19" w:rsidP="009B3E19">
      <w:pPr>
        <w:autoSpaceDE w:val="0"/>
        <w:autoSpaceDN w:val="0"/>
        <w:adjustRightInd w:val="0"/>
        <w:jc w:val="center"/>
        <w:rPr>
          <w:b/>
          <w:sz w:val="28"/>
          <w:szCs w:val="28"/>
        </w:rPr>
      </w:pPr>
      <w:r w:rsidRPr="00026131">
        <w:rPr>
          <w:b/>
          <w:sz w:val="28"/>
          <w:szCs w:val="28"/>
        </w:rPr>
        <w:t>REGULAMENT</w:t>
      </w:r>
      <w:r>
        <w:rPr>
          <w:b/>
          <w:sz w:val="28"/>
          <w:szCs w:val="28"/>
        </w:rPr>
        <w:t>UL</w:t>
      </w:r>
    </w:p>
    <w:p w:rsidR="009B3E19" w:rsidRDefault="009B3E19" w:rsidP="009B3E19">
      <w:pPr>
        <w:autoSpaceDE w:val="0"/>
        <w:autoSpaceDN w:val="0"/>
        <w:adjustRightInd w:val="0"/>
        <w:jc w:val="center"/>
        <w:rPr>
          <w:b/>
          <w:sz w:val="28"/>
          <w:szCs w:val="28"/>
        </w:rPr>
      </w:pPr>
      <w:r>
        <w:rPr>
          <w:b/>
          <w:sz w:val="28"/>
          <w:szCs w:val="28"/>
        </w:rPr>
        <w:t xml:space="preserve"> </w:t>
      </w:r>
      <w:r w:rsidRPr="00026131">
        <w:rPr>
          <w:b/>
          <w:sz w:val="28"/>
          <w:szCs w:val="28"/>
        </w:rPr>
        <w:t>serviciului de salubrizare a</w:t>
      </w:r>
      <w:r>
        <w:rPr>
          <w:b/>
          <w:sz w:val="28"/>
          <w:szCs w:val="28"/>
        </w:rPr>
        <w:t>l</w:t>
      </w:r>
      <w:r w:rsidRPr="00026131">
        <w:rPr>
          <w:b/>
          <w:sz w:val="28"/>
          <w:szCs w:val="28"/>
        </w:rPr>
        <w:t xml:space="preserve"> orașului Buhuși</w:t>
      </w:r>
    </w:p>
    <w:p w:rsidR="009B3E19" w:rsidRPr="00026131" w:rsidRDefault="009B3E19" w:rsidP="009B3E19">
      <w:pPr>
        <w:autoSpaceDE w:val="0"/>
        <w:autoSpaceDN w:val="0"/>
        <w:adjustRightInd w:val="0"/>
        <w:jc w:val="center"/>
        <w:rPr>
          <w:b/>
          <w:sz w:val="28"/>
          <w:szCs w:val="28"/>
        </w:rPr>
      </w:pPr>
    </w:p>
    <w:p w:rsidR="009B3E19" w:rsidRDefault="009B3E19" w:rsidP="009B3E19">
      <w:pPr>
        <w:autoSpaceDE w:val="0"/>
        <w:autoSpaceDN w:val="0"/>
        <w:adjustRightInd w:val="0"/>
        <w:jc w:val="both"/>
        <w:rPr>
          <w:sz w:val="28"/>
          <w:szCs w:val="28"/>
        </w:rPr>
      </w:pPr>
      <w:r>
        <w:rPr>
          <w:sz w:val="28"/>
          <w:szCs w:val="28"/>
        </w:rPr>
        <w:t xml:space="preserve">    CAP. I</w:t>
      </w:r>
    </w:p>
    <w:p w:rsidR="009B3E19" w:rsidRDefault="009B3E19" w:rsidP="009B3E19">
      <w:pPr>
        <w:autoSpaceDE w:val="0"/>
        <w:autoSpaceDN w:val="0"/>
        <w:adjustRightInd w:val="0"/>
        <w:jc w:val="both"/>
        <w:rPr>
          <w:sz w:val="28"/>
          <w:szCs w:val="28"/>
        </w:rPr>
      </w:pPr>
      <w:r>
        <w:rPr>
          <w:sz w:val="28"/>
          <w:szCs w:val="28"/>
        </w:rPr>
        <w:t xml:space="preserve">    Dispoziţii generale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1</w:t>
      </w:r>
    </w:p>
    <w:p w:rsidR="009B3E19" w:rsidRDefault="009B3E19" w:rsidP="009B3E19">
      <w:pPr>
        <w:autoSpaceDE w:val="0"/>
        <w:autoSpaceDN w:val="0"/>
        <w:adjustRightInd w:val="0"/>
        <w:jc w:val="both"/>
        <w:rPr>
          <w:sz w:val="28"/>
          <w:szCs w:val="28"/>
        </w:rPr>
      </w:pPr>
      <w:r>
        <w:rPr>
          <w:sz w:val="28"/>
          <w:szCs w:val="28"/>
        </w:rPr>
        <w:t xml:space="preserve">    Domeniul de aplicare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w:t>
      </w:r>
    </w:p>
    <w:p w:rsidR="009B3E19" w:rsidRDefault="009B3E19" w:rsidP="009B3E19">
      <w:pPr>
        <w:autoSpaceDE w:val="0"/>
        <w:autoSpaceDN w:val="0"/>
        <w:adjustRightInd w:val="0"/>
        <w:jc w:val="both"/>
        <w:rPr>
          <w:sz w:val="28"/>
          <w:szCs w:val="28"/>
        </w:rPr>
      </w:pPr>
      <w:r>
        <w:rPr>
          <w:sz w:val="28"/>
          <w:szCs w:val="28"/>
        </w:rPr>
        <w:t xml:space="preserve">    (1) Prevederile prezentului regulament se aplică serviciului public de salubrizare al orașului Buhuși, denumit în continuare serviciu de salubrizare, înfiinţat şi organizat la nivelul oraşului pentru satisfacerea nevoilor de salubrizare ale populaţiei, ale instituţiilor publice şi ale operatorilor economici de pe teritoriul unităţii administrativ-teritoriale.</w:t>
      </w:r>
    </w:p>
    <w:p w:rsidR="009B3E19" w:rsidRDefault="009B3E19" w:rsidP="009B3E19">
      <w:pPr>
        <w:autoSpaceDE w:val="0"/>
        <w:autoSpaceDN w:val="0"/>
        <w:adjustRightInd w:val="0"/>
        <w:jc w:val="both"/>
        <w:rPr>
          <w:sz w:val="28"/>
          <w:szCs w:val="28"/>
        </w:rPr>
      </w:pPr>
      <w:r>
        <w:rPr>
          <w:sz w:val="28"/>
          <w:szCs w:val="28"/>
        </w:rPr>
        <w:t xml:space="preserve">    (2) Prezentul regulament stabileşte cadrul juridic unitar privind organizarea şi desfăşurarea serviciului de salubrizare, definind modalităţile şi condiţiile-cadru ce trebuie îndeplinite pentru asigurarea serviciului de salubrizare, indicatorii de performanţă ai serviciului, cerinţele fundamentale aplicabile serviciului, raporturile dintre operatori şi utilizatori.</w:t>
      </w:r>
    </w:p>
    <w:p w:rsidR="009B3E19" w:rsidRDefault="009B3E19" w:rsidP="009B3E19">
      <w:pPr>
        <w:autoSpaceDE w:val="0"/>
        <w:autoSpaceDN w:val="0"/>
        <w:adjustRightInd w:val="0"/>
        <w:jc w:val="both"/>
        <w:rPr>
          <w:sz w:val="28"/>
          <w:szCs w:val="28"/>
        </w:rPr>
      </w:pPr>
      <w:r>
        <w:rPr>
          <w:sz w:val="28"/>
          <w:szCs w:val="28"/>
        </w:rPr>
        <w:t xml:space="preserve">    (3) Prevederile prezentului regulament se aplică la exploatarea şi întreţinerea instalaţiilor şi echipamentelor din sistemul public de salubrizare, precum şi la proiectarea, recepţionarea investiţiilor din sistemul public de salubrizare care sunt în sarcina operatorilor, cu urmărirea tuturor cerinţelor legale specifice în vigoare.</w:t>
      </w:r>
    </w:p>
    <w:p w:rsidR="009B3E19" w:rsidRDefault="009B3E19" w:rsidP="009B3E19">
      <w:pPr>
        <w:autoSpaceDE w:val="0"/>
        <w:autoSpaceDN w:val="0"/>
        <w:adjustRightInd w:val="0"/>
        <w:jc w:val="both"/>
        <w:rPr>
          <w:sz w:val="28"/>
          <w:szCs w:val="28"/>
        </w:rPr>
      </w:pPr>
      <w:r>
        <w:rPr>
          <w:sz w:val="28"/>
          <w:szCs w:val="28"/>
        </w:rPr>
        <w:t xml:space="preserve">    (4) Operatorii serviciului de salubrizare, indiferent de forma de proprietate şi de modul în care este organizată gestiunea serviciului de salubrizare în cadrul unităţii administrativ-teritoriale, se vor conforma prevederilor prezentului regulament.</w:t>
      </w:r>
    </w:p>
    <w:p w:rsidR="009B3E19" w:rsidRDefault="009B3E19" w:rsidP="009B3E19">
      <w:pPr>
        <w:autoSpaceDE w:val="0"/>
        <w:autoSpaceDN w:val="0"/>
        <w:adjustRightInd w:val="0"/>
        <w:jc w:val="both"/>
        <w:rPr>
          <w:sz w:val="28"/>
          <w:szCs w:val="28"/>
        </w:rPr>
      </w:pPr>
      <w:r>
        <w:rPr>
          <w:sz w:val="28"/>
          <w:szCs w:val="28"/>
        </w:rPr>
        <w:t xml:space="preserve">    (5) Prestarea activităţilor specifice serviciului de salubrizare se va realiza numai pe baza contractelor de delegare a gestiunii încheiate cu autoritatea administraţiei publice locale/asociaţia de dezvoltare intercomunitară (ADIS Bacău) sau a hotărârii de dare în administrare, de către operatori licenţiaţi A.N.R.S.C., după obţinerea avizelor, acordurilor şi autorizaţiilor solicitate prin actele normative în vigoare.</w:t>
      </w:r>
    </w:p>
    <w:p w:rsidR="009B3E19" w:rsidRDefault="009B3E19" w:rsidP="009B3E19">
      <w:pPr>
        <w:autoSpaceDE w:val="0"/>
        <w:autoSpaceDN w:val="0"/>
        <w:adjustRightInd w:val="0"/>
        <w:jc w:val="both"/>
        <w:rPr>
          <w:sz w:val="28"/>
          <w:szCs w:val="28"/>
        </w:rPr>
      </w:pPr>
      <w:r>
        <w:rPr>
          <w:sz w:val="28"/>
          <w:szCs w:val="28"/>
        </w:rPr>
        <w:t xml:space="preserve">    (6) Prevederile prezentului regulament au caracter minimal. În vederea creşterii calităţii </w:t>
      </w:r>
      <w:proofErr w:type="gramStart"/>
      <w:r>
        <w:rPr>
          <w:sz w:val="28"/>
          <w:szCs w:val="28"/>
        </w:rPr>
        <w:t>şi  eficienţei</w:t>
      </w:r>
      <w:proofErr w:type="gramEnd"/>
      <w:r>
        <w:rPr>
          <w:sz w:val="28"/>
          <w:szCs w:val="28"/>
        </w:rPr>
        <w:t xml:space="preserve"> prestării serviciului, consiliul local, asociaţia de dezvoltare intercomunitară, după caz, pot aproba şi alte condiţii specifice pentru organizarea şi desfăşurarea serviciului de salubrizare, după dezbaterea publică a acestora, cu asigurarea echilibrului contractual şi fără a aduce atingere altor dispoziţii legale.</w:t>
      </w:r>
    </w:p>
    <w:p w:rsidR="009B3E19" w:rsidRDefault="009B3E19" w:rsidP="009B3E19">
      <w:pPr>
        <w:autoSpaceDE w:val="0"/>
        <w:autoSpaceDN w:val="0"/>
        <w:adjustRightInd w:val="0"/>
        <w:jc w:val="both"/>
        <w:rPr>
          <w:sz w:val="28"/>
          <w:szCs w:val="28"/>
        </w:rPr>
      </w:pPr>
      <w:r>
        <w:rPr>
          <w:sz w:val="28"/>
          <w:szCs w:val="28"/>
        </w:rPr>
        <w:t xml:space="preserve">    ART. 2</w:t>
      </w:r>
    </w:p>
    <w:p w:rsidR="009B3E19" w:rsidRDefault="009B3E19" w:rsidP="009B3E19">
      <w:pPr>
        <w:autoSpaceDE w:val="0"/>
        <w:autoSpaceDN w:val="0"/>
        <w:adjustRightInd w:val="0"/>
        <w:jc w:val="both"/>
        <w:rPr>
          <w:sz w:val="28"/>
          <w:szCs w:val="28"/>
        </w:rPr>
      </w:pPr>
      <w:r>
        <w:rPr>
          <w:sz w:val="28"/>
          <w:szCs w:val="28"/>
        </w:rPr>
        <w:t xml:space="preserve">    (1) Prezentul regulament se aplică următoarelor activităţi de salubrizare:</w:t>
      </w:r>
    </w:p>
    <w:p w:rsidR="009B3E19" w:rsidRDefault="009B3E19" w:rsidP="009B3E19">
      <w:pPr>
        <w:autoSpaceDE w:val="0"/>
        <w:autoSpaceDN w:val="0"/>
        <w:adjustRightInd w:val="0"/>
        <w:jc w:val="both"/>
        <w:rPr>
          <w:sz w:val="28"/>
          <w:szCs w:val="28"/>
        </w:rPr>
      </w:pPr>
      <w:r>
        <w:rPr>
          <w:sz w:val="28"/>
          <w:szCs w:val="28"/>
        </w:rPr>
        <w:lastRenderedPageBreak/>
        <w:t xml:space="preserve">    a) colectarea separată şi transportul separat al deşeurilor menajere şi al deşeurilor similare provenind din activităţi comerciale din industrie şi instituţii, inclusiv fracţii colectate separat;</w:t>
      </w:r>
    </w:p>
    <w:p w:rsidR="009B3E19" w:rsidRDefault="009B3E19" w:rsidP="009B3E19">
      <w:pPr>
        <w:autoSpaceDE w:val="0"/>
        <w:autoSpaceDN w:val="0"/>
        <w:adjustRightInd w:val="0"/>
        <w:jc w:val="both"/>
        <w:rPr>
          <w:sz w:val="28"/>
          <w:szCs w:val="28"/>
        </w:rPr>
      </w:pPr>
      <w:r>
        <w:rPr>
          <w:sz w:val="28"/>
          <w:szCs w:val="28"/>
        </w:rPr>
        <w:t xml:space="preserve">    b) operarea centrelor de colectare prin aport voluntar a deşeurilor de la persoanele fizice;</w:t>
      </w:r>
    </w:p>
    <w:p w:rsidR="009B3E19" w:rsidRDefault="009B3E19" w:rsidP="009B3E19">
      <w:pPr>
        <w:autoSpaceDE w:val="0"/>
        <w:autoSpaceDN w:val="0"/>
        <w:adjustRightInd w:val="0"/>
        <w:jc w:val="both"/>
        <w:rPr>
          <w:sz w:val="28"/>
          <w:szCs w:val="28"/>
        </w:rPr>
      </w:pPr>
      <w:r>
        <w:rPr>
          <w:sz w:val="28"/>
          <w:szCs w:val="28"/>
        </w:rPr>
        <w:t xml:space="preserve">    c) transferul deşeurilor municipale în staţii de transfer, inclusiv transportul separat al deşeurilor reziduale la depozitele de deşeuri nepericuloase şi/sau la instalaţiile integrate de tratare, al deşeurilor de hârtie, metal, plastic şi sticlă colectate separat la staţiile de sortare şi al biodeşeurilor la instalaţiile de compostare şi/sau de digestie anaerobă;</w:t>
      </w:r>
    </w:p>
    <w:p w:rsidR="009B3E19" w:rsidRDefault="009B3E19" w:rsidP="009B3E19">
      <w:pPr>
        <w:autoSpaceDE w:val="0"/>
        <w:autoSpaceDN w:val="0"/>
        <w:adjustRightInd w:val="0"/>
        <w:jc w:val="both"/>
        <w:rPr>
          <w:sz w:val="28"/>
          <w:szCs w:val="28"/>
        </w:rPr>
      </w:pPr>
      <w:r>
        <w:rPr>
          <w:sz w:val="28"/>
          <w:szCs w:val="28"/>
        </w:rPr>
        <w:t xml:space="preserve">    d) sortarea deşeurilor de hârtie, carton, metal, plastic şi sticlă colectate separat din deşeurile municipale în staţii de sortare, inclusiv transportul reziduurilor rezultate din sortare la depozitele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e) tratarea aerobă a biodeşeurilor colectate separat în instalaţii de compostare, inclusiv transportul reziduurilor la depozitele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f) tratarea anaerobă a biodeşeurilor colectate separat în instalaţii de digestie anaerobă, inclusiv transportul materialului semisolid igienizat şi stabilizat la depozitele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g) tratarea mecano-biologică a deşeurilor reziduale în instalaţiile de tratare mecano-biologice sau, după caz, în instalaţiile integrate de tratare, inclusiv transportul deşeurilor stabilizate biologic şi al deşeurilor reziduale care nu mai pot fi valorificate la depozitele de deşeuri şi al deşeurilor reziduale valorificabile energetic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h) tratarea deşeurilor municipale cu potenţial energetic în instalaţii de incinerare cu eficienţă energetică ridicată, inclusiv transportul reziduurilor rezultate din incinerare la depozitele de deşeuri;</w:t>
      </w:r>
    </w:p>
    <w:p w:rsidR="009B3E19" w:rsidRDefault="009B3E19" w:rsidP="009B3E19">
      <w:pPr>
        <w:autoSpaceDE w:val="0"/>
        <w:autoSpaceDN w:val="0"/>
        <w:adjustRightInd w:val="0"/>
        <w:jc w:val="both"/>
        <w:rPr>
          <w:sz w:val="28"/>
          <w:szCs w:val="28"/>
        </w:rPr>
      </w:pPr>
      <w:r>
        <w:rPr>
          <w:sz w:val="28"/>
          <w:szCs w:val="28"/>
        </w:rPr>
        <w:t xml:space="preserve">    i) eliminarea, prin depozitare, a deşeurilor reziduale, a deşeurilor stradale, a deşeurilor de pământ şi pietre provenite de pe căile publice, a reziduurilor rezultate de la instalaţiile de tratare a deşeurilor municipale, precum şi a deşeurilor care nu pot fi valorificate provenite din activităţi de reamenajare şi reabilitare interioară şi/sau exterioară a locuinţelor la depozitele de deşeuri nepericuloase;</w:t>
      </w:r>
    </w:p>
    <w:p w:rsidR="009B3E19" w:rsidRDefault="009B3E19" w:rsidP="009B3E19">
      <w:pPr>
        <w:autoSpaceDE w:val="0"/>
        <w:autoSpaceDN w:val="0"/>
        <w:adjustRightInd w:val="0"/>
        <w:jc w:val="both"/>
        <w:rPr>
          <w:sz w:val="28"/>
          <w:szCs w:val="28"/>
        </w:rPr>
      </w:pPr>
      <w:r>
        <w:rPr>
          <w:sz w:val="28"/>
          <w:szCs w:val="28"/>
        </w:rPr>
        <w:t xml:space="preserve">    j) măturatul, spălatul şi stropitul căilor publice din localitate, inclusiv colectarea şi transportul deşeurilor de pământ şi pietre provenite de pe căile publice la depozitele de deşeuri, precum şi a deşeurilor provenite din coşurile stradale la depozitele de deşeuri şi/sau la instalaţiile de tratare;</w:t>
      </w:r>
    </w:p>
    <w:p w:rsidR="009B3E19" w:rsidRDefault="009B3E19" w:rsidP="009B3E19">
      <w:pPr>
        <w:autoSpaceDE w:val="0"/>
        <w:autoSpaceDN w:val="0"/>
        <w:adjustRightInd w:val="0"/>
        <w:jc w:val="both"/>
        <w:rPr>
          <w:sz w:val="28"/>
          <w:szCs w:val="28"/>
        </w:rPr>
      </w:pPr>
      <w:r>
        <w:rPr>
          <w:sz w:val="28"/>
          <w:szCs w:val="28"/>
        </w:rPr>
        <w:t xml:space="preserve">    k) curăţarea şi transportul zăpezii de pe căile publice din localitate şi menţinerea în funcţiune </w:t>
      </w:r>
      <w:proofErr w:type="gramStart"/>
      <w:r>
        <w:rPr>
          <w:sz w:val="28"/>
          <w:szCs w:val="28"/>
        </w:rPr>
        <w:t>a</w:t>
      </w:r>
      <w:proofErr w:type="gramEnd"/>
      <w:r>
        <w:rPr>
          <w:sz w:val="28"/>
          <w:szCs w:val="28"/>
        </w:rPr>
        <w:t xml:space="preserve"> acestora pe timp de polei sau de îngheţ;</w:t>
      </w:r>
    </w:p>
    <w:p w:rsidR="009B3E19" w:rsidRDefault="009B3E19" w:rsidP="009B3E19">
      <w:pPr>
        <w:autoSpaceDE w:val="0"/>
        <w:autoSpaceDN w:val="0"/>
        <w:adjustRightInd w:val="0"/>
        <w:jc w:val="both"/>
        <w:rPr>
          <w:sz w:val="28"/>
          <w:szCs w:val="28"/>
        </w:rPr>
      </w:pPr>
      <w:r>
        <w:rPr>
          <w:sz w:val="28"/>
          <w:szCs w:val="28"/>
        </w:rPr>
        <w:t xml:space="preserve">    l) dezinsecţia, dezinfecţia şi deratizarea la obiectivele din domeniul public şi domeniul privat al unităţii administrativ-teritoriale.</w:t>
      </w:r>
    </w:p>
    <w:p w:rsidR="009B3E19" w:rsidRDefault="009B3E19" w:rsidP="009B3E19">
      <w:pPr>
        <w:autoSpaceDE w:val="0"/>
        <w:autoSpaceDN w:val="0"/>
        <w:adjustRightInd w:val="0"/>
        <w:jc w:val="both"/>
        <w:rPr>
          <w:sz w:val="28"/>
          <w:szCs w:val="28"/>
        </w:rPr>
      </w:pPr>
      <w:r>
        <w:rPr>
          <w:sz w:val="28"/>
          <w:szCs w:val="28"/>
        </w:rPr>
        <w:lastRenderedPageBreak/>
        <w:t xml:space="preserve">    (2) Prezentul regulament se aplică şi serviciilor conexe serviciului de salubrizare, precum şi activităţilor de colectare a deşeurilor abandonate ocazional, respectiv:</w:t>
      </w:r>
    </w:p>
    <w:p w:rsidR="009B3E19" w:rsidRDefault="009B3E19" w:rsidP="009B3E19">
      <w:pPr>
        <w:autoSpaceDE w:val="0"/>
        <w:autoSpaceDN w:val="0"/>
        <w:adjustRightInd w:val="0"/>
        <w:jc w:val="both"/>
        <w:rPr>
          <w:sz w:val="28"/>
          <w:szCs w:val="28"/>
        </w:rPr>
      </w:pPr>
      <w:r>
        <w:rPr>
          <w:sz w:val="28"/>
          <w:szCs w:val="28"/>
        </w:rPr>
        <w:t xml:space="preserve">    a) colectarea şi transportul deşeurilor din construcţii provenite din locuinţe, generate de activităţi de reamenajare şi reabilitare interioară/exterioară </w:t>
      </w:r>
      <w:proofErr w:type="gramStart"/>
      <w:r>
        <w:rPr>
          <w:sz w:val="28"/>
          <w:szCs w:val="28"/>
        </w:rPr>
        <w:t>a</w:t>
      </w:r>
      <w:proofErr w:type="gramEnd"/>
      <w:r>
        <w:rPr>
          <w:sz w:val="28"/>
          <w:szCs w:val="28"/>
        </w:rPr>
        <w:t xml:space="preserve"> acestora;</w:t>
      </w:r>
    </w:p>
    <w:p w:rsidR="009B3E19" w:rsidRDefault="009B3E19" w:rsidP="009B3E19">
      <w:pPr>
        <w:autoSpaceDE w:val="0"/>
        <w:autoSpaceDN w:val="0"/>
        <w:adjustRightInd w:val="0"/>
        <w:jc w:val="both"/>
        <w:rPr>
          <w:sz w:val="28"/>
          <w:szCs w:val="28"/>
        </w:rPr>
      </w:pPr>
      <w:r>
        <w:rPr>
          <w:sz w:val="28"/>
          <w:szCs w:val="28"/>
        </w:rPr>
        <w:t xml:space="preserve">    b) colectarea deşeurilor voluminoase, inclusiv saltelele şi mobila, în afara campaniilor regulate de colectare;</w:t>
      </w:r>
    </w:p>
    <w:p w:rsidR="009B3E19" w:rsidRDefault="009B3E19" w:rsidP="009B3E19">
      <w:pPr>
        <w:autoSpaceDE w:val="0"/>
        <w:autoSpaceDN w:val="0"/>
        <w:adjustRightInd w:val="0"/>
        <w:jc w:val="both"/>
        <w:rPr>
          <w:sz w:val="28"/>
          <w:szCs w:val="28"/>
        </w:rPr>
      </w:pPr>
      <w:r>
        <w:rPr>
          <w:sz w:val="28"/>
          <w:szCs w:val="28"/>
        </w:rPr>
        <w:t xml:space="preserve">    c) colectarea deşeurilor provenite de la evenimente publice, precum bâlciuri, festivaluri, concerte, târguri, campinguri şi alte evenimente similare;</w:t>
      </w:r>
    </w:p>
    <w:p w:rsidR="009B3E19" w:rsidRDefault="009B3E19" w:rsidP="009B3E19">
      <w:pPr>
        <w:autoSpaceDE w:val="0"/>
        <w:autoSpaceDN w:val="0"/>
        <w:adjustRightInd w:val="0"/>
        <w:jc w:val="both"/>
        <w:rPr>
          <w:sz w:val="28"/>
          <w:szCs w:val="28"/>
        </w:rPr>
      </w:pPr>
      <w:r>
        <w:rPr>
          <w:sz w:val="28"/>
          <w:szCs w:val="28"/>
        </w:rPr>
        <w:t xml:space="preserve">    d) colectarea deşeurilor municipale abandonate şi a deşeurilor din construcţii abandonate lângă punctele de colectare a deşeurilor;</w:t>
      </w:r>
    </w:p>
    <w:p w:rsidR="009B3E19" w:rsidRDefault="009B3E19" w:rsidP="009B3E19">
      <w:pPr>
        <w:autoSpaceDE w:val="0"/>
        <w:autoSpaceDN w:val="0"/>
        <w:adjustRightInd w:val="0"/>
        <w:jc w:val="both"/>
        <w:rPr>
          <w:sz w:val="28"/>
          <w:szCs w:val="28"/>
        </w:rPr>
      </w:pPr>
      <w:r>
        <w:rPr>
          <w:sz w:val="28"/>
          <w:szCs w:val="28"/>
        </w:rPr>
        <w:t xml:space="preserve">    e) colectarea deşeurilor municipale abandonate şi a deşeurilor din construcţii abandonate pe căile publice.</w:t>
      </w:r>
    </w:p>
    <w:p w:rsidR="009B3E19" w:rsidRDefault="009B3E19" w:rsidP="009B3E19">
      <w:pPr>
        <w:autoSpaceDE w:val="0"/>
        <w:autoSpaceDN w:val="0"/>
        <w:adjustRightInd w:val="0"/>
        <w:jc w:val="both"/>
        <w:rPr>
          <w:sz w:val="28"/>
          <w:szCs w:val="28"/>
        </w:rPr>
      </w:pPr>
      <w:r>
        <w:rPr>
          <w:sz w:val="28"/>
          <w:szCs w:val="28"/>
        </w:rPr>
        <w:t xml:space="preserve">    ART. 3</w:t>
      </w:r>
    </w:p>
    <w:p w:rsidR="009B3E19" w:rsidRDefault="009B3E19" w:rsidP="009B3E19">
      <w:pPr>
        <w:autoSpaceDE w:val="0"/>
        <w:autoSpaceDN w:val="0"/>
        <w:adjustRightInd w:val="0"/>
        <w:jc w:val="both"/>
        <w:rPr>
          <w:sz w:val="28"/>
          <w:szCs w:val="28"/>
        </w:rPr>
      </w:pPr>
      <w:r>
        <w:rPr>
          <w:sz w:val="28"/>
          <w:szCs w:val="28"/>
        </w:rPr>
        <w:t xml:space="preserve">    (1) Modul de organizare şi funcţionare a serviciului de salubrizare trebuie să se realizeze pe baza următoarelor principii:</w:t>
      </w:r>
    </w:p>
    <w:p w:rsidR="009B3E19" w:rsidRDefault="009B3E19" w:rsidP="009B3E19">
      <w:pPr>
        <w:autoSpaceDE w:val="0"/>
        <w:autoSpaceDN w:val="0"/>
        <w:adjustRightInd w:val="0"/>
        <w:jc w:val="both"/>
        <w:rPr>
          <w:sz w:val="28"/>
          <w:szCs w:val="28"/>
        </w:rPr>
      </w:pPr>
      <w:r>
        <w:rPr>
          <w:sz w:val="28"/>
          <w:szCs w:val="28"/>
        </w:rPr>
        <w:t xml:space="preserve">    a) protecţia sănătăţii populaţiei;</w:t>
      </w:r>
    </w:p>
    <w:p w:rsidR="009B3E19" w:rsidRDefault="009B3E19" w:rsidP="009B3E19">
      <w:pPr>
        <w:autoSpaceDE w:val="0"/>
        <w:autoSpaceDN w:val="0"/>
        <w:adjustRightInd w:val="0"/>
        <w:jc w:val="both"/>
        <w:rPr>
          <w:sz w:val="28"/>
          <w:szCs w:val="28"/>
        </w:rPr>
      </w:pPr>
      <w:r>
        <w:rPr>
          <w:sz w:val="28"/>
          <w:szCs w:val="28"/>
        </w:rPr>
        <w:t xml:space="preserve">    b) autonomia locală şi descentralizarea serviciilor;</w:t>
      </w:r>
    </w:p>
    <w:p w:rsidR="009B3E19" w:rsidRDefault="009B3E19" w:rsidP="009B3E19">
      <w:pPr>
        <w:autoSpaceDE w:val="0"/>
        <w:autoSpaceDN w:val="0"/>
        <w:adjustRightInd w:val="0"/>
        <w:jc w:val="both"/>
        <w:rPr>
          <w:sz w:val="28"/>
          <w:szCs w:val="28"/>
        </w:rPr>
      </w:pPr>
      <w:r>
        <w:rPr>
          <w:sz w:val="28"/>
          <w:szCs w:val="28"/>
        </w:rPr>
        <w:t xml:space="preserve">    c) responsabilitatea faţă de cetăţeni;</w:t>
      </w:r>
    </w:p>
    <w:p w:rsidR="009B3E19" w:rsidRDefault="009B3E19" w:rsidP="009B3E19">
      <w:pPr>
        <w:autoSpaceDE w:val="0"/>
        <w:autoSpaceDN w:val="0"/>
        <w:adjustRightInd w:val="0"/>
        <w:jc w:val="both"/>
        <w:rPr>
          <w:sz w:val="28"/>
          <w:szCs w:val="28"/>
        </w:rPr>
      </w:pPr>
      <w:r>
        <w:rPr>
          <w:sz w:val="28"/>
          <w:szCs w:val="28"/>
        </w:rPr>
        <w:t xml:space="preserve">    d) conservarea şi protecţia mediului înconjurător;</w:t>
      </w:r>
    </w:p>
    <w:p w:rsidR="009B3E19" w:rsidRDefault="009B3E19" w:rsidP="009B3E19">
      <w:pPr>
        <w:autoSpaceDE w:val="0"/>
        <w:autoSpaceDN w:val="0"/>
        <w:adjustRightInd w:val="0"/>
        <w:jc w:val="both"/>
        <w:rPr>
          <w:sz w:val="28"/>
          <w:szCs w:val="28"/>
        </w:rPr>
      </w:pPr>
      <w:r>
        <w:rPr>
          <w:sz w:val="28"/>
          <w:szCs w:val="28"/>
        </w:rPr>
        <w:t xml:space="preserve">    e) asigurarea calităţii şi continuităţii serviciului;</w:t>
      </w:r>
    </w:p>
    <w:p w:rsidR="009B3E19" w:rsidRDefault="009B3E19" w:rsidP="009B3E19">
      <w:pPr>
        <w:autoSpaceDE w:val="0"/>
        <w:autoSpaceDN w:val="0"/>
        <w:adjustRightInd w:val="0"/>
        <w:jc w:val="both"/>
        <w:rPr>
          <w:sz w:val="28"/>
          <w:szCs w:val="28"/>
        </w:rPr>
      </w:pPr>
      <w:r>
        <w:rPr>
          <w:sz w:val="28"/>
          <w:szCs w:val="28"/>
        </w:rPr>
        <w:t xml:space="preserve">    f) tarifarea echitabilă, corelată cu calitatea şi cantitatea serviciului prestat;</w:t>
      </w:r>
    </w:p>
    <w:p w:rsidR="009B3E19" w:rsidRDefault="009B3E19" w:rsidP="009B3E19">
      <w:pPr>
        <w:autoSpaceDE w:val="0"/>
        <w:autoSpaceDN w:val="0"/>
        <w:adjustRightInd w:val="0"/>
        <w:jc w:val="both"/>
        <w:rPr>
          <w:sz w:val="28"/>
          <w:szCs w:val="28"/>
        </w:rPr>
      </w:pPr>
      <w:r>
        <w:rPr>
          <w:sz w:val="28"/>
          <w:szCs w:val="28"/>
        </w:rPr>
        <w:t xml:space="preserve">    g) nediscriminarea şi egalitatea de tratament al utilizatorilor;</w:t>
      </w:r>
    </w:p>
    <w:p w:rsidR="009B3E19" w:rsidRDefault="009B3E19" w:rsidP="009B3E19">
      <w:pPr>
        <w:autoSpaceDE w:val="0"/>
        <w:autoSpaceDN w:val="0"/>
        <w:adjustRightInd w:val="0"/>
        <w:jc w:val="both"/>
        <w:rPr>
          <w:sz w:val="28"/>
          <w:szCs w:val="28"/>
        </w:rPr>
      </w:pPr>
      <w:r>
        <w:rPr>
          <w:sz w:val="28"/>
          <w:szCs w:val="28"/>
        </w:rPr>
        <w:t xml:space="preserve">    h) transparenţa, consultarea şi antrenarea în decizii a cetăţenilor;</w:t>
      </w:r>
    </w:p>
    <w:p w:rsidR="009B3E19" w:rsidRDefault="009B3E19" w:rsidP="009B3E19">
      <w:pPr>
        <w:autoSpaceDE w:val="0"/>
        <w:autoSpaceDN w:val="0"/>
        <w:adjustRightInd w:val="0"/>
        <w:jc w:val="both"/>
        <w:rPr>
          <w:sz w:val="28"/>
          <w:szCs w:val="28"/>
        </w:rPr>
      </w:pPr>
      <w:r>
        <w:rPr>
          <w:sz w:val="28"/>
          <w:szCs w:val="28"/>
        </w:rPr>
        <w:t xml:space="preserve">    i) administrarea corectă şi eficientă a bunurilor din proprietatea publică sau privată a unităţilor administrativ-teritoriale şi a banilor publici;</w:t>
      </w:r>
    </w:p>
    <w:p w:rsidR="009B3E19" w:rsidRDefault="009B3E19" w:rsidP="009B3E19">
      <w:pPr>
        <w:autoSpaceDE w:val="0"/>
        <w:autoSpaceDN w:val="0"/>
        <w:adjustRightInd w:val="0"/>
        <w:jc w:val="both"/>
        <w:rPr>
          <w:sz w:val="28"/>
          <w:szCs w:val="28"/>
        </w:rPr>
      </w:pPr>
      <w:r>
        <w:rPr>
          <w:sz w:val="28"/>
          <w:szCs w:val="28"/>
        </w:rPr>
        <w:t xml:space="preserve">    j) securitatea serviciului;</w:t>
      </w:r>
    </w:p>
    <w:p w:rsidR="009B3E19" w:rsidRDefault="009B3E19" w:rsidP="009B3E19">
      <w:pPr>
        <w:autoSpaceDE w:val="0"/>
        <w:autoSpaceDN w:val="0"/>
        <w:adjustRightInd w:val="0"/>
        <w:jc w:val="both"/>
        <w:rPr>
          <w:sz w:val="28"/>
          <w:szCs w:val="28"/>
        </w:rPr>
      </w:pPr>
      <w:r>
        <w:rPr>
          <w:sz w:val="28"/>
          <w:szCs w:val="28"/>
        </w:rPr>
        <w:t xml:space="preserve">    k) dezvoltarea durabilă.</w:t>
      </w:r>
    </w:p>
    <w:p w:rsidR="009B3E19" w:rsidRDefault="009B3E19" w:rsidP="009B3E19">
      <w:pPr>
        <w:autoSpaceDE w:val="0"/>
        <w:autoSpaceDN w:val="0"/>
        <w:adjustRightInd w:val="0"/>
        <w:jc w:val="both"/>
        <w:rPr>
          <w:sz w:val="28"/>
          <w:szCs w:val="28"/>
        </w:rPr>
      </w:pPr>
      <w:r>
        <w:rPr>
          <w:sz w:val="28"/>
          <w:szCs w:val="28"/>
        </w:rPr>
        <w:t xml:space="preserve">    (2) Operatorii întocmesc proceduri operaţionale proprii privind modul de colectare, sortare, tratare şi valorificare materială şi/sau energetică a deşeurilor, astfel încât cantitatea de deşeuri depozitate să fie minimă.</w:t>
      </w:r>
    </w:p>
    <w:p w:rsidR="009B3E19" w:rsidRDefault="009B3E19" w:rsidP="009B3E19">
      <w:pPr>
        <w:autoSpaceDE w:val="0"/>
        <w:autoSpaceDN w:val="0"/>
        <w:adjustRightInd w:val="0"/>
        <w:jc w:val="both"/>
        <w:rPr>
          <w:sz w:val="28"/>
          <w:szCs w:val="28"/>
        </w:rPr>
      </w:pPr>
      <w:r>
        <w:rPr>
          <w:sz w:val="28"/>
          <w:szCs w:val="28"/>
        </w:rPr>
        <w:t xml:space="preserve">    (3) La solicitarea operatorilor, Asociaţia de dezvoltare intercomunitară Bacău sprijină operatorii în procesul de încredinţare a deşeurilor în vederea reciclării/valorificării acestora, în conformitate cu </w:t>
      </w:r>
      <w:r w:rsidRPr="004F20CE">
        <w:rPr>
          <w:sz w:val="28"/>
          <w:szCs w:val="28"/>
        </w:rPr>
        <w:t xml:space="preserve">prevederile art. 16 alin. (9) lit. h) din Legea nr. 249/2015 privind modalitatea de gestionare </w:t>
      </w:r>
      <w:proofErr w:type="gramStart"/>
      <w:r w:rsidRPr="004F20CE">
        <w:rPr>
          <w:sz w:val="28"/>
          <w:szCs w:val="28"/>
        </w:rPr>
        <w:t>a</w:t>
      </w:r>
      <w:proofErr w:type="gramEnd"/>
      <w:r w:rsidRPr="004F20CE">
        <w:rPr>
          <w:sz w:val="28"/>
          <w:szCs w:val="28"/>
        </w:rPr>
        <w:t xml:space="preserve"> ambalajelor şi a deşeurilor de ambalaje, cu modificările şi completările ulterioare, şi dispoziţiile art. 12 alin. (10) din O.U.G. nr. 92/2021 privind regimul deşeurilor, cu modificările şi completările ulterioare</w:t>
      </w:r>
      <w:r>
        <w:rPr>
          <w:sz w:val="28"/>
          <w:szCs w:val="28"/>
        </w:rPr>
        <w:t>.</w:t>
      </w:r>
    </w:p>
    <w:p w:rsidR="009B3E19" w:rsidRDefault="009B3E19" w:rsidP="009B3E19">
      <w:pPr>
        <w:autoSpaceDE w:val="0"/>
        <w:autoSpaceDN w:val="0"/>
        <w:adjustRightInd w:val="0"/>
        <w:jc w:val="both"/>
        <w:rPr>
          <w:sz w:val="28"/>
          <w:szCs w:val="28"/>
        </w:rPr>
      </w:pPr>
      <w:r>
        <w:rPr>
          <w:sz w:val="28"/>
          <w:szCs w:val="28"/>
        </w:rPr>
        <w:t xml:space="preserve">    ART. 4</w:t>
      </w:r>
    </w:p>
    <w:p w:rsidR="009B3E19" w:rsidRDefault="009B3E19" w:rsidP="009B3E19">
      <w:pPr>
        <w:autoSpaceDE w:val="0"/>
        <w:autoSpaceDN w:val="0"/>
        <w:adjustRightInd w:val="0"/>
        <w:jc w:val="both"/>
        <w:rPr>
          <w:sz w:val="28"/>
          <w:szCs w:val="28"/>
        </w:rPr>
      </w:pPr>
      <w:r>
        <w:rPr>
          <w:sz w:val="28"/>
          <w:szCs w:val="28"/>
        </w:rPr>
        <w:t xml:space="preserve">    Termenii şi noţiunile utilizate în prezentul regulament se definesc după cum urmează:</w:t>
      </w:r>
    </w:p>
    <w:p w:rsidR="009B3E19" w:rsidRPr="004F20CE" w:rsidRDefault="009B3E19" w:rsidP="009B3E19">
      <w:pPr>
        <w:autoSpaceDE w:val="0"/>
        <w:autoSpaceDN w:val="0"/>
        <w:adjustRightInd w:val="0"/>
        <w:jc w:val="both"/>
        <w:rPr>
          <w:sz w:val="28"/>
          <w:szCs w:val="28"/>
        </w:rPr>
      </w:pPr>
      <w:r>
        <w:rPr>
          <w:sz w:val="28"/>
          <w:szCs w:val="28"/>
        </w:rPr>
        <w:lastRenderedPageBreak/>
        <w:t xml:space="preserve">    4.1. autoritate competentă de reglementare - Autoritatea Naţională de Reglementare pentru Serviciile </w:t>
      </w:r>
      <w:r w:rsidRPr="004F20CE">
        <w:rPr>
          <w:sz w:val="28"/>
          <w:szCs w:val="28"/>
        </w:rPr>
        <w:t>Comunitare de Utilităţi Publice, denumită în continuare A.N.R.S.C.;</w:t>
      </w:r>
    </w:p>
    <w:p w:rsidR="009B3E19" w:rsidRPr="004F20CE" w:rsidRDefault="009B3E19" w:rsidP="009B3E19">
      <w:pPr>
        <w:autoSpaceDE w:val="0"/>
        <w:autoSpaceDN w:val="0"/>
        <w:adjustRightInd w:val="0"/>
        <w:jc w:val="both"/>
        <w:rPr>
          <w:sz w:val="28"/>
          <w:szCs w:val="28"/>
        </w:rPr>
      </w:pPr>
      <w:r w:rsidRPr="004F20CE">
        <w:rPr>
          <w:sz w:val="28"/>
          <w:szCs w:val="28"/>
        </w:rPr>
        <w:t xml:space="preserve">    4.2. biodeşeuri - conform prevederilor pct. 3 din anexa nr. 1 la Ordonanţa de urgenţă a Guvernului nr. 92/2021, cu modificările şi completările ulterioare, înseamnă deşeuri biodegradabile provenite din grădini şi parcuri, deşeuri alimentare şi de bucătărie provenite de la gospodării, birouri, restaurante, depozite angro, cantine, firme de catering sau magazine de vânzare cu amănuntul şi deşeuri comparabile provenite din uzinele de prelucrare a produselor alimentare;</w:t>
      </w:r>
    </w:p>
    <w:p w:rsidR="009B3E19" w:rsidRPr="004F20CE" w:rsidRDefault="009B3E19" w:rsidP="009B3E19">
      <w:pPr>
        <w:autoSpaceDE w:val="0"/>
        <w:autoSpaceDN w:val="0"/>
        <w:adjustRightInd w:val="0"/>
        <w:jc w:val="both"/>
        <w:rPr>
          <w:sz w:val="28"/>
          <w:szCs w:val="28"/>
        </w:rPr>
      </w:pPr>
      <w:r w:rsidRPr="004F20CE">
        <w:rPr>
          <w:sz w:val="28"/>
          <w:szCs w:val="28"/>
        </w:rPr>
        <w:t xml:space="preserve">    4.3. centru de colectare prin aport voluntar - conform prevederilor art. 2 alin. (4) pct. 9 din Legea serviciului de salubrizare a localităţilor nr. 101/2006, republicată, cu modificările şi completările ulterioare, înseamnă loc de recepţie a unor fracţii speciale de deşeuri colectate separat prin aportul voluntar al utilizatorilor, identificabil teritorial, administrativ şi juridic, dotat cu construcţii, instalaţii şi echipamente specifice destinate colectării şi/sau tratării deşeurilor, la care persoanele fizice pot preda, cu titlu gratuit, tipurile de deşeuri stabilite de către autorităţile administraţiei publice locale şi/sau cele stabilite prin proiectele finanţate din fonduri nerambursabile;</w:t>
      </w:r>
    </w:p>
    <w:p w:rsidR="009B3E19" w:rsidRPr="004F20CE" w:rsidRDefault="009B3E19" w:rsidP="009B3E19">
      <w:pPr>
        <w:autoSpaceDE w:val="0"/>
        <w:autoSpaceDN w:val="0"/>
        <w:adjustRightInd w:val="0"/>
        <w:jc w:val="both"/>
        <w:rPr>
          <w:sz w:val="28"/>
          <w:szCs w:val="28"/>
        </w:rPr>
      </w:pPr>
      <w:r w:rsidRPr="004F20CE">
        <w:rPr>
          <w:sz w:val="28"/>
          <w:szCs w:val="28"/>
        </w:rPr>
        <w:t xml:space="preserve">    4.4. CLO - "Compost Like Output" - conform prevederilor pct. 44 din anexa nr. 1 la Ordonanţa de urgenţă a Guvernului nr. 92/2021, cu modificările şi completările ulterioare, înseamnă deşeu rezultat din tratarea mecano-biologică a deşeurilor reziduale, maturat până la stabilizarea raportului </w:t>
      </w:r>
      <w:proofErr w:type="gramStart"/>
      <w:r w:rsidRPr="004F20CE">
        <w:rPr>
          <w:sz w:val="28"/>
          <w:szCs w:val="28"/>
        </w:rPr>
        <w:t>C:N</w:t>
      </w:r>
      <w:proofErr w:type="gramEnd"/>
      <w:r w:rsidRPr="004F20CE">
        <w:rPr>
          <w:sz w:val="28"/>
          <w:szCs w:val="28"/>
        </w:rPr>
        <w:t>, carbon: azot şi reducerea nivelului de acizi graşi, utilizat pentru straturile de suport şi de acoperire a depozitelor de deşeuri, pentru reabilitarea minelor abandonate şi/sau a terenurilor contaminate. Acesta poate conţine material contaminant faţă de compostul finit şi nu îndeplineşte criteriile complete ale unui compost;</w:t>
      </w:r>
    </w:p>
    <w:p w:rsidR="009B3E19" w:rsidRPr="004F20CE" w:rsidRDefault="009B3E19" w:rsidP="009B3E19">
      <w:pPr>
        <w:autoSpaceDE w:val="0"/>
        <w:autoSpaceDN w:val="0"/>
        <w:adjustRightInd w:val="0"/>
        <w:jc w:val="both"/>
        <w:rPr>
          <w:sz w:val="28"/>
          <w:szCs w:val="28"/>
        </w:rPr>
      </w:pPr>
      <w:r w:rsidRPr="004F20CE">
        <w:rPr>
          <w:sz w:val="28"/>
          <w:szCs w:val="28"/>
        </w:rPr>
        <w:t xml:space="preserve">    4.5. compost - conform prevederilor pct. 1 lit. b) din anexa la Legea nr. 181/2020 privind gestionarea deşeurilor nepericuloase compostabile, înseamnă material solid, igienizat şi stabilizat obţinut printr-un tratament biologic aerob;</w:t>
      </w:r>
    </w:p>
    <w:p w:rsidR="009B3E19" w:rsidRPr="004F20CE" w:rsidRDefault="009B3E19" w:rsidP="009B3E19">
      <w:pPr>
        <w:autoSpaceDE w:val="0"/>
        <w:autoSpaceDN w:val="0"/>
        <w:adjustRightInd w:val="0"/>
        <w:jc w:val="both"/>
        <w:rPr>
          <w:sz w:val="28"/>
          <w:szCs w:val="28"/>
        </w:rPr>
      </w:pPr>
      <w:r w:rsidRPr="004F20CE">
        <w:rPr>
          <w:sz w:val="28"/>
          <w:szCs w:val="28"/>
        </w:rPr>
        <w:t xml:space="preserve">    4.6. compostare - conform prevederilor pct. 1 lit. a) din anexa la Legea nr. 181/2020, înseamnă procesul de descompunere controlată a materialelor biodegradabile, predominant aerob care permite generarea de temperaturi adecvate dezvoltării bacteriilor termofile ca rezultat al producerii de căldură în procesul biologic;</w:t>
      </w:r>
    </w:p>
    <w:p w:rsidR="009B3E19" w:rsidRPr="004F20CE" w:rsidRDefault="009B3E19" w:rsidP="009B3E19">
      <w:pPr>
        <w:autoSpaceDE w:val="0"/>
        <w:autoSpaceDN w:val="0"/>
        <w:adjustRightInd w:val="0"/>
        <w:jc w:val="both"/>
        <w:rPr>
          <w:sz w:val="28"/>
          <w:szCs w:val="28"/>
        </w:rPr>
      </w:pPr>
      <w:r w:rsidRPr="004F20CE">
        <w:rPr>
          <w:sz w:val="28"/>
          <w:szCs w:val="28"/>
        </w:rPr>
        <w:t xml:space="preserve">    4.7. colectare - conform prevederilor pct. 6 din anexa nr. 1 la Ordonanţa de urgenţă a Guvernului nr.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4.8. </w:t>
      </w:r>
      <w:r w:rsidRPr="00C102F6">
        <w:rPr>
          <w:sz w:val="28"/>
          <w:szCs w:val="28"/>
          <w:u w:val="single"/>
        </w:rPr>
        <w:t>colectare separată - conform prevederilor pct. 7 din anexa nr. 1 la Ordonanţa de urgenţă a Guvernului nr</w:t>
      </w:r>
      <w:r w:rsidRPr="004F20CE">
        <w:rPr>
          <w:sz w:val="28"/>
          <w:szCs w:val="28"/>
        </w:rPr>
        <w:t>.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lastRenderedPageBreak/>
        <w:t xml:space="preserve">    4.9. curăţarea zăpezii/gheţii - operaţiunea de îndepărtare a stratului de zăpadă sau de gheaţă depus pe suprafaţa carosabilă şi pietonală, în scopul asigurării deplasării vehiculelor şi pietonilor în condiţii de siguranţă;</w:t>
      </w:r>
    </w:p>
    <w:p w:rsidR="009B3E19" w:rsidRPr="004F20CE" w:rsidRDefault="009B3E19" w:rsidP="009B3E19">
      <w:pPr>
        <w:autoSpaceDE w:val="0"/>
        <w:autoSpaceDN w:val="0"/>
        <w:adjustRightInd w:val="0"/>
        <w:jc w:val="both"/>
        <w:rPr>
          <w:sz w:val="28"/>
          <w:szCs w:val="28"/>
        </w:rPr>
      </w:pPr>
      <w:r w:rsidRPr="004F20CE">
        <w:rPr>
          <w:sz w:val="28"/>
          <w:szCs w:val="28"/>
        </w:rPr>
        <w:t xml:space="preserve">    4.10. curăţarea rigolelor - operaţiunea de îndepărtare manuală sau mecanizată a depunerilor de noroi, nisip şi praf de pe o porţiune de 0,75 m de la bordură spre axul median al străzii, urmată de măturare şi/sau stropire;</w:t>
      </w:r>
    </w:p>
    <w:p w:rsidR="009B3E19" w:rsidRPr="004F20CE" w:rsidRDefault="009B3E19" w:rsidP="009B3E19">
      <w:pPr>
        <w:autoSpaceDE w:val="0"/>
        <w:autoSpaceDN w:val="0"/>
        <w:adjustRightInd w:val="0"/>
        <w:jc w:val="both"/>
        <w:rPr>
          <w:sz w:val="28"/>
          <w:szCs w:val="28"/>
        </w:rPr>
      </w:pPr>
      <w:r w:rsidRPr="004F20CE">
        <w:rPr>
          <w:sz w:val="28"/>
          <w:szCs w:val="28"/>
        </w:rPr>
        <w:t xml:space="preserve">    4.11. delegatar - calitatea pe care o are unitatea/subdiviziunea administrativ-teritorială, individual sau în asociere, prin asociaţia de dezvoltare intercomunitară, în procedura de atribuire pentru delegarea gestiunii activităţii/activităţilor de salubrizare şi în contractul de delegare;</w:t>
      </w:r>
    </w:p>
    <w:p w:rsidR="009B3E19" w:rsidRPr="004F20CE" w:rsidRDefault="009B3E19" w:rsidP="009B3E19">
      <w:pPr>
        <w:autoSpaceDE w:val="0"/>
        <w:autoSpaceDN w:val="0"/>
        <w:adjustRightInd w:val="0"/>
        <w:jc w:val="both"/>
        <w:rPr>
          <w:sz w:val="28"/>
          <w:szCs w:val="28"/>
        </w:rPr>
      </w:pPr>
      <w:r w:rsidRPr="004F20CE">
        <w:rPr>
          <w:sz w:val="28"/>
          <w:szCs w:val="28"/>
        </w:rPr>
        <w:t xml:space="preserve">    4.12. depozit - conform prevederilor art. 3 alin. (2) lit. b) din Ordonanţa Guvernului nr. 2/2021 privind depozitarea deşeurilor,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4.13. deratizare - activitatea de stârpire a rozătoarelor prin otrăvire cu substanţe chimice sau prin culturi microbiene;</w:t>
      </w:r>
    </w:p>
    <w:p w:rsidR="009B3E19" w:rsidRPr="004F20CE" w:rsidRDefault="009B3E19" w:rsidP="009B3E19">
      <w:pPr>
        <w:autoSpaceDE w:val="0"/>
        <w:autoSpaceDN w:val="0"/>
        <w:adjustRightInd w:val="0"/>
        <w:jc w:val="both"/>
        <w:rPr>
          <w:sz w:val="28"/>
          <w:szCs w:val="28"/>
        </w:rPr>
      </w:pPr>
      <w:r w:rsidRPr="004F20CE">
        <w:rPr>
          <w:sz w:val="28"/>
          <w:szCs w:val="28"/>
        </w:rPr>
        <w:t xml:space="preserve">    4.14. deşeuri - conform prevederilor pct. 10 din anexa nr. 1 la Ordonanţa de urgenţă a Guvernului nr.92/2021, cu modificările şi completările ulterioare, înseamnă orice substanţă sau obiect pe care deţinătorul le aruncă ori are intenţia sau obligaţia să le arunce;</w:t>
      </w:r>
    </w:p>
    <w:p w:rsidR="009B3E19" w:rsidRPr="004F20CE" w:rsidRDefault="009B3E19" w:rsidP="009B3E19">
      <w:pPr>
        <w:autoSpaceDE w:val="0"/>
        <w:autoSpaceDN w:val="0"/>
        <w:adjustRightInd w:val="0"/>
        <w:jc w:val="both"/>
        <w:rPr>
          <w:sz w:val="28"/>
          <w:szCs w:val="28"/>
        </w:rPr>
      </w:pPr>
      <w:r w:rsidRPr="004F20CE">
        <w:rPr>
          <w:sz w:val="28"/>
          <w:szCs w:val="28"/>
        </w:rPr>
        <w:t xml:space="preserve">    4.15. deşeuri din construcţii provenite din locuinţe - deşeuri generate din activităţile de reamenajare şi reabilitare interioară şi/sau exterioară a locuinţelor;</w:t>
      </w:r>
    </w:p>
    <w:p w:rsidR="009B3E19" w:rsidRPr="004F20CE" w:rsidRDefault="009B3E19" w:rsidP="009B3E19">
      <w:pPr>
        <w:autoSpaceDE w:val="0"/>
        <w:autoSpaceDN w:val="0"/>
        <w:adjustRightInd w:val="0"/>
        <w:jc w:val="both"/>
        <w:rPr>
          <w:sz w:val="28"/>
          <w:szCs w:val="28"/>
        </w:rPr>
      </w:pPr>
      <w:r w:rsidRPr="004F20CE">
        <w:rPr>
          <w:sz w:val="28"/>
          <w:szCs w:val="28"/>
        </w:rPr>
        <w:t xml:space="preserve">    4.16. deşeuri de ambalaje - orice ambalaje sau materiale de ambalare care satisfac cerinţele definiţiei de deşeu, cu excepţia reziduurilor de producţie;</w:t>
      </w:r>
    </w:p>
    <w:p w:rsidR="009B3E19" w:rsidRPr="004F20CE" w:rsidRDefault="009B3E19" w:rsidP="009B3E19">
      <w:pPr>
        <w:autoSpaceDE w:val="0"/>
        <w:autoSpaceDN w:val="0"/>
        <w:adjustRightInd w:val="0"/>
        <w:jc w:val="both"/>
        <w:rPr>
          <w:sz w:val="28"/>
          <w:szCs w:val="28"/>
        </w:rPr>
      </w:pPr>
      <w:r w:rsidRPr="004F20CE">
        <w:rPr>
          <w:sz w:val="28"/>
          <w:szCs w:val="28"/>
        </w:rPr>
        <w:t xml:space="preserve">    4.17. deşeuri menajere - conform prevederilor art. 1 alin. (1) din Decizia Comisiei 2011/753/UE de stabilire a normelor şi a metodelor de calcul pentru verificarea respectării obiectivelor fixate la articolul 11 alineatul (2) din Directiva 2008/98/CE a Parlamentului European şi a Consiliului, înseamnă deşeuri provenite din gospodăriile populaţiei;</w:t>
      </w:r>
    </w:p>
    <w:p w:rsidR="009B3E19" w:rsidRPr="004F20CE" w:rsidRDefault="009B3E19" w:rsidP="009B3E19">
      <w:pPr>
        <w:autoSpaceDE w:val="0"/>
        <w:autoSpaceDN w:val="0"/>
        <w:adjustRightInd w:val="0"/>
        <w:jc w:val="both"/>
        <w:rPr>
          <w:sz w:val="28"/>
          <w:szCs w:val="28"/>
        </w:rPr>
      </w:pPr>
      <w:r w:rsidRPr="004F20CE">
        <w:rPr>
          <w:sz w:val="28"/>
          <w:szCs w:val="28"/>
        </w:rPr>
        <w:t xml:space="preserve">    4.18. deşeuri municipale, care cuprind deşeuri menajere şi similare - conform prevederilor pct. 13 din anexa nr. 1 la Ordonanţa de urgenţă a Guvernului nr. 92/2021, cu modificările şi completările ulterioare, înseamnă:</w:t>
      </w:r>
    </w:p>
    <w:p w:rsidR="009B3E19" w:rsidRPr="004F20CE" w:rsidRDefault="009B3E19" w:rsidP="009B3E19">
      <w:pPr>
        <w:autoSpaceDE w:val="0"/>
        <w:autoSpaceDN w:val="0"/>
        <w:adjustRightInd w:val="0"/>
        <w:jc w:val="both"/>
        <w:rPr>
          <w:sz w:val="28"/>
          <w:szCs w:val="28"/>
        </w:rPr>
      </w:pPr>
      <w:r w:rsidRPr="004F20CE">
        <w:rPr>
          <w:sz w:val="28"/>
          <w:szCs w:val="28"/>
        </w:rPr>
        <w:t xml:space="preserve">    a) deşeuri amestecate şi deşeuri colectate separat de la gospodării, inclusiv hârtia şi cartonul, sticla, metalele, materialele plastice, biodeşeurile, lemnul, textilele, ambalajele, deşeurile de echipamente electrice şi electronice, deşeurile de baterii şi acumulatori şi deşeurile voluminoase, inclusiv saltelele şi mobila;</w:t>
      </w:r>
    </w:p>
    <w:p w:rsidR="009B3E19" w:rsidRPr="004F20CE" w:rsidRDefault="009B3E19" w:rsidP="009B3E19">
      <w:pPr>
        <w:autoSpaceDE w:val="0"/>
        <w:autoSpaceDN w:val="0"/>
        <w:adjustRightInd w:val="0"/>
        <w:jc w:val="both"/>
        <w:rPr>
          <w:sz w:val="28"/>
          <w:szCs w:val="28"/>
        </w:rPr>
      </w:pPr>
      <w:r w:rsidRPr="004F20CE">
        <w:rPr>
          <w:sz w:val="28"/>
          <w:szCs w:val="28"/>
        </w:rPr>
        <w:t xml:space="preserve">    b) deşeuri amestecate şi deşeuri colectate separat din alte surse, în cazul în care deşeurile respective sunt similare ca natură şi compoziţie cu deşeurile menajere. Deşeurile municipale nu includ deşeurile provenite din producţie, agricultură, silvicultură, pescuit, fose septice şi reţeaua de canalizare şi tratare, inclusiv nămolul </w:t>
      </w:r>
      <w:r w:rsidRPr="004F20CE">
        <w:rPr>
          <w:sz w:val="28"/>
          <w:szCs w:val="28"/>
        </w:rPr>
        <w:lastRenderedPageBreak/>
        <w:t>de epurare, vehiculele scoase din uz sau deşeurile provenite din activităţi de construcţie şi desfiinţări.</w:t>
      </w:r>
    </w:p>
    <w:p w:rsidR="009B3E19" w:rsidRPr="004F20CE" w:rsidRDefault="009B3E19" w:rsidP="009B3E19">
      <w:pPr>
        <w:autoSpaceDE w:val="0"/>
        <w:autoSpaceDN w:val="0"/>
        <w:adjustRightInd w:val="0"/>
        <w:jc w:val="both"/>
        <w:rPr>
          <w:sz w:val="28"/>
          <w:szCs w:val="28"/>
        </w:rPr>
      </w:pPr>
      <w:r w:rsidRPr="004F20CE">
        <w:rPr>
          <w:sz w:val="28"/>
          <w:szCs w:val="28"/>
        </w:rPr>
        <w:t xml:space="preserve">    4.19. deşeuri periculoase - conform prevederilor pct. 11 din anexa nr. 1 la Ordonanţa de urgenţă a Guvernului nr.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4.20. deşeuri de producţie - deşeuri rezultate din activităţi industriale, ce fac parte din categoriile 03 - 14 din anexa la Decizia Comisiei 2000/532/CE din 3 mai 2000 de înlocuire a Deciziei 94/3/CE de stabilire a unei liste de deşeuri în temeiul art. 1 lit. (a) din Directiva 75/442/CEE a Consiliului privind deşeurile şi a Directivei 94/904/CE a Consiliului de stabilire a unei liste de deşeuri periculoase în temeiul art. 1 alin. (4) din Directiva 91/689/CEE a Consiliului privind deşeurile periculoase, cu modificările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4.21. deşeuri reciclabile - deşeuri care prin operaţiuni de valorificare poate fi reprocesat în produse, materiale sau substanţe pentru a-şi îndeplini funcţia sa iniţială sau pentru alte scopuri; operaţiunile de valorificare includ reprocesarea materialelor organice, dar nu includ valorificarea energetică şi reprocesarea în vederea folosirii materialelor drept combustibil sau pentru operaţiunile de rambleiere;</w:t>
      </w:r>
    </w:p>
    <w:p w:rsidR="009B3E19" w:rsidRPr="004F20CE" w:rsidRDefault="009B3E19" w:rsidP="009B3E19">
      <w:pPr>
        <w:autoSpaceDE w:val="0"/>
        <w:autoSpaceDN w:val="0"/>
        <w:adjustRightInd w:val="0"/>
        <w:jc w:val="both"/>
        <w:rPr>
          <w:sz w:val="28"/>
          <w:szCs w:val="28"/>
        </w:rPr>
      </w:pPr>
      <w:r w:rsidRPr="004F20CE">
        <w:rPr>
          <w:sz w:val="28"/>
          <w:szCs w:val="28"/>
        </w:rPr>
        <w:t xml:space="preserve">    4.22. deşeuri reziduale - fracţia de deşeuri municipale amestecate rămasă după colectarea separată a deşeurilor de hârtie, metal, plastic şi sticlă şi, după caz, a biodeşeurilor, deşeurilor textile şi deşeurilor menajere periculoase (cod deşeu 20 03 01);</w:t>
      </w:r>
    </w:p>
    <w:p w:rsidR="009B3E19" w:rsidRPr="004F20CE" w:rsidRDefault="009B3E19" w:rsidP="009B3E19">
      <w:pPr>
        <w:autoSpaceDE w:val="0"/>
        <w:autoSpaceDN w:val="0"/>
        <w:adjustRightInd w:val="0"/>
        <w:jc w:val="both"/>
        <w:rPr>
          <w:sz w:val="28"/>
          <w:szCs w:val="28"/>
        </w:rPr>
      </w:pPr>
      <w:r w:rsidRPr="004F20CE">
        <w:rPr>
          <w:sz w:val="28"/>
          <w:szCs w:val="28"/>
        </w:rPr>
        <w:t xml:space="preserve">    4.23. deşeuri similare - conform prevederilor art. 1 alin. (2) din Decizia Comisiei 2011/753/UE, înseamnă deşeuri care din punctul de vedere al naturii şi al compoziţiei sunt comparabile deşeurilor menajere, exclusiv deşeurile din industrie şi deşeurile din agricultură şi activităţi forestiere;</w:t>
      </w:r>
    </w:p>
    <w:p w:rsidR="009B3E19" w:rsidRPr="004F20CE" w:rsidRDefault="009B3E19" w:rsidP="009B3E19">
      <w:pPr>
        <w:autoSpaceDE w:val="0"/>
        <w:autoSpaceDN w:val="0"/>
        <w:adjustRightInd w:val="0"/>
        <w:jc w:val="both"/>
        <w:rPr>
          <w:sz w:val="28"/>
          <w:szCs w:val="28"/>
        </w:rPr>
      </w:pPr>
      <w:r w:rsidRPr="004F20CE">
        <w:rPr>
          <w:sz w:val="28"/>
          <w:szCs w:val="28"/>
        </w:rPr>
        <w:t xml:space="preserve">    4.24. deşeuri stradale - deşeuri specifice căilor de circulaţie publică, provenite din activitatea cotidiană a populaţiei, de la spaţiile verzi, de la animale, din depunerea de substanţe solide provenite din atmosferă;</w:t>
      </w:r>
    </w:p>
    <w:p w:rsidR="009B3E19" w:rsidRPr="004F20CE" w:rsidRDefault="009B3E19" w:rsidP="009B3E19">
      <w:pPr>
        <w:autoSpaceDE w:val="0"/>
        <w:autoSpaceDN w:val="0"/>
        <w:adjustRightInd w:val="0"/>
        <w:jc w:val="both"/>
        <w:rPr>
          <w:sz w:val="28"/>
          <w:szCs w:val="28"/>
        </w:rPr>
      </w:pPr>
      <w:r w:rsidRPr="004F20CE">
        <w:rPr>
          <w:sz w:val="28"/>
          <w:szCs w:val="28"/>
        </w:rPr>
        <w:t xml:space="preserve">    4.25. deşeuri voluminoase - deşeuri solide de diferite provenienţe care, datorită dimensiunilor lor, nu pot fi preluate cu sistemele obişnuite de colectare, ci necesită o tratare diferenţiată faţă de acestea, din punct de vedere al preluării şi transportului;</w:t>
      </w:r>
    </w:p>
    <w:p w:rsidR="009B3E19" w:rsidRPr="004F20CE" w:rsidRDefault="009B3E19" w:rsidP="009B3E19">
      <w:pPr>
        <w:autoSpaceDE w:val="0"/>
        <w:autoSpaceDN w:val="0"/>
        <w:adjustRightInd w:val="0"/>
        <w:jc w:val="both"/>
        <w:rPr>
          <w:sz w:val="28"/>
          <w:szCs w:val="28"/>
        </w:rPr>
      </w:pPr>
      <w:r w:rsidRPr="004F20CE">
        <w:rPr>
          <w:sz w:val="28"/>
          <w:szCs w:val="28"/>
        </w:rPr>
        <w:t xml:space="preserve">    4.26. deţinător de deşeuri - conform prevederilor pct. 16 din anexa nr. 1 la Ordonanţa de urgenţă a Guvernului nr. 92/2021, cu modificările şi completările ulterioare, înseamnă producătorul deşeurilor sau persoana fizică sau juridică care se află în posesia acestora;</w:t>
      </w:r>
    </w:p>
    <w:p w:rsidR="009B3E19" w:rsidRPr="004F20CE" w:rsidRDefault="009B3E19" w:rsidP="009B3E19">
      <w:pPr>
        <w:autoSpaceDE w:val="0"/>
        <w:autoSpaceDN w:val="0"/>
        <w:adjustRightInd w:val="0"/>
        <w:jc w:val="both"/>
        <w:rPr>
          <w:sz w:val="28"/>
          <w:szCs w:val="28"/>
        </w:rPr>
      </w:pPr>
      <w:r w:rsidRPr="004F20CE">
        <w:rPr>
          <w:sz w:val="28"/>
          <w:szCs w:val="28"/>
        </w:rPr>
        <w:t xml:space="preserve">    4.27. dezinfecţie - activitatea de distrugere a microorganismelor patogene cu substanţe specifice, în scopul eliminării surselor de contaminare;</w:t>
      </w:r>
    </w:p>
    <w:p w:rsidR="009B3E19" w:rsidRPr="004F20CE" w:rsidRDefault="009B3E19" w:rsidP="009B3E19">
      <w:pPr>
        <w:autoSpaceDE w:val="0"/>
        <w:autoSpaceDN w:val="0"/>
        <w:adjustRightInd w:val="0"/>
        <w:jc w:val="both"/>
        <w:rPr>
          <w:sz w:val="28"/>
          <w:szCs w:val="28"/>
        </w:rPr>
      </w:pPr>
      <w:r w:rsidRPr="004F20CE">
        <w:rPr>
          <w:sz w:val="28"/>
          <w:szCs w:val="28"/>
        </w:rPr>
        <w:t xml:space="preserve">    4.28. dezinsecţie - activitatea de combatere </w:t>
      </w:r>
      <w:proofErr w:type="gramStart"/>
      <w:r w:rsidRPr="004F20CE">
        <w:rPr>
          <w:sz w:val="28"/>
          <w:szCs w:val="28"/>
        </w:rPr>
        <w:t>a</w:t>
      </w:r>
      <w:proofErr w:type="gramEnd"/>
      <w:r w:rsidRPr="004F20CE">
        <w:rPr>
          <w:sz w:val="28"/>
          <w:szCs w:val="28"/>
        </w:rPr>
        <w:t xml:space="preserve"> artropodelor în stadiul de larvă sau adult cu substanţe chimice specifice;</w:t>
      </w:r>
    </w:p>
    <w:p w:rsidR="009B3E19" w:rsidRPr="004F20CE" w:rsidRDefault="009B3E19" w:rsidP="009B3E19">
      <w:pPr>
        <w:autoSpaceDE w:val="0"/>
        <w:autoSpaceDN w:val="0"/>
        <w:adjustRightInd w:val="0"/>
        <w:jc w:val="both"/>
        <w:rPr>
          <w:sz w:val="28"/>
          <w:szCs w:val="28"/>
        </w:rPr>
      </w:pPr>
      <w:r w:rsidRPr="004F20CE">
        <w:rPr>
          <w:sz w:val="28"/>
          <w:szCs w:val="28"/>
        </w:rPr>
        <w:lastRenderedPageBreak/>
        <w:t xml:space="preserve">    4.29. digestat - conform prevederilor pct. 1 lit. i) din anexa la Legea nr. 181/2020, înseamnă material lichid sau semisolid igienizat şi stabilizat printr-un tratament biologic anaerob;</w:t>
      </w:r>
    </w:p>
    <w:p w:rsidR="009B3E19" w:rsidRPr="004F20CE" w:rsidRDefault="009B3E19" w:rsidP="009B3E19">
      <w:pPr>
        <w:autoSpaceDE w:val="0"/>
        <w:autoSpaceDN w:val="0"/>
        <w:adjustRightInd w:val="0"/>
        <w:jc w:val="both"/>
        <w:rPr>
          <w:sz w:val="28"/>
          <w:szCs w:val="28"/>
        </w:rPr>
      </w:pPr>
      <w:r w:rsidRPr="004F20CE">
        <w:rPr>
          <w:sz w:val="28"/>
          <w:szCs w:val="28"/>
        </w:rPr>
        <w:t xml:space="preserve">    4.30. eliminare - conform prevederilor pct. 17 din anexa nr. 1 la Ordonanţa de urgenţă a Guvernului nr.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4.31. gestionarea deşeurilor - conform prevederilor pct. 19 din anexa nr. 1 la Ordonanţa de urgenţă a Guvernului nr. 92/2021, cu modificările şi completările ulterioare, înseamnă colectarea, transportul, valorificarea (inclusiv sortarea) şi eliminarea deşeurilor, inclusiv supervizarea acestor operaţiuni şi întreţinerea ulterioară </w:t>
      </w:r>
      <w:proofErr w:type="gramStart"/>
      <w:r w:rsidRPr="004F20CE">
        <w:rPr>
          <w:sz w:val="28"/>
          <w:szCs w:val="28"/>
        </w:rPr>
        <w:t>a</w:t>
      </w:r>
      <w:proofErr w:type="gramEnd"/>
      <w:r w:rsidRPr="004F20CE">
        <w:rPr>
          <w:sz w:val="28"/>
          <w:szCs w:val="28"/>
        </w:rPr>
        <w:t xml:space="preserve"> amplasamentelor de eliminare, inclusiv acţiunile întreprinse în calitate de comerciant sau broker;</w:t>
      </w:r>
    </w:p>
    <w:p w:rsidR="009B3E19" w:rsidRPr="004F20CE" w:rsidRDefault="009B3E19" w:rsidP="009B3E19">
      <w:pPr>
        <w:autoSpaceDE w:val="0"/>
        <w:autoSpaceDN w:val="0"/>
        <w:adjustRightInd w:val="0"/>
        <w:jc w:val="both"/>
        <w:rPr>
          <w:sz w:val="28"/>
          <w:szCs w:val="28"/>
        </w:rPr>
      </w:pPr>
      <w:r w:rsidRPr="004F20CE">
        <w:rPr>
          <w:sz w:val="28"/>
          <w:szCs w:val="28"/>
        </w:rPr>
        <w:t xml:space="preserve">    4.32. gură de scurgere - componenta tehnică constructivă a sistemului de canalizare prin care se asigură evacuarea apelor pluviale;</w:t>
      </w:r>
    </w:p>
    <w:p w:rsidR="009B3E19" w:rsidRPr="004F20CE" w:rsidRDefault="009B3E19" w:rsidP="009B3E19">
      <w:pPr>
        <w:autoSpaceDE w:val="0"/>
        <w:autoSpaceDN w:val="0"/>
        <w:adjustRightInd w:val="0"/>
        <w:jc w:val="both"/>
        <w:rPr>
          <w:sz w:val="28"/>
          <w:szCs w:val="28"/>
        </w:rPr>
      </w:pPr>
      <w:r w:rsidRPr="004F20CE">
        <w:rPr>
          <w:sz w:val="28"/>
          <w:szCs w:val="28"/>
        </w:rPr>
        <w:t xml:space="preserve">    4.33. incinerare - operaţia de tratare termică a deşeurilor, cu sau fără recuperare de energie, realizată în instalaţii care respectă legislaţia în vigoare privind incinerarea deşeurilor;</w:t>
      </w:r>
    </w:p>
    <w:p w:rsidR="009B3E19" w:rsidRPr="004F20CE" w:rsidRDefault="009B3E19" w:rsidP="009B3E19">
      <w:pPr>
        <w:autoSpaceDE w:val="0"/>
        <w:autoSpaceDN w:val="0"/>
        <w:adjustRightInd w:val="0"/>
        <w:jc w:val="both"/>
        <w:rPr>
          <w:sz w:val="28"/>
          <w:szCs w:val="28"/>
        </w:rPr>
      </w:pPr>
      <w:r w:rsidRPr="004F20CE">
        <w:rPr>
          <w:sz w:val="28"/>
          <w:szCs w:val="28"/>
        </w:rPr>
        <w:t xml:space="preserve">    4.34. instalaţie de incinerare - orice instalaţie tehnică fixă sau mobilă şi echipamentul destinat tratamentului termic al deşeurilor, cu sau fără recuperarea căldurii de ardere rezultate, al cărei randament energetic este egal sau mai mare decât minimul prevăzut în anexa nr. 3 la Ordonanţa de urgenţă a Guvernului nr.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4.35. instalaţie de tratare mecano-biologică - conform prevederilor pct. 40 din anexa nr. 1 la Ordonanţa de urgenţă a Guvernului nr. 92/2021, cu modificările şi completările ulterioare, înseamnă instalaţie de tratare a deşeurilor municipale reziduale care implică atât tratarea mecanică, cât şi cea biologică, din care rezultă deşeuri cu potenţial de valorificare, deşeuri tratate, inclusiv, după caz, CLO şi/sau digestat, biogaz, RDF/SRF şi reziduuri;</w:t>
      </w:r>
    </w:p>
    <w:p w:rsidR="009B3E19" w:rsidRPr="004F20CE" w:rsidRDefault="009B3E19" w:rsidP="009B3E19">
      <w:pPr>
        <w:autoSpaceDE w:val="0"/>
        <w:autoSpaceDN w:val="0"/>
        <w:adjustRightInd w:val="0"/>
        <w:jc w:val="both"/>
        <w:rPr>
          <w:sz w:val="28"/>
          <w:szCs w:val="28"/>
        </w:rPr>
      </w:pPr>
      <w:r w:rsidRPr="004F20CE">
        <w:rPr>
          <w:sz w:val="28"/>
          <w:szCs w:val="28"/>
        </w:rPr>
        <w:t xml:space="preserve">    4.36. instalaţie integrată de tratare - conform prevederilor pct. 41 din anexa nr. 1 la Ordonanţa de urgenţă a Guvernului nr. 92/2021, cu modificările şi completările ulterioare, înseamnă instalaţie de tratare a deşeurilor care implică cel puţin două activităţi ale serviciului de salubrizare şi care asigură tratarea deşeurilor colectate separat, în două trepte, treapta mecanică, inclusiv sortare, după caz, şi cea biologică anaerobă şi/sau aerobă. În funcţie de fluxul tehnologic/caracteristicile tehnologice al/ale instalaţiei integrate de tratare, din instalaţie pot rezulta, după caz: deşeuri cu potenţial de valorificare prin reciclare, compost, deşeuri tratate, inclusiv, după caz, CLO şi/sau digestat, biogaz, RDF/SRF şi reziduuri rezultate din procesele de tratare mecanică şi biologică;</w:t>
      </w:r>
    </w:p>
    <w:p w:rsidR="009B3E19" w:rsidRPr="004F20CE" w:rsidRDefault="009B3E19" w:rsidP="009B3E19">
      <w:pPr>
        <w:autoSpaceDE w:val="0"/>
        <w:autoSpaceDN w:val="0"/>
        <w:adjustRightInd w:val="0"/>
        <w:jc w:val="both"/>
        <w:rPr>
          <w:sz w:val="28"/>
          <w:szCs w:val="28"/>
        </w:rPr>
      </w:pPr>
      <w:r w:rsidRPr="004F20CE">
        <w:rPr>
          <w:sz w:val="28"/>
          <w:szCs w:val="28"/>
        </w:rPr>
        <w:t xml:space="preserve">    4.37. indicatori de performanţă - parametri ai serviciului de salubrizare, realizaţi de operatorul de servicii, pentru care se stabilesc niveluri minime de performanţă şi calitate, urmăriţi la nivelul operatorului;</w:t>
      </w:r>
    </w:p>
    <w:p w:rsidR="009B3E19" w:rsidRPr="004F20CE" w:rsidRDefault="009B3E19" w:rsidP="009B3E19">
      <w:pPr>
        <w:autoSpaceDE w:val="0"/>
        <w:autoSpaceDN w:val="0"/>
        <w:adjustRightInd w:val="0"/>
        <w:jc w:val="both"/>
        <w:rPr>
          <w:sz w:val="28"/>
          <w:szCs w:val="28"/>
        </w:rPr>
      </w:pPr>
      <w:r w:rsidRPr="004F20CE">
        <w:rPr>
          <w:sz w:val="28"/>
          <w:szCs w:val="28"/>
        </w:rPr>
        <w:lastRenderedPageBreak/>
        <w:t xml:space="preserve">    4.38. insulă ecologică digitalizată - conform prevederilor art. 2 alin. (4) pct. 10 din Legea nr. 101/2006, republicată, cu modificările şi completările ulterioare, înseamnă punct de colectare a fracţiunilor de deşeuri municipale colectate separat, compus dintr-un ansamblu pentru colectarea separată a deşeurilor, subterane sau supraterane, protejat antivandalism şi împotriva accesului neautorizat, dotat cu acces digitalizat pentru persoanele fizice arondate, şi modul GSM pentru transmisie de date;</w:t>
      </w:r>
    </w:p>
    <w:p w:rsidR="009B3E19" w:rsidRPr="004F20CE" w:rsidRDefault="009B3E19" w:rsidP="009B3E19">
      <w:pPr>
        <w:autoSpaceDE w:val="0"/>
        <w:autoSpaceDN w:val="0"/>
        <w:adjustRightInd w:val="0"/>
        <w:jc w:val="both"/>
        <w:rPr>
          <w:sz w:val="28"/>
          <w:szCs w:val="28"/>
        </w:rPr>
      </w:pPr>
      <w:r w:rsidRPr="004F20CE">
        <w:rPr>
          <w:sz w:val="28"/>
          <w:szCs w:val="28"/>
        </w:rPr>
        <w:t xml:space="preserve">    4.39. licenţă - conform prevederilor art. 12 lit. d) din Regulamentul privind acordarea licenţelor în domeniul serviciilor de utilităţi publice aflate în sfera de reglementare </w:t>
      </w:r>
      <w:proofErr w:type="gramStart"/>
      <w:r w:rsidRPr="004F20CE">
        <w:rPr>
          <w:sz w:val="28"/>
          <w:szCs w:val="28"/>
        </w:rPr>
        <w:t>a</w:t>
      </w:r>
      <w:proofErr w:type="gramEnd"/>
      <w:r w:rsidRPr="004F20CE">
        <w:rPr>
          <w:sz w:val="28"/>
          <w:szCs w:val="28"/>
        </w:rPr>
        <w:t xml:space="preserve"> Autorităţii Naţionale de Reglementare pentru Serviciile Comunitare de Utilităţi Publice aprobat prin Ordinul preşedintelui A.N.R.S.C. nr. 100/2023,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4.40. măturatul căilor publice - operaţiune de curăţare a căilor publice, prin aplicarea unor procedee manuale sau mecanice, în vederea îndepărtării deşeurilor stradale de pe străzi şi trotuare;</w:t>
      </w:r>
    </w:p>
    <w:p w:rsidR="009B3E19" w:rsidRPr="004F20CE" w:rsidRDefault="009B3E19" w:rsidP="009B3E19">
      <w:pPr>
        <w:autoSpaceDE w:val="0"/>
        <w:autoSpaceDN w:val="0"/>
        <w:adjustRightInd w:val="0"/>
        <w:jc w:val="both"/>
        <w:rPr>
          <w:sz w:val="28"/>
          <w:szCs w:val="28"/>
        </w:rPr>
      </w:pPr>
      <w:r w:rsidRPr="004F20CE">
        <w:rPr>
          <w:sz w:val="28"/>
          <w:szCs w:val="28"/>
        </w:rPr>
        <w:t xml:space="preserve">    4.41. producător de deşeuri - conform prevederilor pct. 24 din anexa nr. 1 la Ordonanţa de urgenţă a Guvernului nr. 92/2021 privind regimul deşeurilor,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4.42. reciclare - conform prevederilor pct. 27 din anexa nr. 1 la Ordonanţa de urgenţă a Guvernului nr. 92/2021 privind regimul deşeurilor,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4.43. RDF - "Refuse Derived Fuel" - conform prevederilor pct. 42 din anexa nr. 1 la Ordonanţa de urgenţă a Guvernului nr. 92/2021, cu modificările şi completările ulterioare, înseamnă mixtură provenită din deşeuri municipale solide nepericuloase tratate, inclusiv sortate, utilizată drept combustibil alternativ în instalaţii de incinerare şi coincinerare, dar şi în alte sectoare care produc căldură/energie;</w:t>
      </w:r>
    </w:p>
    <w:p w:rsidR="009B3E19" w:rsidRPr="004F20CE" w:rsidRDefault="009B3E19" w:rsidP="009B3E19">
      <w:pPr>
        <w:autoSpaceDE w:val="0"/>
        <w:autoSpaceDN w:val="0"/>
        <w:adjustRightInd w:val="0"/>
        <w:jc w:val="both"/>
        <w:rPr>
          <w:sz w:val="28"/>
          <w:szCs w:val="28"/>
        </w:rPr>
      </w:pPr>
      <w:r w:rsidRPr="004F20CE">
        <w:rPr>
          <w:sz w:val="28"/>
          <w:szCs w:val="28"/>
        </w:rPr>
        <w:t xml:space="preserve">    4.44. reţetă - ansamblu de specificaţii care descriu materialele utilizate pe sortimente, cantităţi, concentraţii ale soluţiilor pentru o anumită operaţiune de deratizare, dezinfecţie sau dezinsecţie şi un anumit tip de obiectiv;</w:t>
      </w:r>
    </w:p>
    <w:p w:rsidR="009B3E19" w:rsidRPr="004F20CE" w:rsidRDefault="009B3E19" w:rsidP="009B3E19">
      <w:pPr>
        <w:autoSpaceDE w:val="0"/>
        <w:autoSpaceDN w:val="0"/>
        <w:adjustRightInd w:val="0"/>
        <w:jc w:val="both"/>
        <w:rPr>
          <w:sz w:val="28"/>
          <w:szCs w:val="28"/>
        </w:rPr>
      </w:pPr>
      <w:r w:rsidRPr="004F20CE">
        <w:rPr>
          <w:sz w:val="28"/>
          <w:szCs w:val="28"/>
        </w:rPr>
        <w:t xml:space="preserve">    4.45. reziduuri - înseamnă deşeurile rezultate din procesul de tratare, destinate a fi transportate la depozit şi/sau la instalaţiile de valorificare energetică;</w:t>
      </w:r>
    </w:p>
    <w:p w:rsidR="009B3E19" w:rsidRPr="004F20CE" w:rsidRDefault="009B3E19" w:rsidP="009B3E19">
      <w:pPr>
        <w:autoSpaceDE w:val="0"/>
        <w:autoSpaceDN w:val="0"/>
        <w:adjustRightInd w:val="0"/>
        <w:jc w:val="both"/>
        <w:rPr>
          <w:sz w:val="28"/>
          <w:szCs w:val="28"/>
        </w:rPr>
      </w:pPr>
      <w:r w:rsidRPr="004F20CE">
        <w:rPr>
          <w:sz w:val="28"/>
          <w:szCs w:val="28"/>
        </w:rPr>
        <w:t xml:space="preserve">    4.46. salubrizare - totalitatea operaţiunilor şi activităţilor necesare pentru păstrarea unui aspect salubru al localităţilor;</w:t>
      </w:r>
    </w:p>
    <w:p w:rsidR="009B3E19" w:rsidRPr="004F20CE" w:rsidRDefault="009B3E19" w:rsidP="009B3E19">
      <w:pPr>
        <w:autoSpaceDE w:val="0"/>
        <w:autoSpaceDN w:val="0"/>
        <w:adjustRightInd w:val="0"/>
        <w:jc w:val="both"/>
        <w:rPr>
          <w:sz w:val="28"/>
          <w:szCs w:val="28"/>
        </w:rPr>
      </w:pPr>
      <w:r w:rsidRPr="004F20CE">
        <w:rPr>
          <w:sz w:val="28"/>
          <w:szCs w:val="28"/>
        </w:rPr>
        <w:t xml:space="preserve">    4.47. sistem public de salubrizare - ansamblul instalaţiilor tehnologice, echipamentelor funcţionale şi dotărilor specifice, construcţiilor şi terenurilor aferente prin care se realizează serviciul de salubrizare;</w:t>
      </w:r>
    </w:p>
    <w:p w:rsidR="009B3E19" w:rsidRPr="004F20CE" w:rsidRDefault="009B3E19" w:rsidP="009B3E19">
      <w:pPr>
        <w:autoSpaceDE w:val="0"/>
        <w:autoSpaceDN w:val="0"/>
        <w:adjustRightInd w:val="0"/>
        <w:jc w:val="both"/>
        <w:rPr>
          <w:sz w:val="28"/>
          <w:szCs w:val="28"/>
        </w:rPr>
      </w:pPr>
      <w:r w:rsidRPr="004F20CE">
        <w:rPr>
          <w:sz w:val="28"/>
          <w:szCs w:val="28"/>
        </w:rPr>
        <w:t xml:space="preserve">    4.48. sortare - activitatea de separare pe categorii şi stocare temporară a deşeurilor reciclabile în vederea transportării lor la operatorii economici specializaţi în valorificarea acestora;</w:t>
      </w:r>
    </w:p>
    <w:p w:rsidR="009B3E19" w:rsidRPr="004F20CE" w:rsidRDefault="009B3E19" w:rsidP="009B3E19">
      <w:pPr>
        <w:autoSpaceDE w:val="0"/>
        <w:autoSpaceDN w:val="0"/>
        <w:adjustRightInd w:val="0"/>
        <w:jc w:val="both"/>
        <w:rPr>
          <w:sz w:val="28"/>
          <w:szCs w:val="28"/>
        </w:rPr>
      </w:pPr>
      <w:r w:rsidRPr="004F20CE">
        <w:rPr>
          <w:sz w:val="28"/>
          <w:szCs w:val="28"/>
        </w:rPr>
        <w:lastRenderedPageBreak/>
        <w:t xml:space="preserve">    4.49. spălarea căilor publice - operaţiune care se execută mecanizat, cu instalaţii speciale, folosindu-se apa, cu sau fără soluţii speciale, în vederea îndepărtării prafului de pe străzi şi trotuare;</w:t>
      </w:r>
    </w:p>
    <w:p w:rsidR="009B3E19" w:rsidRPr="004F20CE" w:rsidRDefault="009B3E19" w:rsidP="009B3E19">
      <w:pPr>
        <w:autoSpaceDE w:val="0"/>
        <w:autoSpaceDN w:val="0"/>
        <w:adjustRightInd w:val="0"/>
        <w:jc w:val="both"/>
        <w:rPr>
          <w:sz w:val="28"/>
          <w:szCs w:val="28"/>
        </w:rPr>
      </w:pPr>
      <w:r w:rsidRPr="004F20CE">
        <w:rPr>
          <w:sz w:val="28"/>
          <w:szCs w:val="28"/>
        </w:rPr>
        <w:t xml:space="preserve">    4.50. SRF - "Solid Recovery Fuel" - conform prevederilor pct. 43 din anexa nr. 1 la Ordonanţa de urgenţă a Guvernului nr. 92/2021, cu modificările şi completările ulterioare, înseamnă produs rezultat din tratarea deşeurilor municipale solide nepericuloase, care respectă standardul european EN ISO 21640:2021, utilizat drept combustibil alternativ în instalaţiile de incinerare şi coincinerare a deşeurilor, dar şi în alte sectoare care produc căldură/energie;</w:t>
      </w:r>
    </w:p>
    <w:p w:rsidR="009B3E19" w:rsidRPr="004F20CE" w:rsidRDefault="009B3E19" w:rsidP="009B3E19">
      <w:pPr>
        <w:autoSpaceDE w:val="0"/>
        <w:autoSpaceDN w:val="0"/>
        <w:adjustRightInd w:val="0"/>
        <w:jc w:val="both"/>
        <w:rPr>
          <w:sz w:val="28"/>
          <w:szCs w:val="28"/>
        </w:rPr>
      </w:pPr>
      <w:r w:rsidRPr="004F20CE">
        <w:rPr>
          <w:sz w:val="28"/>
          <w:szCs w:val="28"/>
        </w:rPr>
        <w:t xml:space="preserve">    4.51. staţie de transfer - spaţiu special amenajat pentru stocarea temporară a deşeurilor, în vederea transportării centralizate </w:t>
      </w:r>
      <w:proofErr w:type="gramStart"/>
      <w:r w:rsidRPr="004F20CE">
        <w:rPr>
          <w:sz w:val="28"/>
          <w:szCs w:val="28"/>
        </w:rPr>
        <w:t>a</w:t>
      </w:r>
      <w:proofErr w:type="gramEnd"/>
      <w:r w:rsidRPr="004F20CE">
        <w:rPr>
          <w:sz w:val="28"/>
          <w:szCs w:val="28"/>
        </w:rPr>
        <w:t xml:space="preserve"> acestora la o staţie de tratare;</w:t>
      </w:r>
    </w:p>
    <w:p w:rsidR="009B3E19" w:rsidRPr="004F20CE" w:rsidRDefault="009B3E19" w:rsidP="009B3E19">
      <w:pPr>
        <w:autoSpaceDE w:val="0"/>
        <w:autoSpaceDN w:val="0"/>
        <w:adjustRightInd w:val="0"/>
        <w:jc w:val="both"/>
        <w:rPr>
          <w:sz w:val="28"/>
          <w:szCs w:val="28"/>
        </w:rPr>
      </w:pPr>
      <w:r w:rsidRPr="004F20CE">
        <w:rPr>
          <w:sz w:val="28"/>
          <w:szCs w:val="28"/>
        </w:rPr>
        <w:t xml:space="preserve">    4.52. stropitul căilor publice - operaţiune de dispersare </w:t>
      </w:r>
      <w:proofErr w:type="gramStart"/>
      <w:r w:rsidRPr="004F20CE">
        <w:rPr>
          <w:sz w:val="28"/>
          <w:szCs w:val="28"/>
        </w:rPr>
        <w:t>a</w:t>
      </w:r>
      <w:proofErr w:type="gramEnd"/>
      <w:r w:rsidRPr="004F20CE">
        <w:rPr>
          <w:sz w:val="28"/>
          <w:szCs w:val="28"/>
        </w:rPr>
        <w:t xml:space="preserve"> apei pe suprafeţele de circulaţie, indiferent de natura îmbrăcămintei acestora, inclusiv pe trotuare, executată manual sau mecanizat, cu ajutorul unor instalaţii specializate, în scopul creării unui microclimat favorabil îmbunătăţirii stării igienice a localităţilor şi evitării formării prafului;</w:t>
      </w:r>
    </w:p>
    <w:p w:rsidR="009B3E19" w:rsidRPr="004F20CE" w:rsidRDefault="009B3E19" w:rsidP="009B3E19">
      <w:pPr>
        <w:autoSpaceDE w:val="0"/>
        <w:autoSpaceDN w:val="0"/>
        <w:adjustRightInd w:val="0"/>
        <w:jc w:val="both"/>
        <w:rPr>
          <w:sz w:val="28"/>
          <w:szCs w:val="28"/>
        </w:rPr>
      </w:pPr>
      <w:r w:rsidRPr="004F20CE">
        <w:rPr>
          <w:sz w:val="28"/>
          <w:szCs w:val="28"/>
        </w:rPr>
        <w:t xml:space="preserve">    4.53. tratare - conform prevederilor pct. 32 din anexa nr. 1 la Ordonanţa Guvernului nr. 92/2021, cu modificările şi completările ulterioare, înseamnă operaţiunile de valorificare sau eliminare, inclusiv pregătirea prealabilă valorificării sau eliminării;</w:t>
      </w:r>
    </w:p>
    <w:p w:rsidR="009B3E19" w:rsidRPr="004F20CE" w:rsidRDefault="009B3E19" w:rsidP="009B3E19">
      <w:pPr>
        <w:autoSpaceDE w:val="0"/>
        <w:autoSpaceDN w:val="0"/>
        <w:adjustRightInd w:val="0"/>
        <w:jc w:val="both"/>
        <w:rPr>
          <w:sz w:val="28"/>
          <w:szCs w:val="28"/>
        </w:rPr>
      </w:pPr>
      <w:r w:rsidRPr="004F20CE">
        <w:rPr>
          <w:sz w:val="28"/>
          <w:szCs w:val="28"/>
        </w:rPr>
        <w:t xml:space="preserve">    4.54. tobogan - jgheab sau tubulatură folosită drept mijloc de transport prin alunecare a deşeurilor;</w:t>
      </w:r>
    </w:p>
    <w:p w:rsidR="009B3E19" w:rsidRPr="004F20CE" w:rsidRDefault="009B3E19" w:rsidP="009B3E19">
      <w:pPr>
        <w:autoSpaceDE w:val="0"/>
        <w:autoSpaceDN w:val="0"/>
        <w:adjustRightInd w:val="0"/>
        <w:jc w:val="both"/>
        <w:rPr>
          <w:sz w:val="28"/>
          <w:szCs w:val="28"/>
        </w:rPr>
      </w:pPr>
      <w:r w:rsidRPr="004F20CE">
        <w:rPr>
          <w:sz w:val="28"/>
          <w:szCs w:val="28"/>
        </w:rPr>
        <w:t xml:space="preserve">    4.55. utilizatori - conform prevederilor art. 2 alin. (4) pct. 13 din Legea nr. 101/2006, republicată,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4.56. valorificare - conform prevederilor pct. 36 din anexa nr. 1 la Ordonanţa de urgenţă a Guvernului nr. 92/2021, cu modificările şi completările ulterioare;</w:t>
      </w:r>
    </w:p>
    <w:p w:rsidR="009B3E19" w:rsidRPr="004F20CE" w:rsidRDefault="009B3E19" w:rsidP="009B3E19">
      <w:pPr>
        <w:autoSpaceDE w:val="0"/>
        <w:autoSpaceDN w:val="0"/>
        <w:adjustRightInd w:val="0"/>
        <w:jc w:val="both"/>
        <w:rPr>
          <w:sz w:val="28"/>
          <w:szCs w:val="28"/>
        </w:rPr>
      </w:pPr>
      <w:r w:rsidRPr="004F20CE">
        <w:rPr>
          <w:sz w:val="28"/>
          <w:szCs w:val="28"/>
        </w:rPr>
        <w:t xml:space="preserve">    4.57. valorificare materială - conform prevederilor pct. 37 din anexa nr. 1 la Ordonanţa de urgenţă a Guvernului nr. 92/2021, cu modificările şi completările ulterioare, înseamnă orice operaţiune de valorificare, alta decât valorificarea energetică, şi reprelucrarea în materiale care urmează să fie folosite drept combustibil sau alte modalităţi de producere </w:t>
      </w:r>
      <w:proofErr w:type="gramStart"/>
      <w:r w:rsidRPr="004F20CE">
        <w:rPr>
          <w:sz w:val="28"/>
          <w:szCs w:val="28"/>
        </w:rPr>
        <w:t>a</w:t>
      </w:r>
      <w:proofErr w:type="gramEnd"/>
      <w:r w:rsidRPr="004F20CE">
        <w:rPr>
          <w:sz w:val="28"/>
          <w:szCs w:val="28"/>
        </w:rPr>
        <w:t xml:space="preserve"> energiei. Aceasta cuprinde, printre altele, pregătirea pentru reutilizare, reciclarea şi rambleierea;</w:t>
      </w:r>
    </w:p>
    <w:p w:rsidR="009B3E19" w:rsidRPr="004F20CE" w:rsidRDefault="009B3E19" w:rsidP="009B3E19">
      <w:pPr>
        <w:autoSpaceDE w:val="0"/>
        <w:autoSpaceDN w:val="0"/>
        <w:adjustRightInd w:val="0"/>
        <w:jc w:val="both"/>
        <w:rPr>
          <w:sz w:val="28"/>
          <w:szCs w:val="28"/>
        </w:rPr>
      </w:pPr>
      <w:r w:rsidRPr="004F20CE">
        <w:rPr>
          <w:sz w:val="28"/>
          <w:szCs w:val="28"/>
        </w:rPr>
        <w:t xml:space="preserve">    4.58. vector - organism (insectă, rozătoare) care răspândeşte un parazit, un virus sau un agent patogen de la un animal la altul, de la om la om ori de la animale la om.</w:t>
      </w:r>
    </w:p>
    <w:p w:rsidR="009B3E19" w:rsidRDefault="009B3E19" w:rsidP="009B3E19">
      <w:pPr>
        <w:autoSpaceDE w:val="0"/>
        <w:autoSpaceDN w:val="0"/>
        <w:adjustRightInd w:val="0"/>
        <w:jc w:val="both"/>
        <w:rPr>
          <w:sz w:val="28"/>
          <w:szCs w:val="28"/>
        </w:rPr>
      </w:pPr>
      <w:r>
        <w:rPr>
          <w:sz w:val="28"/>
          <w:szCs w:val="28"/>
        </w:rPr>
        <w:t xml:space="preserve">    ART. 5</w:t>
      </w:r>
    </w:p>
    <w:p w:rsidR="009B3E19" w:rsidRDefault="009B3E19" w:rsidP="009B3E19">
      <w:pPr>
        <w:autoSpaceDE w:val="0"/>
        <w:autoSpaceDN w:val="0"/>
        <w:adjustRightInd w:val="0"/>
        <w:jc w:val="both"/>
        <w:rPr>
          <w:sz w:val="28"/>
          <w:szCs w:val="28"/>
        </w:rPr>
      </w:pPr>
      <w:r>
        <w:rPr>
          <w:sz w:val="28"/>
          <w:szCs w:val="28"/>
        </w:rPr>
        <w:t xml:space="preserve">    (1) Serviciul de salubrizare se realizează prin intermediul unui sistem de salubrizare, alcătuit din bunuri aflate în domeniul public şi privat al unităţii administrativ-teritoriale şi/sau din bunurile aflate în proprietatea privată </w:t>
      </w:r>
      <w:proofErr w:type="gramStart"/>
      <w:r>
        <w:rPr>
          <w:sz w:val="28"/>
          <w:szCs w:val="28"/>
        </w:rPr>
        <w:t>a</w:t>
      </w:r>
      <w:proofErr w:type="gramEnd"/>
      <w:r>
        <w:rPr>
          <w:sz w:val="28"/>
          <w:szCs w:val="28"/>
        </w:rPr>
        <w:t xml:space="preserve"> operatorilor, care sunt cuprinse în Planul judeţean de gestionare a deşeurilor.</w:t>
      </w:r>
    </w:p>
    <w:p w:rsidR="009B3E19" w:rsidRDefault="009B3E19" w:rsidP="009B3E19">
      <w:pPr>
        <w:autoSpaceDE w:val="0"/>
        <w:autoSpaceDN w:val="0"/>
        <w:adjustRightInd w:val="0"/>
        <w:jc w:val="both"/>
        <w:rPr>
          <w:sz w:val="28"/>
          <w:szCs w:val="28"/>
        </w:rPr>
      </w:pPr>
      <w:r>
        <w:rPr>
          <w:sz w:val="28"/>
          <w:szCs w:val="28"/>
        </w:rPr>
        <w:lastRenderedPageBreak/>
        <w:t xml:space="preserve">    (2) Sistemul de salubrizare este alcătuit dintr-un ansamblu tehnologic şi funcţional, care cuprinde construcţii, instalaţii şi echipamente specifice destinate prestării serviciului de salubrizare, precum:</w:t>
      </w:r>
    </w:p>
    <w:p w:rsidR="009B3E19" w:rsidRDefault="009B3E19" w:rsidP="009B3E19">
      <w:pPr>
        <w:autoSpaceDE w:val="0"/>
        <w:autoSpaceDN w:val="0"/>
        <w:adjustRightInd w:val="0"/>
        <w:jc w:val="both"/>
        <w:rPr>
          <w:sz w:val="28"/>
          <w:szCs w:val="28"/>
        </w:rPr>
      </w:pPr>
      <w:r>
        <w:rPr>
          <w:sz w:val="28"/>
          <w:szCs w:val="28"/>
        </w:rPr>
        <w:t xml:space="preserve">    a) puncte de colectare/insule ecologice digitalizate de colectare separată a deşeurilor;</w:t>
      </w:r>
    </w:p>
    <w:p w:rsidR="009B3E19" w:rsidRDefault="009B3E19" w:rsidP="009B3E19">
      <w:pPr>
        <w:autoSpaceDE w:val="0"/>
        <w:autoSpaceDN w:val="0"/>
        <w:adjustRightInd w:val="0"/>
        <w:jc w:val="both"/>
        <w:rPr>
          <w:sz w:val="28"/>
          <w:szCs w:val="28"/>
        </w:rPr>
      </w:pPr>
      <w:r>
        <w:rPr>
          <w:sz w:val="28"/>
          <w:szCs w:val="28"/>
        </w:rPr>
        <w:t xml:space="preserve">    b) centre de colectare prin aport voluntar a deşeurilor;</w:t>
      </w:r>
    </w:p>
    <w:p w:rsidR="009B3E19" w:rsidRDefault="009B3E19" w:rsidP="009B3E19">
      <w:pPr>
        <w:autoSpaceDE w:val="0"/>
        <w:autoSpaceDN w:val="0"/>
        <w:adjustRightInd w:val="0"/>
        <w:jc w:val="both"/>
        <w:rPr>
          <w:sz w:val="28"/>
          <w:szCs w:val="28"/>
        </w:rPr>
      </w:pPr>
      <w:r>
        <w:rPr>
          <w:sz w:val="28"/>
          <w:szCs w:val="28"/>
        </w:rPr>
        <w:t xml:space="preserve">    c) autospeciale şi utilaje specifice serviciului de salubrizare;</w:t>
      </w:r>
    </w:p>
    <w:p w:rsidR="009B3E19" w:rsidRDefault="009B3E19" w:rsidP="009B3E19">
      <w:pPr>
        <w:autoSpaceDE w:val="0"/>
        <w:autoSpaceDN w:val="0"/>
        <w:adjustRightInd w:val="0"/>
        <w:jc w:val="both"/>
        <w:rPr>
          <w:sz w:val="28"/>
          <w:szCs w:val="28"/>
        </w:rPr>
      </w:pPr>
      <w:r>
        <w:rPr>
          <w:sz w:val="28"/>
          <w:szCs w:val="28"/>
        </w:rPr>
        <w:t xml:space="preserve">    d) baze de garare şi întreţinere </w:t>
      </w:r>
      <w:proofErr w:type="gramStart"/>
      <w:r>
        <w:rPr>
          <w:sz w:val="28"/>
          <w:szCs w:val="28"/>
        </w:rPr>
        <w:t>a</w:t>
      </w:r>
      <w:proofErr w:type="gramEnd"/>
      <w:r>
        <w:rPr>
          <w:sz w:val="28"/>
          <w:szCs w:val="28"/>
        </w:rPr>
        <w:t xml:space="preserve"> autovehiculelor specifice serviciului de salubrizare;</w:t>
      </w:r>
    </w:p>
    <w:p w:rsidR="009B3E19" w:rsidRDefault="009B3E19" w:rsidP="009B3E19">
      <w:pPr>
        <w:autoSpaceDE w:val="0"/>
        <w:autoSpaceDN w:val="0"/>
        <w:adjustRightInd w:val="0"/>
        <w:jc w:val="both"/>
        <w:rPr>
          <w:sz w:val="28"/>
          <w:szCs w:val="28"/>
        </w:rPr>
      </w:pPr>
      <w:r>
        <w:rPr>
          <w:sz w:val="28"/>
          <w:szCs w:val="28"/>
        </w:rPr>
        <w:t xml:space="preserve">    e) staţii de transfer;</w:t>
      </w:r>
    </w:p>
    <w:p w:rsidR="009B3E19" w:rsidRDefault="009B3E19" w:rsidP="009B3E19">
      <w:pPr>
        <w:autoSpaceDE w:val="0"/>
        <w:autoSpaceDN w:val="0"/>
        <w:adjustRightInd w:val="0"/>
        <w:jc w:val="both"/>
        <w:rPr>
          <w:sz w:val="28"/>
          <w:szCs w:val="28"/>
        </w:rPr>
      </w:pPr>
      <w:r>
        <w:rPr>
          <w:sz w:val="28"/>
          <w:szCs w:val="28"/>
        </w:rPr>
        <w:t xml:space="preserve">    f) instalaţii de sortare;</w:t>
      </w:r>
    </w:p>
    <w:p w:rsidR="009B3E19" w:rsidRDefault="009B3E19" w:rsidP="009B3E19">
      <w:pPr>
        <w:autoSpaceDE w:val="0"/>
        <w:autoSpaceDN w:val="0"/>
        <w:adjustRightInd w:val="0"/>
        <w:jc w:val="both"/>
        <w:rPr>
          <w:sz w:val="28"/>
          <w:szCs w:val="28"/>
        </w:rPr>
      </w:pPr>
      <w:r>
        <w:rPr>
          <w:sz w:val="28"/>
          <w:szCs w:val="28"/>
        </w:rPr>
        <w:t xml:space="preserve">    g) instalaţii de compostare;</w:t>
      </w:r>
    </w:p>
    <w:p w:rsidR="009B3E19" w:rsidRDefault="009B3E19" w:rsidP="009B3E19">
      <w:pPr>
        <w:autoSpaceDE w:val="0"/>
        <w:autoSpaceDN w:val="0"/>
        <w:adjustRightInd w:val="0"/>
        <w:jc w:val="both"/>
        <w:rPr>
          <w:sz w:val="28"/>
          <w:szCs w:val="28"/>
        </w:rPr>
      </w:pPr>
      <w:r>
        <w:rPr>
          <w:sz w:val="28"/>
          <w:szCs w:val="28"/>
        </w:rPr>
        <w:t xml:space="preserve">    h) instalaţii de digestie anaerobă;</w:t>
      </w:r>
    </w:p>
    <w:p w:rsidR="009B3E19" w:rsidRDefault="009B3E19" w:rsidP="009B3E19">
      <w:pPr>
        <w:autoSpaceDE w:val="0"/>
        <w:autoSpaceDN w:val="0"/>
        <w:adjustRightInd w:val="0"/>
        <w:jc w:val="both"/>
        <w:rPr>
          <w:sz w:val="28"/>
          <w:szCs w:val="28"/>
        </w:rPr>
      </w:pPr>
      <w:r>
        <w:rPr>
          <w:sz w:val="28"/>
          <w:szCs w:val="28"/>
        </w:rPr>
        <w:t xml:space="preserve">    i) instalaţii de tratare mecano-biologică;</w:t>
      </w:r>
    </w:p>
    <w:p w:rsidR="009B3E19" w:rsidRDefault="009B3E19" w:rsidP="009B3E19">
      <w:pPr>
        <w:autoSpaceDE w:val="0"/>
        <w:autoSpaceDN w:val="0"/>
        <w:adjustRightInd w:val="0"/>
        <w:jc w:val="both"/>
        <w:rPr>
          <w:sz w:val="28"/>
          <w:szCs w:val="28"/>
        </w:rPr>
      </w:pPr>
      <w:r>
        <w:rPr>
          <w:sz w:val="28"/>
          <w:szCs w:val="28"/>
        </w:rPr>
        <w:t xml:space="preserve">    j) instalaţii integrate de tratare;</w:t>
      </w:r>
    </w:p>
    <w:p w:rsidR="009B3E19" w:rsidRDefault="009B3E19" w:rsidP="009B3E19">
      <w:pPr>
        <w:autoSpaceDE w:val="0"/>
        <w:autoSpaceDN w:val="0"/>
        <w:adjustRightInd w:val="0"/>
        <w:jc w:val="both"/>
        <w:rPr>
          <w:sz w:val="28"/>
          <w:szCs w:val="28"/>
        </w:rPr>
      </w:pPr>
      <w:r>
        <w:rPr>
          <w:sz w:val="28"/>
          <w:szCs w:val="28"/>
        </w:rPr>
        <w:t xml:space="preserve">    k) instalaţii de incinerare cu eficienţă energetică ridicată;</w:t>
      </w:r>
    </w:p>
    <w:p w:rsidR="009B3E19" w:rsidRDefault="009B3E19" w:rsidP="009B3E19">
      <w:pPr>
        <w:autoSpaceDE w:val="0"/>
        <w:autoSpaceDN w:val="0"/>
        <w:adjustRightInd w:val="0"/>
        <w:jc w:val="both"/>
        <w:rPr>
          <w:sz w:val="28"/>
          <w:szCs w:val="28"/>
        </w:rPr>
      </w:pPr>
      <w:r>
        <w:rPr>
          <w:sz w:val="28"/>
          <w:szCs w:val="28"/>
        </w:rPr>
        <w:t xml:space="preserve">    l) depozite de deşeuri nepericuloase pentru deşeuri municipale.</w:t>
      </w:r>
    </w:p>
    <w:p w:rsidR="009B3E19" w:rsidRDefault="009B3E19" w:rsidP="009B3E19">
      <w:pPr>
        <w:autoSpaceDE w:val="0"/>
        <w:autoSpaceDN w:val="0"/>
        <w:adjustRightInd w:val="0"/>
        <w:jc w:val="both"/>
        <w:rPr>
          <w:sz w:val="28"/>
          <w:szCs w:val="28"/>
        </w:rPr>
      </w:pPr>
      <w:r>
        <w:rPr>
          <w:sz w:val="28"/>
          <w:szCs w:val="28"/>
        </w:rPr>
        <w:t xml:space="preserve">    (3) Prestarea activităţilor de salubrizare prin intermediul componentelor sistemelor de salubrizare se va realiza de către operatori numai după obţinerea autorizaţiei/autorizaţiei integrate de mediu.</w:t>
      </w:r>
    </w:p>
    <w:p w:rsidR="009B3E19" w:rsidRDefault="009B3E19" w:rsidP="009B3E19">
      <w:pPr>
        <w:autoSpaceDE w:val="0"/>
        <w:autoSpaceDN w:val="0"/>
        <w:adjustRightInd w:val="0"/>
        <w:jc w:val="both"/>
        <w:rPr>
          <w:sz w:val="28"/>
          <w:szCs w:val="28"/>
        </w:rPr>
      </w:pPr>
      <w:r>
        <w:rPr>
          <w:sz w:val="28"/>
          <w:szCs w:val="28"/>
        </w:rPr>
        <w:t xml:space="preserve">    ART. 6</w:t>
      </w:r>
    </w:p>
    <w:p w:rsidR="009B3E19" w:rsidRDefault="009B3E19" w:rsidP="009B3E19">
      <w:pPr>
        <w:autoSpaceDE w:val="0"/>
        <w:autoSpaceDN w:val="0"/>
        <w:adjustRightInd w:val="0"/>
        <w:jc w:val="both"/>
        <w:rPr>
          <w:sz w:val="28"/>
          <w:szCs w:val="28"/>
        </w:rPr>
      </w:pPr>
      <w:r>
        <w:rPr>
          <w:sz w:val="28"/>
          <w:szCs w:val="28"/>
        </w:rPr>
        <w:t xml:space="preserve">    Operatorii serviciului de salubrizare au obligaţia:</w:t>
      </w:r>
    </w:p>
    <w:p w:rsidR="009B3E19" w:rsidRPr="006C7908" w:rsidRDefault="009B3E19" w:rsidP="009B3E19">
      <w:pPr>
        <w:autoSpaceDE w:val="0"/>
        <w:autoSpaceDN w:val="0"/>
        <w:adjustRightInd w:val="0"/>
        <w:jc w:val="both"/>
        <w:rPr>
          <w:sz w:val="28"/>
          <w:szCs w:val="28"/>
        </w:rPr>
      </w:pPr>
      <w:r w:rsidRPr="006C7908">
        <w:rPr>
          <w:sz w:val="28"/>
          <w:szCs w:val="28"/>
        </w:rPr>
        <w:t xml:space="preserve">    a) să îndeplinească indicatorii de performanţă prevăzuţi în contractul de delegare sau, după caz, în hotărârea de dare în administrare </w:t>
      </w:r>
      <w:proofErr w:type="gramStart"/>
      <w:r w:rsidRPr="006C7908">
        <w:rPr>
          <w:sz w:val="28"/>
          <w:szCs w:val="28"/>
        </w:rPr>
        <w:t>a</w:t>
      </w:r>
      <w:proofErr w:type="gramEnd"/>
      <w:r w:rsidRPr="006C7908">
        <w:rPr>
          <w:sz w:val="28"/>
          <w:szCs w:val="28"/>
        </w:rPr>
        <w:t xml:space="preserve"> activităţii/activităţilor specifice serviciului de salubrizare, stabiliţi de către autoritatea administraţiei publice locale cu respectarea indicatorilor prevăzuți în Anexa 1 la prezentul regulament care includ și indicatorii minimi de performanţă prevăzuţi în anexa nr. 5 la Ordonanţa de urgenţă a Guvernului nr. 92/2021, cu modificările şi completările ulterioare;</w:t>
      </w:r>
    </w:p>
    <w:p w:rsidR="009B3E19" w:rsidRDefault="009B3E19" w:rsidP="009B3E19">
      <w:pPr>
        <w:autoSpaceDE w:val="0"/>
        <w:autoSpaceDN w:val="0"/>
        <w:adjustRightInd w:val="0"/>
        <w:jc w:val="both"/>
        <w:rPr>
          <w:sz w:val="28"/>
          <w:szCs w:val="28"/>
        </w:rPr>
      </w:pPr>
      <w:r w:rsidRPr="00BF2DB2">
        <w:rPr>
          <w:sz w:val="28"/>
          <w:szCs w:val="28"/>
        </w:rPr>
        <w:t xml:space="preserve">    b) să instituie sisteme de monitorizare şi</w:t>
      </w:r>
      <w:r>
        <w:rPr>
          <w:sz w:val="28"/>
          <w:szCs w:val="28"/>
        </w:rPr>
        <w:t xml:space="preserve"> raportare a tuturor informaţiilor şi datelor solicitate de către autoritatea administraţiei publice locale/asociaţia de dezvoltare intercomunitară şi/sau către autorităţile competente ale administraţiei publice centrale, inclusiv </w:t>
      </w:r>
      <w:proofErr w:type="gramStart"/>
      <w:r>
        <w:rPr>
          <w:sz w:val="28"/>
          <w:szCs w:val="28"/>
        </w:rPr>
        <w:t>a</w:t>
      </w:r>
      <w:proofErr w:type="gramEnd"/>
      <w:r>
        <w:rPr>
          <w:sz w:val="28"/>
          <w:szCs w:val="28"/>
        </w:rPr>
        <w:t xml:space="preserve"> indicatorilor de performanţă realizaţi;</w:t>
      </w:r>
    </w:p>
    <w:p w:rsidR="009B3E19" w:rsidRDefault="009B3E19" w:rsidP="009B3E19">
      <w:pPr>
        <w:autoSpaceDE w:val="0"/>
        <w:autoSpaceDN w:val="0"/>
        <w:adjustRightInd w:val="0"/>
        <w:jc w:val="both"/>
        <w:rPr>
          <w:sz w:val="28"/>
          <w:szCs w:val="28"/>
        </w:rPr>
      </w:pPr>
      <w:r>
        <w:rPr>
          <w:sz w:val="28"/>
          <w:szCs w:val="28"/>
        </w:rPr>
        <w:t xml:space="preserve">    c) să organizeze o evidenţă a cantităţilor de deşeuri gestionate aferente fiecărei activităţi, inclusiv, dacă este cazul, prin utilizarea Sistemului informatic de asigurare a trasabilităţii deşeurilor (SIATD) şi întocmirea documentaţiei necesare pentru acoperirea costurilor de către organizaţiile care implementează răspunderea extinsă a producătorului.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2-a</w:t>
      </w:r>
    </w:p>
    <w:p w:rsidR="009B3E19" w:rsidRDefault="009B3E19" w:rsidP="009B3E19">
      <w:pPr>
        <w:autoSpaceDE w:val="0"/>
        <w:autoSpaceDN w:val="0"/>
        <w:adjustRightInd w:val="0"/>
        <w:jc w:val="both"/>
        <w:rPr>
          <w:sz w:val="28"/>
          <w:szCs w:val="28"/>
        </w:rPr>
      </w:pPr>
      <w:r>
        <w:rPr>
          <w:sz w:val="28"/>
          <w:szCs w:val="28"/>
        </w:rPr>
        <w:t xml:space="preserve">    Accesul la serviciul de salubrizare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7</w:t>
      </w:r>
    </w:p>
    <w:p w:rsidR="009B3E19" w:rsidRDefault="009B3E19" w:rsidP="009B3E19">
      <w:pPr>
        <w:autoSpaceDE w:val="0"/>
        <w:autoSpaceDN w:val="0"/>
        <w:adjustRightInd w:val="0"/>
        <w:jc w:val="both"/>
        <w:rPr>
          <w:sz w:val="28"/>
          <w:szCs w:val="28"/>
        </w:rPr>
      </w:pPr>
      <w:r>
        <w:rPr>
          <w:sz w:val="28"/>
          <w:szCs w:val="28"/>
        </w:rPr>
        <w:t xml:space="preserve">    (1) Toţi utilizatorii, persoane fizice sau juridice, de pe teritoriul localităţii unde este organizat serviciul de salubrizare, au garantat dreptul de a beneficia de acest serviciu.</w:t>
      </w:r>
    </w:p>
    <w:p w:rsidR="009B3E19" w:rsidRDefault="009B3E19" w:rsidP="009B3E19">
      <w:pPr>
        <w:autoSpaceDE w:val="0"/>
        <w:autoSpaceDN w:val="0"/>
        <w:adjustRightInd w:val="0"/>
        <w:jc w:val="both"/>
        <w:rPr>
          <w:sz w:val="28"/>
          <w:szCs w:val="28"/>
        </w:rPr>
      </w:pPr>
      <w:r>
        <w:rPr>
          <w:sz w:val="28"/>
          <w:szCs w:val="28"/>
        </w:rPr>
        <w:t xml:space="preserve">    (2) Utilizatorii au drept de acces, fără discriminare, la informaţiile publice privind serviciul de salubrizare, la indicatorii de performanţă ai serviciului, la structura tarifară şi la clauzele contractuale.</w:t>
      </w:r>
    </w:p>
    <w:p w:rsidR="009B3E19" w:rsidRDefault="009B3E19" w:rsidP="009B3E19">
      <w:pPr>
        <w:autoSpaceDE w:val="0"/>
        <w:autoSpaceDN w:val="0"/>
        <w:adjustRightInd w:val="0"/>
        <w:jc w:val="both"/>
        <w:rPr>
          <w:sz w:val="28"/>
          <w:szCs w:val="28"/>
        </w:rPr>
      </w:pPr>
      <w:r>
        <w:rPr>
          <w:sz w:val="28"/>
          <w:szCs w:val="28"/>
        </w:rPr>
        <w:t xml:space="preserve">    (3) Operatorul serviciului de salubrizare este obligat ca prin modul de prestare a serviciului să asigure protecţia sănătăţii publice utilizând numai mijloace şi utilaje corespunzătoare cerinţelor autorităţilor competente din domeniul sănătăţii publice şi al protecţiei mediului.</w:t>
      </w:r>
    </w:p>
    <w:p w:rsidR="009B3E19" w:rsidRDefault="009B3E19" w:rsidP="009B3E19">
      <w:pPr>
        <w:autoSpaceDE w:val="0"/>
        <w:autoSpaceDN w:val="0"/>
        <w:adjustRightInd w:val="0"/>
        <w:jc w:val="both"/>
        <w:rPr>
          <w:sz w:val="28"/>
          <w:szCs w:val="28"/>
        </w:rPr>
      </w:pPr>
      <w:r>
        <w:rPr>
          <w:sz w:val="28"/>
          <w:szCs w:val="28"/>
        </w:rPr>
        <w:t xml:space="preserve">    (4) Operatorul serviciului de salubrizare este obligat să asigure continuitatea serviciului cu respectarea programului aprobat de autoritatea administraţiei publice locale şi a prevederilor legale în vigoare, cu excepţia cazurilor de forţă majoră care vor fi menţionate în contractul de delegare sau în hotărârea de dare în administrare a serviciului.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3-a</w:t>
      </w:r>
    </w:p>
    <w:p w:rsidR="009B3E19" w:rsidRDefault="009B3E19" w:rsidP="009B3E19">
      <w:pPr>
        <w:autoSpaceDE w:val="0"/>
        <w:autoSpaceDN w:val="0"/>
        <w:adjustRightInd w:val="0"/>
        <w:jc w:val="both"/>
        <w:rPr>
          <w:sz w:val="28"/>
          <w:szCs w:val="28"/>
        </w:rPr>
      </w:pPr>
      <w:r>
        <w:rPr>
          <w:sz w:val="28"/>
          <w:szCs w:val="28"/>
        </w:rPr>
        <w:t xml:space="preserve">    Obligaţii privind documentaţia tehnică</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8</w:t>
      </w:r>
    </w:p>
    <w:p w:rsidR="009B3E19" w:rsidRDefault="009B3E19" w:rsidP="009B3E19">
      <w:pPr>
        <w:autoSpaceDE w:val="0"/>
        <w:autoSpaceDN w:val="0"/>
        <w:adjustRightInd w:val="0"/>
        <w:jc w:val="both"/>
        <w:rPr>
          <w:sz w:val="28"/>
          <w:szCs w:val="28"/>
        </w:rPr>
      </w:pPr>
      <w:r>
        <w:rPr>
          <w:sz w:val="28"/>
          <w:szCs w:val="28"/>
        </w:rPr>
        <w:t xml:space="preserve">    Prezentul regulament stabileşte obligaţiile operatorilor în ceea ce priveşte deţinerea şi păstrarea documentaţiei tehnice minime </w:t>
      </w:r>
      <w:proofErr w:type="gramStart"/>
      <w:r>
        <w:rPr>
          <w:sz w:val="28"/>
          <w:szCs w:val="28"/>
        </w:rPr>
        <w:t>a</w:t>
      </w:r>
      <w:proofErr w:type="gramEnd"/>
      <w:r>
        <w:rPr>
          <w:sz w:val="28"/>
          <w:szCs w:val="28"/>
        </w:rPr>
        <w:t xml:space="preserve"> infrastructurii care formează sistemul public de salubrizare.</w:t>
      </w:r>
    </w:p>
    <w:p w:rsidR="009B3E19" w:rsidRDefault="009B3E19" w:rsidP="009B3E19">
      <w:pPr>
        <w:autoSpaceDE w:val="0"/>
        <w:autoSpaceDN w:val="0"/>
        <w:adjustRightInd w:val="0"/>
        <w:jc w:val="both"/>
        <w:rPr>
          <w:sz w:val="28"/>
          <w:szCs w:val="28"/>
        </w:rPr>
      </w:pPr>
      <w:r>
        <w:rPr>
          <w:sz w:val="28"/>
          <w:szCs w:val="28"/>
        </w:rPr>
        <w:t xml:space="preserve">    ART. 9</w:t>
      </w:r>
    </w:p>
    <w:p w:rsidR="009B3E19" w:rsidRDefault="009B3E19" w:rsidP="009B3E19">
      <w:pPr>
        <w:autoSpaceDE w:val="0"/>
        <w:autoSpaceDN w:val="0"/>
        <w:adjustRightInd w:val="0"/>
        <w:jc w:val="both"/>
        <w:rPr>
          <w:sz w:val="28"/>
          <w:szCs w:val="28"/>
        </w:rPr>
      </w:pPr>
      <w:r>
        <w:rPr>
          <w:sz w:val="28"/>
          <w:szCs w:val="28"/>
        </w:rPr>
        <w:t xml:space="preserve">    (1) Fiecare operator va deţine şi va actualiza, în funcţie de specificul activităţii de salubrizare prestate şi în conformitate cu normele aplicabile, următoarele documente de bază puse la dispoziţie de către autoritatea administraţiei publice locale şi/sau generate din activitatea desfăşurată:</w:t>
      </w:r>
    </w:p>
    <w:p w:rsidR="009B3E19" w:rsidRDefault="009B3E19" w:rsidP="009B3E19">
      <w:pPr>
        <w:autoSpaceDE w:val="0"/>
        <w:autoSpaceDN w:val="0"/>
        <w:adjustRightInd w:val="0"/>
        <w:jc w:val="both"/>
        <w:rPr>
          <w:sz w:val="28"/>
          <w:szCs w:val="28"/>
        </w:rPr>
      </w:pPr>
      <w:r>
        <w:rPr>
          <w:sz w:val="28"/>
          <w:szCs w:val="28"/>
        </w:rPr>
        <w:t xml:space="preserve">    a) planurile generale cu amplasarea construcţiilor şi </w:t>
      </w:r>
      <w:proofErr w:type="gramStart"/>
      <w:r>
        <w:rPr>
          <w:sz w:val="28"/>
          <w:szCs w:val="28"/>
        </w:rPr>
        <w:t>a</w:t>
      </w:r>
      <w:proofErr w:type="gramEnd"/>
      <w:r>
        <w:rPr>
          <w:sz w:val="28"/>
          <w:szCs w:val="28"/>
        </w:rPr>
        <w:t xml:space="preserve"> instalaţiilor aflate în exploatare;</w:t>
      </w:r>
    </w:p>
    <w:p w:rsidR="009B3E19" w:rsidRDefault="009B3E19" w:rsidP="009B3E19">
      <w:pPr>
        <w:autoSpaceDE w:val="0"/>
        <w:autoSpaceDN w:val="0"/>
        <w:adjustRightInd w:val="0"/>
        <w:jc w:val="both"/>
        <w:rPr>
          <w:sz w:val="28"/>
          <w:szCs w:val="28"/>
        </w:rPr>
      </w:pPr>
      <w:r>
        <w:rPr>
          <w:sz w:val="28"/>
          <w:szCs w:val="28"/>
        </w:rPr>
        <w:t xml:space="preserve">    b) planurile clădirilor şi/sau construcţiilor speciale;</w:t>
      </w:r>
    </w:p>
    <w:p w:rsidR="009B3E19" w:rsidRDefault="009B3E19" w:rsidP="009B3E19">
      <w:pPr>
        <w:autoSpaceDE w:val="0"/>
        <w:autoSpaceDN w:val="0"/>
        <w:adjustRightInd w:val="0"/>
        <w:jc w:val="both"/>
        <w:rPr>
          <w:sz w:val="28"/>
          <w:szCs w:val="28"/>
        </w:rPr>
      </w:pPr>
      <w:r>
        <w:rPr>
          <w:sz w:val="28"/>
          <w:szCs w:val="28"/>
        </w:rPr>
        <w:t xml:space="preserve">    c) procesele-verbale de predare-preluare a mijloacelor fixe puse la dispoziţie de către autoritatea administraţiei publice locale, dacă este cazul:</w:t>
      </w:r>
    </w:p>
    <w:p w:rsidR="009B3E19" w:rsidRDefault="009B3E19" w:rsidP="009B3E19">
      <w:pPr>
        <w:autoSpaceDE w:val="0"/>
        <w:autoSpaceDN w:val="0"/>
        <w:adjustRightInd w:val="0"/>
        <w:jc w:val="both"/>
        <w:rPr>
          <w:sz w:val="28"/>
          <w:szCs w:val="28"/>
        </w:rPr>
      </w:pPr>
      <w:r>
        <w:rPr>
          <w:sz w:val="28"/>
          <w:szCs w:val="28"/>
        </w:rPr>
        <w:t xml:space="preserve">    d) procesele-verbale de recepţie provizorie şi/sau procesele-verbale de punere în funcţiune, ale mijloacelor fixe pe care le exploatează;</w:t>
      </w:r>
    </w:p>
    <w:p w:rsidR="009B3E19" w:rsidRDefault="009B3E19" w:rsidP="009B3E19">
      <w:pPr>
        <w:autoSpaceDE w:val="0"/>
        <w:autoSpaceDN w:val="0"/>
        <w:adjustRightInd w:val="0"/>
        <w:jc w:val="both"/>
        <w:rPr>
          <w:sz w:val="28"/>
          <w:szCs w:val="28"/>
        </w:rPr>
      </w:pPr>
      <w:r>
        <w:rPr>
          <w:sz w:val="28"/>
          <w:szCs w:val="28"/>
        </w:rPr>
        <w:t xml:space="preserve">    e) schemele de funcţionare </w:t>
      </w:r>
      <w:proofErr w:type="gramStart"/>
      <w:r>
        <w:rPr>
          <w:sz w:val="28"/>
          <w:szCs w:val="28"/>
        </w:rPr>
        <w:t>a</w:t>
      </w:r>
      <w:proofErr w:type="gramEnd"/>
      <w:r>
        <w:rPr>
          <w:sz w:val="28"/>
          <w:szCs w:val="28"/>
        </w:rPr>
        <w:t xml:space="preserve"> instalaţiilor, planurile de ansamblu, desenele de detaliu actualizate conform situaţiei de pe teren, planurile de ansamblu şi de detaliu </w:t>
      </w:r>
      <w:r>
        <w:rPr>
          <w:sz w:val="28"/>
          <w:szCs w:val="28"/>
        </w:rPr>
        <w:lastRenderedPageBreak/>
        <w:t>ale fiecărui agregat şi/sau ale fiecărei instalaţii, inclusiv planurile şi cataloagele pieselor de schimb;</w:t>
      </w:r>
    </w:p>
    <w:p w:rsidR="009B3E19" w:rsidRDefault="009B3E19" w:rsidP="009B3E19">
      <w:pPr>
        <w:autoSpaceDE w:val="0"/>
        <w:autoSpaceDN w:val="0"/>
        <w:adjustRightInd w:val="0"/>
        <w:jc w:val="both"/>
        <w:rPr>
          <w:sz w:val="28"/>
          <w:szCs w:val="28"/>
        </w:rPr>
      </w:pPr>
      <w:r>
        <w:rPr>
          <w:sz w:val="28"/>
          <w:szCs w:val="28"/>
        </w:rPr>
        <w:t xml:space="preserve">    f) instrucţiunile producătorilor/furnizorilor de echipamente sau ale organizaţiei de montaj privind manipularea, exploatarea, întreţinerea şi repararea echipamentelor şi instalaţiilor, precum şi cărţile/fişele tehnice ale echipamentelor principale ale instalaţiilor;</w:t>
      </w:r>
    </w:p>
    <w:p w:rsidR="009B3E19" w:rsidRDefault="009B3E19" w:rsidP="009B3E19">
      <w:pPr>
        <w:autoSpaceDE w:val="0"/>
        <w:autoSpaceDN w:val="0"/>
        <w:adjustRightInd w:val="0"/>
        <w:jc w:val="both"/>
        <w:rPr>
          <w:sz w:val="28"/>
          <w:szCs w:val="28"/>
        </w:rPr>
      </w:pPr>
      <w:r>
        <w:rPr>
          <w:sz w:val="28"/>
          <w:szCs w:val="28"/>
        </w:rPr>
        <w:t xml:space="preserve">    g) manualele de operare ale echipamentelor, utilajelor, autospecialelor şi instalaţiilor operate, care fac parte din infrastructura serviciului de salubrizare, dacă este cazul;</w:t>
      </w:r>
    </w:p>
    <w:p w:rsidR="009B3E19" w:rsidRDefault="009B3E19" w:rsidP="009B3E19">
      <w:pPr>
        <w:autoSpaceDE w:val="0"/>
        <w:autoSpaceDN w:val="0"/>
        <w:adjustRightInd w:val="0"/>
        <w:jc w:val="both"/>
        <w:rPr>
          <w:sz w:val="28"/>
          <w:szCs w:val="28"/>
        </w:rPr>
      </w:pPr>
      <w:r>
        <w:rPr>
          <w:sz w:val="28"/>
          <w:szCs w:val="28"/>
        </w:rPr>
        <w:t xml:space="preserve">    h) planurile de revizii şi reparaţii;</w:t>
      </w:r>
    </w:p>
    <w:p w:rsidR="009B3E19" w:rsidRDefault="009B3E19" w:rsidP="009B3E19">
      <w:pPr>
        <w:autoSpaceDE w:val="0"/>
        <w:autoSpaceDN w:val="0"/>
        <w:adjustRightInd w:val="0"/>
        <w:jc w:val="both"/>
        <w:rPr>
          <w:sz w:val="28"/>
          <w:szCs w:val="28"/>
        </w:rPr>
      </w:pPr>
      <w:r>
        <w:rPr>
          <w:sz w:val="28"/>
          <w:szCs w:val="28"/>
        </w:rPr>
        <w:t xml:space="preserve">    i) normele generale şi specifice de protecţie a muncii aferente fiecărui echipament, fiecărei instalaţii sau fiecărei activităţi;</w:t>
      </w:r>
    </w:p>
    <w:p w:rsidR="009B3E19" w:rsidRDefault="009B3E19" w:rsidP="009B3E19">
      <w:pPr>
        <w:autoSpaceDE w:val="0"/>
        <w:autoSpaceDN w:val="0"/>
        <w:adjustRightInd w:val="0"/>
        <w:jc w:val="both"/>
        <w:rPr>
          <w:sz w:val="28"/>
          <w:szCs w:val="28"/>
        </w:rPr>
      </w:pPr>
      <w:r>
        <w:rPr>
          <w:sz w:val="28"/>
          <w:szCs w:val="28"/>
        </w:rPr>
        <w:t xml:space="preserve">    j) planurile de dotare şi amplasare cu mijloace de stingere </w:t>
      </w:r>
      <w:proofErr w:type="gramStart"/>
      <w:r>
        <w:rPr>
          <w:sz w:val="28"/>
          <w:szCs w:val="28"/>
        </w:rPr>
        <w:t>a</w:t>
      </w:r>
      <w:proofErr w:type="gramEnd"/>
      <w:r>
        <w:rPr>
          <w:sz w:val="28"/>
          <w:szCs w:val="28"/>
        </w:rPr>
        <w:t xml:space="preserve"> incendiilor, planul de apărare a obiectivului în caz de incendiu, calamităţi sau alte situaţii excepţionale;</w:t>
      </w:r>
    </w:p>
    <w:p w:rsidR="009B3E19" w:rsidRDefault="009B3E19" w:rsidP="009B3E19">
      <w:pPr>
        <w:autoSpaceDE w:val="0"/>
        <w:autoSpaceDN w:val="0"/>
        <w:adjustRightInd w:val="0"/>
        <w:jc w:val="both"/>
        <w:rPr>
          <w:sz w:val="28"/>
          <w:szCs w:val="28"/>
        </w:rPr>
      </w:pPr>
      <w:r>
        <w:rPr>
          <w:sz w:val="28"/>
          <w:szCs w:val="28"/>
        </w:rPr>
        <w:t xml:space="preserve">    k) regulamentul de organizare şi funcţionare şi atribuţiile de serviciu pentru întreg personalul;</w:t>
      </w:r>
    </w:p>
    <w:p w:rsidR="009B3E19" w:rsidRDefault="009B3E19" w:rsidP="009B3E19">
      <w:pPr>
        <w:autoSpaceDE w:val="0"/>
        <w:autoSpaceDN w:val="0"/>
        <w:adjustRightInd w:val="0"/>
        <w:jc w:val="both"/>
        <w:rPr>
          <w:sz w:val="28"/>
          <w:szCs w:val="28"/>
        </w:rPr>
      </w:pPr>
      <w:r>
        <w:rPr>
          <w:sz w:val="28"/>
          <w:szCs w:val="28"/>
        </w:rPr>
        <w:t xml:space="preserve">    l) toate avizele şi autorizaţiile necesare prestării activităţii;</w:t>
      </w:r>
    </w:p>
    <w:p w:rsidR="009B3E19" w:rsidRDefault="009B3E19" w:rsidP="009B3E19">
      <w:pPr>
        <w:autoSpaceDE w:val="0"/>
        <w:autoSpaceDN w:val="0"/>
        <w:adjustRightInd w:val="0"/>
        <w:jc w:val="both"/>
        <w:rPr>
          <w:sz w:val="28"/>
          <w:szCs w:val="28"/>
        </w:rPr>
      </w:pPr>
      <w:r>
        <w:rPr>
          <w:sz w:val="28"/>
          <w:szCs w:val="28"/>
        </w:rPr>
        <w:t xml:space="preserve">    m) instrucţiuni privind accesul în incintă şi instalaţii;</w:t>
      </w:r>
    </w:p>
    <w:p w:rsidR="009B3E19" w:rsidRDefault="009B3E19" w:rsidP="009B3E19">
      <w:pPr>
        <w:autoSpaceDE w:val="0"/>
        <w:autoSpaceDN w:val="0"/>
        <w:adjustRightInd w:val="0"/>
        <w:jc w:val="both"/>
        <w:rPr>
          <w:sz w:val="28"/>
          <w:szCs w:val="28"/>
        </w:rPr>
      </w:pPr>
      <w:r>
        <w:rPr>
          <w:sz w:val="28"/>
          <w:szCs w:val="28"/>
        </w:rPr>
        <w:t xml:space="preserve">    n) documentele referitoare la instruirea, examinarea şi autorizarea personalului;</w:t>
      </w:r>
    </w:p>
    <w:p w:rsidR="009B3E19" w:rsidRDefault="009B3E19" w:rsidP="009B3E19">
      <w:pPr>
        <w:autoSpaceDE w:val="0"/>
        <w:autoSpaceDN w:val="0"/>
        <w:adjustRightInd w:val="0"/>
        <w:jc w:val="both"/>
        <w:rPr>
          <w:sz w:val="28"/>
          <w:szCs w:val="28"/>
        </w:rPr>
      </w:pPr>
      <w:r>
        <w:rPr>
          <w:sz w:val="28"/>
          <w:szCs w:val="28"/>
        </w:rPr>
        <w:t xml:space="preserve">    o) registrul de sesizări şi reclamaţii.</w:t>
      </w:r>
    </w:p>
    <w:p w:rsidR="009B3E19" w:rsidRDefault="009B3E19" w:rsidP="009B3E19">
      <w:pPr>
        <w:autoSpaceDE w:val="0"/>
        <w:autoSpaceDN w:val="0"/>
        <w:adjustRightInd w:val="0"/>
        <w:jc w:val="both"/>
        <w:rPr>
          <w:sz w:val="28"/>
          <w:szCs w:val="28"/>
        </w:rPr>
      </w:pPr>
      <w:r>
        <w:rPr>
          <w:sz w:val="28"/>
          <w:szCs w:val="28"/>
        </w:rPr>
        <w:t xml:space="preserve">    (2) Documentaţiile referitoare la construcţii se vor întocmi, completa şi păstra conform normelor legale referitoare la "Cartea tehnică a construcţiei".</w:t>
      </w:r>
    </w:p>
    <w:p w:rsidR="009B3E19" w:rsidRDefault="009B3E19" w:rsidP="009B3E19">
      <w:pPr>
        <w:autoSpaceDE w:val="0"/>
        <w:autoSpaceDN w:val="0"/>
        <w:adjustRightInd w:val="0"/>
        <w:jc w:val="both"/>
        <w:rPr>
          <w:sz w:val="28"/>
          <w:szCs w:val="28"/>
        </w:rPr>
      </w:pPr>
      <w:r>
        <w:rPr>
          <w:sz w:val="28"/>
          <w:szCs w:val="28"/>
        </w:rPr>
        <w:t xml:space="preserve">    ART. 10</w:t>
      </w:r>
    </w:p>
    <w:p w:rsidR="009B3E19" w:rsidRDefault="009B3E19" w:rsidP="009B3E19">
      <w:pPr>
        <w:autoSpaceDE w:val="0"/>
        <w:autoSpaceDN w:val="0"/>
        <w:adjustRightInd w:val="0"/>
        <w:jc w:val="both"/>
        <w:rPr>
          <w:sz w:val="28"/>
          <w:szCs w:val="28"/>
        </w:rPr>
      </w:pPr>
      <w:r>
        <w:rPr>
          <w:sz w:val="28"/>
          <w:szCs w:val="28"/>
        </w:rPr>
        <w:t xml:space="preserve">    (1) Pentru investiţiile/lucrările care sunt în sarcina operatorilor, pe durata delegării gestiunii serviciului, aceştia au obligaţia să respecte toate prevederile legale şi orice normative din domeniul proiectării, execuţiei de lucrări şi urmăririi calităţii în construcţii, precum şi să obţină şi să respecte toate certificatele, avizele, acordurile, autorizaţiile şi orice alte documente necesare conform oricăror acte normative aplicabile.</w:t>
      </w:r>
    </w:p>
    <w:p w:rsidR="009B3E19" w:rsidRDefault="009B3E19" w:rsidP="009B3E19">
      <w:pPr>
        <w:autoSpaceDE w:val="0"/>
        <w:autoSpaceDN w:val="0"/>
        <w:adjustRightInd w:val="0"/>
        <w:jc w:val="both"/>
        <w:rPr>
          <w:sz w:val="28"/>
          <w:szCs w:val="28"/>
        </w:rPr>
      </w:pPr>
      <w:r>
        <w:rPr>
          <w:sz w:val="28"/>
          <w:szCs w:val="28"/>
        </w:rPr>
        <w:t xml:space="preserve">    (2) Proiectarea şi construirea oricăror staţii, instalaţii, depozite se realizează în concordanţă cu cerinţele din Planul judeţean de gestionare a deşeurilor.</w:t>
      </w:r>
    </w:p>
    <w:p w:rsidR="009B3E19" w:rsidRDefault="009B3E19" w:rsidP="009B3E19">
      <w:pPr>
        <w:autoSpaceDE w:val="0"/>
        <w:autoSpaceDN w:val="0"/>
        <w:adjustRightInd w:val="0"/>
        <w:jc w:val="both"/>
        <w:rPr>
          <w:sz w:val="28"/>
          <w:szCs w:val="28"/>
        </w:rPr>
      </w:pPr>
      <w:r>
        <w:rPr>
          <w:sz w:val="28"/>
          <w:szCs w:val="28"/>
        </w:rPr>
        <w:t xml:space="preserve">    ART. 11</w:t>
      </w:r>
    </w:p>
    <w:p w:rsidR="009B3E19" w:rsidRDefault="009B3E19" w:rsidP="009B3E19">
      <w:pPr>
        <w:autoSpaceDE w:val="0"/>
        <w:autoSpaceDN w:val="0"/>
        <w:adjustRightInd w:val="0"/>
        <w:jc w:val="both"/>
        <w:rPr>
          <w:sz w:val="28"/>
          <w:szCs w:val="28"/>
        </w:rPr>
      </w:pPr>
      <w:r>
        <w:rPr>
          <w:sz w:val="28"/>
          <w:szCs w:val="28"/>
        </w:rPr>
        <w:t xml:space="preserve">    (1) Autoritatea administraţiei publice locale deţinătoare de instalaţii care fac parte din sistemul public de salubrizare, precum şi operatorii care au primit în gestiune delegată serviciul de salubrizare, în totalitate sau numai unele activităţi componente ale acestuia, au obligaţia să îşi organizeze o arhivă tehnică pentru păstrarea documentelor de bază, organizată astfel încât să poată fi găsit orice document cu uşurinţă.</w:t>
      </w:r>
    </w:p>
    <w:p w:rsidR="009B3E19" w:rsidRDefault="009B3E19" w:rsidP="009B3E19">
      <w:pPr>
        <w:autoSpaceDE w:val="0"/>
        <w:autoSpaceDN w:val="0"/>
        <w:adjustRightInd w:val="0"/>
        <w:jc w:val="both"/>
        <w:rPr>
          <w:sz w:val="28"/>
          <w:szCs w:val="28"/>
        </w:rPr>
      </w:pPr>
      <w:r>
        <w:rPr>
          <w:sz w:val="28"/>
          <w:szCs w:val="28"/>
        </w:rPr>
        <w:t xml:space="preserve">    (2) La încheierea activităţii, operatorul va preda autorităţii administraţiei publice locale sau, după caz, asociaţiei de dezvoltare intercomunitare, pe bază de proces-</w:t>
      </w:r>
      <w:r>
        <w:rPr>
          <w:sz w:val="28"/>
          <w:szCs w:val="28"/>
        </w:rPr>
        <w:lastRenderedPageBreak/>
        <w:t>verbal, întreaga arhivă cu documentele de bază, fiind interzisă păstrarea de către acesta a vreunui document original.</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4-a</w:t>
      </w:r>
    </w:p>
    <w:p w:rsidR="009B3E19" w:rsidRDefault="009B3E19" w:rsidP="009B3E19">
      <w:pPr>
        <w:autoSpaceDE w:val="0"/>
        <w:autoSpaceDN w:val="0"/>
        <w:adjustRightInd w:val="0"/>
        <w:jc w:val="both"/>
        <w:rPr>
          <w:sz w:val="28"/>
          <w:szCs w:val="28"/>
        </w:rPr>
      </w:pPr>
      <w:r>
        <w:rPr>
          <w:sz w:val="28"/>
          <w:szCs w:val="28"/>
        </w:rPr>
        <w:t xml:space="preserve">    Îndatoririle personalului operativ</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12</w:t>
      </w:r>
    </w:p>
    <w:p w:rsidR="009B3E19" w:rsidRDefault="009B3E19" w:rsidP="009B3E19">
      <w:pPr>
        <w:autoSpaceDE w:val="0"/>
        <w:autoSpaceDN w:val="0"/>
        <w:adjustRightInd w:val="0"/>
        <w:jc w:val="both"/>
        <w:rPr>
          <w:sz w:val="28"/>
          <w:szCs w:val="28"/>
        </w:rPr>
      </w:pPr>
      <w:r>
        <w:rPr>
          <w:sz w:val="28"/>
          <w:szCs w:val="28"/>
        </w:rPr>
        <w:t xml:space="preserve">    (1) Personalul de deservire operativă se compune din toţi salariaţii operatorului care deservesc construcţiile, instalaţiile şi echipamentele specifice destinate prestării serviciului de salubrizare având ca sarcină principală de serviciu exploatarea, întreţinerea, supravegherea şi asigurarea funcţionării acestora.</w:t>
      </w:r>
    </w:p>
    <w:p w:rsidR="009B3E19" w:rsidRDefault="009B3E19" w:rsidP="009B3E19">
      <w:pPr>
        <w:autoSpaceDE w:val="0"/>
        <w:autoSpaceDN w:val="0"/>
        <w:adjustRightInd w:val="0"/>
        <w:jc w:val="both"/>
        <w:rPr>
          <w:sz w:val="28"/>
          <w:szCs w:val="28"/>
        </w:rPr>
      </w:pPr>
      <w:r>
        <w:rPr>
          <w:sz w:val="28"/>
          <w:szCs w:val="28"/>
        </w:rPr>
        <w:t xml:space="preserve">    (2) Subordonarea pe linie operativă şi tehnico-administrativă, precum şi obligaţiile, drepturile şi responsabilităţile personalului de deservire operativă se trec în fişa postului şi în procedurile operaţionale.</w:t>
      </w:r>
    </w:p>
    <w:p w:rsidR="009B3E19" w:rsidRDefault="009B3E19" w:rsidP="009B3E19">
      <w:pPr>
        <w:autoSpaceDE w:val="0"/>
        <w:autoSpaceDN w:val="0"/>
        <w:adjustRightInd w:val="0"/>
        <w:jc w:val="both"/>
        <w:rPr>
          <w:sz w:val="28"/>
          <w:szCs w:val="28"/>
        </w:rPr>
      </w:pPr>
      <w:r>
        <w:rPr>
          <w:sz w:val="28"/>
          <w:szCs w:val="28"/>
        </w:rPr>
        <w:t xml:space="preserve">    (3) Locurile de muncă în care este necesară desfăşurarea activităţii se stabilesc de operator în procedurile proprii în funcţie de:</w:t>
      </w:r>
    </w:p>
    <w:p w:rsidR="009B3E19" w:rsidRDefault="009B3E19" w:rsidP="009B3E19">
      <w:pPr>
        <w:autoSpaceDE w:val="0"/>
        <w:autoSpaceDN w:val="0"/>
        <w:adjustRightInd w:val="0"/>
        <w:jc w:val="both"/>
        <w:rPr>
          <w:sz w:val="28"/>
          <w:szCs w:val="28"/>
        </w:rPr>
      </w:pPr>
      <w:r>
        <w:rPr>
          <w:sz w:val="28"/>
          <w:szCs w:val="28"/>
        </w:rPr>
        <w:t xml:space="preserve">    a) gradul de periculozitate </w:t>
      </w:r>
      <w:proofErr w:type="gramStart"/>
      <w:r>
        <w:rPr>
          <w:sz w:val="28"/>
          <w:szCs w:val="28"/>
        </w:rPr>
        <w:t>a</w:t>
      </w:r>
      <w:proofErr w:type="gramEnd"/>
      <w:r>
        <w:rPr>
          <w:sz w:val="28"/>
          <w:szCs w:val="28"/>
        </w:rPr>
        <w:t xml:space="preserve"> instalaţiilor şi a procesului tehnologic;</w:t>
      </w:r>
    </w:p>
    <w:p w:rsidR="009B3E19" w:rsidRDefault="009B3E19" w:rsidP="009B3E19">
      <w:pPr>
        <w:autoSpaceDE w:val="0"/>
        <w:autoSpaceDN w:val="0"/>
        <w:adjustRightInd w:val="0"/>
        <w:jc w:val="both"/>
        <w:rPr>
          <w:sz w:val="28"/>
          <w:szCs w:val="28"/>
        </w:rPr>
      </w:pPr>
      <w:r>
        <w:rPr>
          <w:sz w:val="28"/>
          <w:szCs w:val="28"/>
        </w:rPr>
        <w:t xml:space="preserve">    b) gradul de automatizare </w:t>
      </w:r>
      <w:proofErr w:type="gramStart"/>
      <w:r>
        <w:rPr>
          <w:sz w:val="28"/>
          <w:szCs w:val="28"/>
        </w:rPr>
        <w:t>a</w:t>
      </w:r>
      <w:proofErr w:type="gramEnd"/>
      <w:r>
        <w:rPr>
          <w:sz w:val="28"/>
          <w:szCs w:val="28"/>
        </w:rPr>
        <w:t xml:space="preserve"> instalaţiilor;</w:t>
      </w:r>
    </w:p>
    <w:p w:rsidR="009B3E19" w:rsidRDefault="009B3E19" w:rsidP="009B3E19">
      <w:pPr>
        <w:autoSpaceDE w:val="0"/>
        <w:autoSpaceDN w:val="0"/>
        <w:adjustRightInd w:val="0"/>
        <w:jc w:val="both"/>
        <w:rPr>
          <w:sz w:val="28"/>
          <w:szCs w:val="28"/>
        </w:rPr>
      </w:pPr>
      <w:r>
        <w:rPr>
          <w:sz w:val="28"/>
          <w:szCs w:val="28"/>
        </w:rPr>
        <w:t xml:space="preserve">    c) gradul de siguranţă necesar în asigurarea serviciului;</w:t>
      </w:r>
    </w:p>
    <w:p w:rsidR="009B3E19" w:rsidRDefault="009B3E19" w:rsidP="009B3E19">
      <w:pPr>
        <w:autoSpaceDE w:val="0"/>
        <w:autoSpaceDN w:val="0"/>
        <w:adjustRightInd w:val="0"/>
        <w:jc w:val="both"/>
        <w:rPr>
          <w:sz w:val="28"/>
          <w:szCs w:val="28"/>
        </w:rPr>
      </w:pPr>
      <w:r>
        <w:rPr>
          <w:sz w:val="28"/>
          <w:szCs w:val="28"/>
        </w:rPr>
        <w:t xml:space="preserve">    d) necesitatea supravegherii instalaţiilor şi procesului tehnologic.</w:t>
      </w:r>
    </w:p>
    <w:p w:rsidR="009B3E19" w:rsidRDefault="009B3E19" w:rsidP="009B3E19">
      <w:pPr>
        <w:autoSpaceDE w:val="0"/>
        <w:autoSpaceDN w:val="0"/>
        <w:adjustRightInd w:val="0"/>
        <w:jc w:val="both"/>
        <w:rPr>
          <w:sz w:val="28"/>
          <w:szCs w:val="28"/>
        </w:rPr>
      </w:pPr>
      <w:r>
        <w:rPr>
          <w:sz w:val="28"/>
          <w:szCs w:val="28"/>
        </w:rPr>
        <w:t xml:space="preserve">    ART. 13</w:t>
      </w:r>
    </w:p>
    <w:p w:rsidR="009B3E19" w:rsidRDefault="009B3E19" w:rsidP="009B3E19">
      <w:pPr>
        <w:autoSpaceDE w:val="0"/>
        <w:autoSpaceDN w:val="0"/>
        <w:adjustRightInd w:val="0"/>
        <w:jc w:val="both"/>
        <w:rPr>
          <w:sz w:val="28"/>
          <w:szCs w:val="28"/>
        </w:rPr>
      </w:pPr>
      <w:r>
        <w:rPr>
          <w:sz w:val="28"/>
          <w:szCs w:val="28"/>
        </w:rPr>
        <w:t xml:space="preserve">    (1) În timpul prestării serviciului, personalul trebuie să asigure funcţionarea instalaţiilor, în conformitate cu regulamentele de exploatare sau manualele de operare, instrucţiunile/procedurile tehnice interne, graficele/diagramele de lucru şi dispoziţiile personalului ierarhic superior pe linie operativă sau tehnică-administrativă.</w:t>
      </w:r>
    </w:p>
    <w:p w:rsidR="009B3E19" w:rsidRDefault="009B3E19" w:rsidP="009B3E19">
      <w:pPr>
        <w:autoSpaceDE w:val="0"/>
        <w:autoSpaceDN w:val="0"/>
        <w:adjustRightInd w:val="0"/>
        <w:jc w:val="both"/>
        <w:rPr>
          <w:sz w:val="28"/>
          <w:szCs w:val="28"/>
        </w:rPr>
      </w:pPr>
      <w:r>
        <w:rPr>
          <w:sz w:val="28"/>
          <w:szCs w:val="28"/>
        </w:rPr>
        <w:t xml:space="preserve">    (2) Prestarea serviciului de salubrizare trebuie realizată astfel încât să se asigure:</w:t>
      </w:r>
    </w:p>
    <w:p w:rsidR="009B3E19" w:rsidRDefault="009B3E19" w:rsidP="009B3E19">
      <w:pPr>
        <w:autoSpaceDE w:val="0"/>
        <w:autoSpaceDN w:val="0"/>
        <w:adjustRightInd w:val="0"/>
        <w:jc w:val="both"/>
        <w:rPr>
          <w:sz w:val="28"/>
          <w:szCs w:val="28"/>
        </w:rPr>
      </w:pPr>
      <w:r>
        <w:rPr>
          <w:sz w:val="28"/>
          <w:szCs w:val="28"/>
        </w:rPr>
        <w:t xml:space="preserve">    a) protejarea sănătăţii populaţiei;</w:t>
      </w:r>
    </w:p>
    <w:p w:rsidR="009B3E19" w:rsidRDefault="009B3E19" w:rsidP="009B3E19">
      <w:pPr>
        <w:autoSpaceDE w:val="0"/>
        <w:autoSpaceDN w:val="0"/>
        <w:adjustRightInd w:val="0"/>
        <w:jc w:val="both"/>
        <w:rPr>
          <w:sz w:val="28"/>
          <w:szCs w:val="28"/>
        </w:rPr>
      </w:pPr>
      <w:r>
        <w:rPr>
          <w:sz w:val="28"/>
          <w:szCs w:val="28"/>
        </w:rPr>
        <w:t xml:space="preserve">    b) protecţia mediului înconjurător;</w:t>
      </w:r>
    </w:p>
    <w:p w:rsidR="009B3E19" w:rsidRDefault="009B3E19" w:rsidP="009B3E19">
      <w:pPr>
        <w:autoSpaceDE w:val="0"/>
        <w:autoSpaceDN w:val="0"/>
        <w:adjustRightInd w:val="0"/>
        <w:jc w:val="both"/>
        <w:rPr>
          <w:sz w:val="28"/>
          <w:szCs w:val="28"/>
        </w:rPr>
      </w:pPr>
      <w:r>
        <w:rPr>
          <w:sz w:val="28"/>
          <w:szCs w:val="28"/>
        </w:rPr>
        <w:t xml:space="preserve">    c) menţinerea curăţeniei şi crearea unei estetici corespunzătoare a localităţilor;</w:t>
      </w:r>
    </w:p>
    <w:p w:rsidR="009B3E19" w:rsidRDefault="009B3E19" w:rsidP="009B3E19">
      <w:pPr>
        <w:autoSpaceDE w:val="0"/>
        <w:autoSpaceDN w:val="0"/>
        <w:adjustRightInd w:val="0"/>
        <w:jc w:val="both"/>
        <w:rPr>
          <w:sz w:val="28"/>
          <w:szCs w:val="28"/>
        </w:rPr>
      </w:pPr>
      <w:r>
        <w:rPr>
          <w:sz w:val="28"/>
          <w:szCs w:val="28"/>
        </w:rPr>
        <w:t xml:space="preserve">    d) conservarea resurselor naturale prin valorificarea deşeurilor;</w:t>
      </w:r>
    </w:p>
    <w:p w:rsidR="009B3E19" w:rsidRDefault="009B3E19" w:rsidP="009B3E19">
      <w:pPr>
        <w:autoSpaceDE w:val="0"/>
        <w:autoSpaceDN w:val="0"/>
        <w:adjustRightInd w:val="0"/>
        <w:jc w:val="both"/>
        <w:rPr>
          <w:sz w:val="28"/>
          <w:szCs w:val="28"/>
        </w:rPr>
      </w:pPr>
      <w:r>
        <w:rPr>
          <w:sz w:val="28"/>
          <w:szCs w:val="28"/>
        </w:rPr>
        <w:t xml:space="preserve">    e) atingerea tuturor indicatorilor de performanţă şi reducerea cantităţii de deşeuri eliminate la depozit;</w:t>
      </w:r>
    </w:p>
    <w:p w:rsidR="009B3E19" w:rsidRDefault="009B3E19" w:rsidP="009B3E19">
      <w:pPr>
        <w:autoSpaceDE w:val="0"/>
        <w:autoSpaceDN w:val="0"/>
        <w:adjustRightInd w:val="0"/>
        <w:jc w:val="both"/>
        <w:rPr>
          <w:sz w:val="28"/>
          <w:szCs w:val="28"/>
        </w:rPr>
      </w:pPr>
      <w:r>
        <w:rPr>
          <w:sz w:val="28"/>
          <w:szCs w:val="28"/>
        </w:rPr>
        <w:t xml:space="preserve">    f) continuitatea serviciului.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CAP. II</w:t>
      </w:r>
    </w:p>
    <w:p w:rsidR="009B3E19" w:rsidRDefault="009B3E19" w:rsidP="009B3E19">
      <w:pPr>
        <w:autoSpaceDE w:val="0"/>
        <w:autoSpaceDN w:val="0"/>
        <w:adjustRightInd w:val="0"/>
        <w:jc w:val="both"/>
        <w:rPr>
          <w:sz w:val="28"/>
          <w:szCs w:val="28"/>
        </w:rPr>
      </w:pPr>
      <w:r>
        <w:rPr>
          <w:sz w:val="28"/>
          <w:szCs w:val="28"/>
        </w:rPr>
        <w:t xml:space="preserve">    Asigurarea serviciului de salubrizare şi condiţii de funcţionare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1</w:t>
      </w:r>
    </w:p>
    <w:p w:rsidR="009B3E19" w:rsidRDefault="009B3E19" w:rsidP="009B3E19">
      <w:pPr>
        <w:autoSpaceDE w:val="0"/>
        <w:autoSpaceDN w:val="0"/>
        <w:adjustRightInd w:val="0"/>
        <w:jc w:val="both"/>
        <w:rPr>
          <w:sz w:val="28"/>
          <w:szCs w:val="28"/>
        </w:rPr>
      </w:pPr>
      <w:r>
        <w:rPr>
          <w:sz w:val="28"/>
          <w:szCs w:val="28"/>
        </w:rPr>
        <w:lastRenderedPageBreak/>
        <w:t xml:space="preserve">    Colectarea separată şi transportul separat al deşeurilor menajere şi al deşeurilor similare provenind din activităţi comerciale din industrie şi instituţii, inclusiv fracţii colectate separat</w:t>
      </w:r>
    </w:p>
    <w:p w:rsidR="009B3E19" w:rsidRDefault="009B3E19" w:rsidP="009B3E19">
      <w:pPr>
        <w:autoSpaceDE w:val="0"/>
        <w:autoSpaceDN w:val="0"/>
        <w:adjustRightInd w:val="0"/>
        <w:jc w:val="both"/>
        <w:rPr>
          <w:sz w:val="28"/>
          <w:szCs w:val="28"/>
        </w:rPr>
      </w:pPr>
    </w:p>
    <w:p w:rsidR="009B3E19" w:rsidRPr="00156171" w:rsidRDefault="009B3E19" w:rsidP="009B3E19">
      <w:pPr>
        <w:autoSpaceDE w:val="0"/>
        <w:autoSpaceDN w:val="0"/>
        <w:adjustRightInd w:val="0"/>
        <w:jc w:val="both"/>
        <w:rPr>
          <w:sz w:val="28"/>
          <w:szCs w:val="28"/>
        </w:rPr>
      </w:pPr>
      <w:r w:rsidRPr="000D4584">
        <w:rPr>
          <w:color w:val="FF0000"/>
          <w:sz w:val="28"/>
          <w:szCs w:val="28"/>
        </w:rPr>
        <w:t xml:space="preserve">    </w:t>
      </w:r>
      <w:r w:rsidRPr="00156171">
        <w:rPr>
          <w:sz w:val="28"/>
          <w:szCs w:val="28"/>
        </w:rPr>
        <w:t>ART. 14</w:t>
      </w:r>
    </w:p>
    <w:p w:rsidR="009B3E19" w:rsidRPr="00A96EC0" w:rsidRDefault="009B3E19" w:rsidP="009B3E19">
      <w:pPr>
        <w:autoSpaceDE w:val="0"/>
        <w:autoSpaceDN w:val="0"/>
        <w:adjustRightInd w:val="0"/>
        <w:jc w:val="both"/>
        <w:rPr>
          <w:sz w:val="28"/>
          <w:szCs w:val="28"/>
        </w:rPr>
      </w:pPr>
      <w:r w:rsidRPr="000D4584">
        <w:rPr>
          <w:color w:val="FF0000"/>
          <w:sz w:val="28"/>
          <w:szCs w:val="28"/>
        </w:rPr>
        <w:t xml:space="preserve">    </w:t>
      </w:r>
      <w:r w:rsidRPr="00A96EC0">
        <w:rPr>
          <w:sz w:val="28"/>
          <w:szCs w:val="28"/>
        </w:rPr>
        <w:t>(1) Următoarele fracţii/tipuri de deşeuri municipale sunt colectate separat:</w:t>
      </w:r>
    </w:p>
    <w:p w:rsidR="009B3E19" w:rsidRPr="00BE1210" w:rsidRDefault="009B3E19" w:rsidP="009B3E19">
      <w:pPr>
        <w:autoSpaceDE w:val="0"/>
        <w:autoSpaceDN w:val="0"/>
        <w:adjustRightInd w:val="0"/>
        <w:jc w:val="both"/>
        <w:rPr>
          <w:sz w:val="28"/>
          <w:szCs w:val="28"/>
        </w:rPr>
      </w:pPr>
      <w:r w:rsidRPr="00BE1210">
        <w:rPr>
          <w:sz w:val="28"/>
          <w:szCs w:val="28"/>
        </w:rPr>
        <w:t xml:space="preserve">    a) deşeuri reciclabile de hârtie, metal, plastic şi sticlă, inclusiv deşeuri de ambalaje, de la toţi producătorii de deşeuri şi din toate punctele de colectare;</w:t>
      </w:r>
    </w:p>
    <w:p w:rsidR="009B3E19" w:rsidRPr="00BE1210" w:rsidRDefault="009B3E19" w:rsidP="009B3E19">
      <w:pPr>
        <w:autoSpaceDE w:val="0"/>
        <w:autoSpaceDN w:val="0"/>
        <w:adjustRightInd w:val="0"/>
        <w:jc w:val="both"/>
        <w:rPr>
          <w:sz w:val="28"/>
          <w:szCs w:val="28"/>
        </w:rPr>
      </w:pPr>
      <w:r w:rsidRPr="00BE1210">
        <w:rPr>
          <w:sz w:val="28"/>
          <w:szCs w:val="28"/>
        </w:rPr>
        <w:t xml:space="preserve">    b) deşeuri reziduale, de la toţi utilizatorii şi din toate punctele de colectare;</w:t>
      </w:r>
    </w:p>
    <w:p w:rsidR="009B3E19" w:rsidRPr="00156171" w:rsidRDefault="009B3E19" w:rsidP="009B3E19">
      <w:pPr>
        <w:autoSpaceDE w:val="0"/>
        <w:autoSpaceDN w:val="0"/>
        <w:adjustRightInd w:val="0"/>
        <w:jc w:val="both"/>
        <w:rPr>
          <w:sz w:val="28"/>
          <w:szCs w:val="28"/>
        </w:rPr>
      </w:pPr>
      <w:r>
        <w:rPr>
          <w:color w:val="00B050"/>
          <w:sz w:val="28"/>
          <w:szCs w:val="28"/>
        </w:rPr>
        <w:t xml:space="preserve">    </w:t>
      </w:r>
      <w:r w:rsidRPr="00156171">
        <w:rPr>
          <w:sz w:val="28"/>
          <w:szCs w:val="28"/>
        </w:rPr>
        <w:t>c)</w:t>
      </w:r>
      <w:r w:rsidRPr="00156171">
        <w:rPr>
          <w:color w:val="00B050"/>
          <w:sz w:val="28"/>
          <w:szCs w:val="28"/>
        </w:rPr>
        <w:t xml:space="preserve"> </w:t>
      </w:r>
      <w:r w:rsidRPr="00156171">
        <w:rPr>
          <w:sz w:val="28"/>
          <w:szCs w:val="28"/>
        </w:rPr>
        <w:t>biodeşeuri:</w:t>
      </w:r>
    </w:p>
    <w:p w:rsidR="009B3E19" w:rsidRPr="00156171" w:rsidRDefault="009B3E19" w:rsidP="009B3E19">
      <w:pPr>
        <w:autoSpaceDE w:val="0"/>
        <w:autoSpaceDN w:val="0"/>
        <w:adjustRightInd w:val="0"/>
        <w:ind w:left="708" w:firstLine="708"/>
        <w:jc w:val="both"/>
        <w:rPr>
          <w:sz w:val="28"/>
          <w:szCs w:val="28"/>
        </w:rPr>
      </w:pPr>
      <w:r w:rsidRPr="00156171">
        <w:rPr>
          <w:sz w:val="28"/>
          <w:szCs w:val="28"/>
        </w:rPr>
        <w:t xml:space="preserve">-de la platformele comune dotate cu insule ecologice </w:t>
      </w:r>
      <w:proofErr w:type="gramStart"/>
      <w:r w:rsidRPr="00156171">
        <w:rPr>
          <w:sz w:val="28"/>
          <w:szCs w:val="28"/>
        </w:rPr>
        <w:t>digitalizate,</w:t>
      </w:r>
      <w:r>
        <w:rPr>
          <w:sz w:val="28"/>
          <w:szCs w:val="28"/>
        </w:rPr>
        <w:t>din</w:t>
      </w:r>
      <w:proofErr w:type="gramEnd"/>
      <w:r>
        <w:rPr>
          <w:sz w:val="28"/>
          <w:szCs w:val="28"/>
        </w:rPr>
        <w:t xml:space="preserve"> piețe,</w:t>
      </w:r>
      <w:r w:rsidRPr="00156171">
        <w:rPr>
          <w:sz w:val="28"/>
          <w:szCs w:val="28"/>
        </w:rPr>
        <w:t xml:space="preserve"> de la punctele de lucru ale restaurantelor, depozite angro, cantine, firme de catering sau magazine de vânzare cu amănuntul şi deşeuri comparabile provenite din uzinele de prelucrare a produselor alimentare; </w:t>
      </w:r>
    </w:p>
    <w:p w:rsidR="009B3E19" w:rsidRPr="00156171" w:rsidRDefault="009B3E19" w:rsidP="009B3E19">
      <w:pPr>
        <w:autoSpaceDE w:val="0"/>
        <w:autoSpaceDN w:val="0"/>
        <w:adjustRightInd w:val="0"/>
        <w:ind w:left="708" w:firstLine="708"/>
        <w:jc w:val="both"/>
        <w:rPr>
          <w:sz w:val="28"/>
          <w:szCs w:val="28"/>
        </w:rPr>
      </w:pPr>
      <w:r w:rsidRPr="00156171">
        <w:rPr>
          <w:sz w:val="28"/>
          <w:szCs w:val="28"/>
        </w:rPr>
        <w:t>-deşeuri biodegradabile provenite de pe spațiile verzi, din grădini, de la utilizatorii casnici și agenți economici/instituții de la locul de generare –la cerere;</w:t>
      </w:r>
    </w:p>
    <w:p w:rsidR="009B3E19" w:rsidRPr="00156171" w:rsidRDefault="009B3E19" w:rsidP="009B3E19">
      <w:pPr>
        <w:autoSpaceDE w:val="0"/>
        <w:autoSpaceDN w:val="0"/>
        <w:adjustRightInd w:val="0"/>
        <w:ind w:left="708" w:firstLine="708"/>
        <w:jc w:val="both"/>
        <w:rPr>
          <w:sz w:val="28"/>
          <w:szCs w:val="28"/>
        </w:rPr>
      </w:pPr>
      <w:r w:rsidRPr="00156171">
        <w:rPr>
          <w:sz w:val="28"/>
          <w:szCs w:val="28"/>
        </w:rPr>
        <w:t>-deşeuri biodegradabile provenite de pe spațiile verzi din parcuri și grădini publice;</w:t>
      </w:r>
    </w:p>
    <w:p w:rsidR="009B3E19" w:rsidRPr="00156171" w:rsidRDefault="009B3E19" w:rsidP="009B3E19">
      <w:pPr>
        <w:autoSpaceDE w:val="0"/>
        <w:autoSpaceDN w:val="0"/>
        <w:adjustRightInd w:val="0"/>
        <w:jc w:val="both"/>
        <w:rPr>
          <w:sz w:val="28"/>
          <w:szCs w:val="28"/>
        </w:rPr>
      </w:pPr>
      <w:r w:rsidRPr="00156171">
        <w:rPr>
          <w:sz w:val="28"/>
          <w:szCs w:val="28"/>
        </w:rPr>
        <w:t xml:space="preserve">    d)</w:t>
      </w:r>
      <w:r w:rsidRPr="00156171">
        <w:rPr>
          <w:color w:val="FF0000"/>
          <w:sz w:val="28"/>
          <w:szCs w:val="28"/>
        </w:rPr>
        <w:t xml:space="preserve"> </w:t>
      </w:r>
      <w:r w:rsidRPr="00156171">
        <w:rPr>
          <w:sz w:val="28"/>
          <w:szCs w:val="28"/>
        </w:rPr>
        <w:t>deşeuri textile, de la toate punctele special amenajate şi dotate cu containere/recipiente specifice colectării acestor deşeuri, stabilite de către autoritatea administraţiei publice locale, inclusiv în cadrul campaniilor de colectare a deşeurilor voluminoase;</w:t>
      </w:r>
    </w:p>
    <w:p w:rsidR="009B3E19" w:rsidRDefault="009B3E19" w:rsidP="009B3E19">
      <w:pPr>
        <w:autoSpaceDE w:val="0"/>
        <w:autoSpaceDN w:val="0"/>
        <w:adjustRightInd w:val="0"/>
        <w:jc w:val="both"/>
        <w:rPr>
          <w:sz w:val="28"/>
          <w:szCs w:val="28"/>
        </w:rPr>
      </w:pPr>
      <w:r>
        <w:rPr>
          <w:sz w:val="28"/>
          <w:szCs w:val="28"/>
        </w:rPr>
        <w:t xml:space="preserve">    e) deşeuri periculoase din deşeurile menajere, de la toţi utilizatorii casnici, prin campanii de colectare;</w:t>
      </w:r>
    </w:p>
    <w:p w:rsidR="009B3E19" w:rsidRDefault="009B3E19" w:rsidP="009B3E19">
      <w:pPr>
        <w:autoSpaceDE w:val="0"/>
        <w:autoSpaceDN w:val="0"/>
        <w:adjustRightInd w:val="0"/>
        <w:jc w:val="both"/>
        <w:rPr>
          <w:sz w:val="28"/>
          <w:szCs w:val="28"/>
        </w:rPr>
      </w:pPr>
      <w:r>
        <w:rPr>
          <w:sz w:val="28"/>
          <w:szCs w:val="28"/>
        </w:rPr>
        <w:t xml:space="preserve">    (2) Operatorul are obligaţia să colecteze separat următoarele categorii de deşeuri generate ocazional şi/sau care nu pot fi colectate prin sistemele destinate colectării celorlalte fracţii/tipuri de deşeuri municipale:</w:t>
      </w:r>
    </w:p>
    <w:p w:rsidR="009B3E19" w:rsidRDefault="009B3E19" w:rsidP="009B3E19">
      <w:pPr>
        <w:autoSpaceDE w:val="0"/>
        <w:autoSpaceDN w:val="0"/>
        <w:adjustRightInd w:val="0"/>
        <w:jc w:val="both"/>
        <w:rPr>
          <w:sz w:val="28"/>
          <w:szCs w:val="28"/>
        </w:rPr>
      </w:pPr>
      <w:r>
        <w:rPr>
          <w:sz w:val="28"/>
          <w:szCs w:val="28"/>
        </w:rPr>
        <w:t xml:space="preserve">    a) deşeuri voluminoase, inclusiv saltelele şi mobila, de la toţi utilizatorii, prin campanii de colectare şi/sau din locurile/spaţiile special amenajate stabilite de către autorităţile administraţiei publice locale, precum şi, contra cost, la solicitarea utilizatorilor;</w:t>
      </w:r>
    </w:p>
    <w:p w:rsidR="009B3E19" w:rsidRDefault="009B3E19" w:rsidP="009B3E19">
      <w:pPr>
        <w:autoSpaceDE w:val="0"/>
        <w:autoSpaceDN w:val="0"/>
        <w:adjustRightInd w:val="0"/>
        <w:jc w:val="both"/>
        <w:rPr>
          <w:sz w:val="28"/>
          <w:szCs w:val="28"/>
        </w:rPr>
      </w:pPr>
      <w:r>
        <w:rPr>
          <w:sz w:val="28"/>
          <w:szCs w:val="28"/>
        </w:rPr>
        <w:t xml:space="preserve">    b) deşeuri din construcţii provenite din locuinţe, generate de activităţi de reamenajare şi reabilitare interioară şi/sau exterioară </w:t>
      </w:r>
      <w:proofErr w:type="gramStart"/>
      <w:r>
        <w:rPr>
          <w:sz w:val="28"/>
          <w:szCs w:val="28"/>
        </w:rPr>
        <w:t>a</w:t>
      </w:r>
      <w:proofErr w:type="gramEnd"/>
      <w:r>
        <w:rPr>
          <w:sz w:val="28"/>
          <w:szCs w:val="28"/>
        </w:rPr>
        <w:t xml:space="preserve"> acestora, pentru care nu este obligatorie emiterea unei autorizaţii de construire/desfiinţare potrivit </w:t>
      </w:r>
      <w:r w:rsidRPr="003333A9">
        <w:rPr>
          <w:sz w:val="28"/>
          <w:szCs w:val="28"/>
        </w:rPr>
        <w:t>prevederilor art. 11 din</w:t>
      </w:r>
      <w:r>
        <w:rPr>
          <w:sz w:val="28"/>
          <w:szCs w:val="28"/>
        </w:rPr>
        <w:t xml:space="preserve"> Legea nr. 50/1991 privind autorizarea executării lucrărilor de construcţii, republicată, cu modificările şi completările ulterioare, de la toţi utilizatorii casnici, din locurile/spaţiile special amenajate stabilite de către autorităţile administraţiei publice locale şi/sau, contra cost, la solicitarea utilizatorilor;</w:t>
      </w:r>
    </w:p>
    <w:p w:rsidR="009B3E19" w:rsidRDefault="009B3E19" w:rsidP="009B3E19">
      <w:pPr>
        <w:autoSpaceDE w:val="0"/>
        <w:autoSpaceDN w:val="0"/>
        <w:adjustRightInd w:val="0"/>
        <w:jc w:val="both"/>
        <w:rPr>
          <w:sz w:val="28"/>
          <w:szCs w:val="28"/>
        </w:rPr>
      </w:pPr>
      <w:r>
        <w:rPr>
          <w:sz w:val="28"/>
          <w:szCs w:val="28"/>
        </w:rPr>
        <w:lastRenderedPageBreak/>
        <w:t xml:space="preserve">    c) deşeurile similare provenite de la evenimentele publice, pe baze contractuale, la solicitarea organizatorilor;</w:t>
      </w:r>
    </w:p>
    <w:p w:rsidR="009B3E19" w:rsidRDefault="009B3E19" w:rsidP="009B3E19">
      <w:pPr>
        <w:autoSpaceDE w:val="0"/>
        <w:autoSpaceDN w:val="0"/>
        <w:adjustRightInd w:val="0"/>
        <w:jc w:val="both"/>
        <w:rPr>
          <w:sz w:val="28"/>
          <w:szCs w:val="28"/>
        </w:rPr>
      </w:pPr>
      <w:r>
        <w:rPr>
          <w:sz w:val="28"/>
          <w:szCs w:val="28"/>
        </w:rPr>
        <w:t xml:space="preserve">    d) deşeuri abandonate, conform procedurii convenite cu autoritatea administraţiei publice locale şi/sau la solicitarea acesteia.</w:t>
      </w:r>
    </w:p>
    <w:p w:rsidR="009B3E19" w:rsidRDefault="009B3E19" w:rsidP="009B3E19">
      <w:pPr>
        <w:autoSpaceDE w:val="0"/>
        <w:autoSpaceDN w:val="0"/>
        <w:adjustRightInd w:val="0"/>
        <w:jc w:val="both"/>
        <w:rPr>
          <w:sz w:val="28"/>
          <w:szCs w:val="28"/>
        </w:rPr>
      </w:pPr>
      <w:r>
        <w:rPr>
          <w:sz w:val="28"/>
          <w:szCs w:val="28"/>
        </w:rPr>
        <w:t xml:space="preserve">    ART. 15</w:t>
      </w:r>
    </w:p>
    <w:p w:rsidR="009B3E19" w:rsidRDefault="009B3E19" w:rsidP="009B3E19">
      <w:pPr>
        <w:autoSpaceDE w:val="0"/>
        <w:autoSpaceDN w:val="0"/>
        <w:adjustRightInd w:val="0"/>
        <w:jc w:val="both"/>
        <w:rPr>
          <w:sz w:val="28"/>
          <w:szCs w:val="28"/>
        </w:rPr>
      </w:pPr>
      <w:r>
        <w:rPr>
          <w:sz w:val="28"/>
          <w:szCs w:val="28"/>
        </w:rPr>
        <w:t xml:space="preserve">    (1) Operatorul are obligaţia să colecteze deşeurile municipale abandonate şi deşeurile din construcţii abandonate:</w:t>
      </w:r>
    </w:p>
    <w:p w:rsidR="009B3E19" w:rsidRDefault="009B3E19" w:rsidP="009B3E19">
      <w:pPr>
        <w:autoSpaceDE w:val="0"/>
        <w:autoSpaceDN w:val="0"/>
        <w:adjustRightInd w:val="0"/>
        <w:jc w:val="both"/>
        <w:rPr>
          <w:sz w:val="28"/>
          <w:szCs w:val="28"/>
        </w:rPr>
      </w:pPr>
      <w:r>
        <w:rPr>
          <w:sz w:val="28"/>
          <w:szCs w:val="28"/>
        </w:rPr>
        <w:t xml:space="preserve">    a) lângă punctele de colectare a deşeurilor, conform procedurii de colectare a deşeurilor abandonate convenită cu autoritatea administraţiei publice locale;</w:t>
      </w:r>
    </w:p>
    <w:p w:rsidR="009B3E19" w:rsidRDefault="009B3E19" w:rsidP="009B3E19">
      <w:pPr>
        <w:autoSpaceDE w:val="0"/>
        <w:autoSpaceDN w:val="0"/>
        <w:adjustRightInd w:val="0"/>
        <w:jc w:val="both"/>
        <w:rPr>
          <w:sz w:val="28"/>
          <w:szCs w:val="28"/>
        </w:rPr>
      </w:pPr>
      <w:r>
        <w:rPr>
          <w:sz w:val="28"/>
          <w:szCs w:val="28"/>
        </w:rPr>
        <w:t xml:space="preserve">    b) pe căile publice de circulaţie, în cazul în care această operaţiune nu a fost atribuită operatorului care prestează măturatul căilor publice, la solicitarea scrisă </w:t>
      </w:r>
      <w:proofErr w:type="gramStart"/>
      <w:r>
        <w:rPr>
          <w:sz w:val="28"/>
          <w:szCs w:val="28"/>
        </w:rPr>
        <w:t>a</w:t>
      </w:r>
      <w:proofErr w:type="gramEnd"/>
      <w:r>
        <w:rPr>
          <w:sz w:val="28"/>
          <w:szCs w:val="28"/>
        </w:rPr>
        <w:t xml:space="preserve"> autorităţii administraţiei publice locale sau conform procedurii convenite cu aceasta.</w:t>
      </w:r>
    </w:p>
    <w:p w:rsidR="009B3E19" w:rsidRDefault="009B3E19" w:rsidP="009B3E19">
      <w:pPr>
        <w:autoSpaceDE w:val="0"/>
        <w:autoSpaceDN w:val="0"/>
        <w:adjustRightInd w:val="0"/>
        <w:jc w:val="both"/>
        <w:rPr>
          <w:sz w:val="28"/>
          <w:szCs w:val="28"/>
        </w:rPr>
      </w:pPr>
      <w:r>
        <w:rPr>
          <w:sz w:val="28"/>
          <w:szCs w:val="28"/>
        </w:rPr>
        <w:t xml:space="preserve">    (2) Cheltuielile legate de gestionarea deşeurilor abandonate sunt facturate autorităţii administraţiei publice locale, la tarifele aprobate pe baza fişelor de fundamentare întocmite de operator, corespunzător categoriei de deşeuri abandonate, respectiv deşeuri municipale abandonate sau, după caz, deşeuri din construcţii abandonate.</w:t>
      </w:r>
    </w:p>
    <w:p w:rsidR="009B3E19" w:rsidRDefault="009B3E19" w:rsidP="009B3E19">
      <w:pPr>
        <w:autoSpaceDE w:val="0"/>
        <w:autoSpaceDN w:val="0"/>
        <w:adjustRightInd w:val="0"/>
        <w:jc w:val="both"/>
        <w:rPr>
          <w:sz w:val="28"/>
          <w:szCs w:val="28"/>
        </w:rPr>
      </w:pPr>
      <w:r>
        <w:rPr>
          <w:sz w:val="28"/>
          <w:szCs w:val="28"/>
        </w:rPr>
        <w:t xml:space="preserve">    ART. 16</w:t>
      </w:r>
    </w:p>
    <w:p w:rsidR="009B3E19" w:rsidRDefault="009B3E19" w:rsidP="009B3E19">
      <w:pPr>
        <w:autoSpaceDE w:val="0"/>
        <w:autoSpaceDN w:val="0"/>
        <w:adjustRightInd w:val="0"/>
        <w:jc w:val="both"/>
        <w:rPr>
          <w:sz w:val="28"/>
          <w:szCs w:val="28"/>
        </w:rPr>
      </w:pPr>
      <w:r>
        <w:rPr>
          <w:sz w:val="28"/>
          <w:szCs w:val="28"/>
        </w:rPr>
        <w:t xml:space="preserve">    (1) Operatorul care colectează şi transportă deşeuri menajere şi deşeuri similare trebuie să cunoască:</w:t>
      </w:r>
    </w:p>
    <w:p w:rsidR="009B3E19" w:rsidRDefault="009B3E19" w:rsidP="009B3E19">
      <w:pPr>
        <w:autoSpaceDE w:val="0"/>
        <w:autoSpaceDN w:val="0"/>
        <w:adjustRightInd w:val="0"/>
        <w:jc w:val="both"/>
        <w:rPr>
          <w:sz w:val="28"/>
          <w:szCs w:val="28"/>
        </w:rPr>
      </w:pPr>
      <w:r>
        <w:rPr>
          <w:sz w:val="28"/>
          <w:szCs w:val="28"/>
        </w:rPr>
        <w:t xml:space="preserve">    a) datele/cerinţele tehnice ale infrastructurii şi utilajelor specifice cu care prestează activitatea;</w:t>
      </w:r>
    </w:p>
    <w:p w:rsidR="009B3E19" w:rsidRDefault="009B3E19" w:rsidP="009B3E19">
      <w:pPr>
        <w:autoSpaceDE w:val="0"/>
        <w:autoSpaceDN w:val="0"/>
        <w:adjustRightInd w:val="0"/>
        <w:jc w:val="both"/>
        <w:rPr>
          <w:sz w:val="28"/>
          <w:szCs w:val="28"/>
        </w:rPr>
      </w:pPr>
      <w:r>
        <w:rPr>
          <w:sz w:val="28"/>
          <w:szCs w:val="28"/>
        </w:rPr>
        <w:t xml:space="preserve">    b) tipul şi cantitatea de deşeuri care urmează să fie transportate, pentru fiecare categorie de deşeuri în parte;</w:t>
      </w:r>
    </w:p>
    <w:p w:rsidR="009B3E19" w:rsidRDefault="009B3E19" w:rsidP="009B3E19">
      <w:pPr>
        <w:autoSpaceDE w:val="0"/>
        <w:autoSpaceDN w:val="0"/>
        <w:adjustRightInd w:val="0"/>
        <w:jc w:val="both"/>
        <w:rPr>
          <w:sz w:val="28"/>
          <w:szCs w:val="28"/>
        </w:rPr>
      </w:pPr>
      <w:r>
        <w:rPr>
          <w:sz w:val="28"/>
          <w:szCs w:val="28"/>
        </w:rPr>
        <w:t xml:space="preserve">    c) originea şi destinaţia fiecărui tip de deşeuri colectate, date care trebuie prezentate, la cerere, autorităţilor competente.</w:t>
      </w:r>
    </w:p>
    <w:p w:rsidR="009B3E19" w:rsidRDefault="009B3E19" w:rsidP="009B3E19">
      <w:pPr>
        <w:autoSpaceDE w:val="0"/>
        <w:autoSpaceDN w:val="0"/>
        <w:adjustRightInd w:val="0"/>
        <w:jc w:val="both"/>
        <w:rPr>
          <w:sz w:val="28"/>
          <w:szCs w:val="28"/>
        </w:rPr>
      </w:pPr>
      <w:r>
        <w:rPr>
          <w:sz w:val="28"/>
          <w:szCs w:val="28"/>
        </w:rPr>
        <w:t xml:space="preserve">    (2) Operatorul care prestează activitatea de colectare separată a deşeurilor municipale împreună cu autoritatea administraţiei publice locale şi/sau cu asociaţia de dezvoltare intercomunitară au obligaţia să identifice toţi producătorii de deşeuri şi să acţioneze în vederea creării facilităţilor necesare prestării activităţii.</w:t>
      </w:r>
    </w:p>
    <w:p w:rsidR="009B3E19" w:rsidRDefault="009B3E19" w:rsidP="009B3E19">
      <w:pPr>
        <w:autoSpaceDE w:val="0"/>
        <w:autoSpaceDN w:val="0"/>
        <w:adjustRightInd w:val="0"/>
        <w:jc w:val="both"/>
        <w:rPr>
          <w:sz w:val="28"/>
          <w:szCs w:val="28"/>
        </w:rPr>
      </w:pPr>
      <w:r>
        <w:rPr>
          <w:sz w:val="28"/>
          <w:szCs w:val="28"/>
        </w:rPr>
        <w:t xml:space="preserve">    ART. 17</w:t>
      </w:r>
    </w:p>
    <w:p w:rsidR="009B3E19" w:rsidRDefault="009B3E19" w:rsidP="009B3E19">
      <w:pPr>
        <w:autoSpaceDE w:val="0"/>
        <w:autoSpaceDN w:val="0"/>
        <w:adjustRightInd w:val="0"/>
        <w:jc w:val="both"/>
        <w:rPr>
          <w:sz w:val="28"/>
          <w:szCs w:val="28"/>
        </w:rPr>
      </w:pPr>
      <w:r>
        <w:rPr>
          <w:sz w:val="28"/>
          <w:szCs w:val="28"/>
        </w:rPr>
        <w:t xml:space="preserve">    (1) Persoanele fizice şi juridice, producătoare de deşeuri municipale, au obligaţia să separe corect deşeurile municipale pe fracţii, conform sistemului de colectare stabilit la nivelul unităţii administrativ-teritoriale, în punctele de colectare şi/sau în spaţiile special amenajate şi asigurate de către autoritatea administraţiei publice locale împreună cu operatorul.</w:t>
      </w:r>
    </w:p>
    <w:p w:rsidR="009B3E19" w:rsidRPr="0060358A" w:rsidRDefault="009B3E19" w:rsidP="009B3E19">
      <w:pPr>
        <w:autoSpaceDE w:val="0"/>
        <w:autoSpaceDN w:val="0"/>
        <w:adjustRightInd w:val="0"/>
        <w:jc w:val="both"/>
        <w:rPr>
          <w:sz w:val="28"/>
          <w:szCs w:val="28"/>
        </w:rPr>
      </w:pPr>
      <w:r w:rsidRPr="0060358A">
        <w:rPr>
          <w:sz w:val="28"/>
          <w:szCs w:val="28"/>
        </w:rPr>
        <w:t xml:space="preserve">(2) În vederea realizării activităţii de colectare separată, punctele de colectare sunt dotate prin grija operatorului sau </w:t>
      </w:r>
      <w:proofErr w:type="gramStart"/>
      <w:r w:rsidRPr="0060358A">
        <w:rPr>
          <w:sz w:val="28"/>
          <w:szCs w:val="28"/>
        </w:rPr>
        <w:t>a</w:t>
      </w:r>
      <w:proofErr w:type="gramEnd"/>
      <w:r w:rsidRPr="0060358A">
        <w:rPr>
          <w:sz w:val="28"/>
          <w:szCs w:val="28"/>
        </w:rPr>
        <w:t xml:space="preserve"> autorităţii administraţiei publice locale, după caz, conform legii, cu recipiente de colectare separată pentru fiecare tip de deşeuri. </w:t>
      </w:r>
    </w:p>
    <w:p w:rsidR="009B3E19" w:rsidRPr="008D4A09" w:rsidRDefault="009B3E19" w:rsidP="009B3E19">
      <w:pPr>
        <w:autoSpaceDE w:val="0"/>
        <w:autoSpaceDN w:val="0"/>
        <w:adjustRightInd w:val="0"/>
        <w:jc w:val="both"/>
        <w:rPr>
          <w:sz w:val="28"/>
          <w:szCs w:val="28"/>
        </w:rPr>
      </w:pPr>
      <w:r w:rsidRPr="008D4A09">
        <w:rPr>
          <w:sz w:val="28"/>
          <w:szCs w:val="28"/>
        </w:rPr>
        <w:lastRenderedPageBreak/>
        <w:t>În cartierele de blocuri colectarea deșeurilor menajere nepericuloase se realizează pe șase fracții:</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reziduale</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hârtie și carton</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 xml:space="preserve">deșeuri de sticlă </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de plastic și metal</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textile</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biodegradabile</w:t>
      </w:r>
    </w:p>
    <w:p w:rsidR="009B3E19" w:rsidRPr="008D4A09" w:rsidRDefault="009B3E19" w:rsidP="009B3E19">
      <w:pPr>
        <w:autoSpaceDE w:val="0"/>
        <w:autoSpaceDN w:val="0"/>
        <w:adjustRightInd w:val="0"/>
        <w:rPr>
          <w:sz w:val="28"/>
          <w:szCs w:val="28"/>
        </w:rPr>
      </w:pPr>
      <w:r w:rsidRPr="008D4A09">
        <w:rPr>
          <w:sz w:val="28"/>
          <w:szCs w:val="28"/>
        </w:rPr>
        <w:t>Colectarea deșeurilor se relizează în recipiente de 1.100 l, 3.000 l și 5000 l amplasate în punctele de colectare.</w:t>
      </w:r>
    </w:p>
    <w:p w:rsidR="009B3E19" w:rsidRPr="008D4A09" w:rsidRDefault="009B3E19" w:rsidP="009B3E19">
      <w:pPr>
        <w:autoSpaceDE w:val="0"/>
        <w:autoSpaceDN w:val="0"/>
        <w:adjustRightInd w:val="0"/>
        <w:jc w:val="both"/>
        <w:rPr>
          <w:sz w:val="28"/>
          <w:szCs w:val="28"/>
        </w:rPr>
      </w:pPr>
      <w:r w:rsidRPr="008D4A09">
        <w:rPr>
          <w:sz w:val="28"/>
          <w:szCs w:val="28"/>
        </w:rPr>
        <w:t>Colectarea deșeurilor textile se va realiza din recipiente speciale de 1,7 mc volum util amplasate pe domeniul public puse la dispoziția utilizatorilor.</w:t>
      </w:r>
    </w:p>
    <w:p w:rsidR="009B3E19" w:rsidRPr="008D4A09" w:rsidRDefault="009B3E19" w:rsidP="009B3E19">
      <w:pPr>
        <w:autoSpaceDE w:val="0"/>
        <w:autoSpaceDN w:val="0"/>
        <w:adjustRightInd w:val="0"/>
        <w:jc w:val="both"/>
        <w:rPr>
          <w:sz w:val="28"/>
          <w:szCs w:val="28"/>
        </w:rPr>
      </w:pPr>
      <w:r w:rsidRPr="008D4A09">
        <w:rPr>
          <w:sz w:val="28"/>
          <w:szCs w:val="28"/>
        </w:rPr>
        <w:t>(3) În cartierele de case, la gospodăriile individuale, colectarea separată a deşeurilor se va realiza pe patru fracții:</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reziduale</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 xml:space="preserve">deșeuri hârtie și </w:t>
      </w:r>
      <w:proofErr w:type="gramStart"/>
      <w:r w:rsidRPr="008D4A09">
        <w:rPr>
          <w:sz w:val="28"/>
          <w:szCs w:val="28"/>
        </w:rPr>
        <w:t>carton,deșeuri</w:t>
      </w:r>
      <w:proofErr w:type="gramEnd"/>
      <w:r w:rsidRPr="008D4A09">
        <w:rPr>
          <w:sz w:val="28"/>
          <w:szCs w:val="28"/>
        </w:rPr>
        <w:t xml:space="preserve"> de plastic și metal</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 xml:space="preserve">deșeuri de sticlă </w:t>
      </w:r>
    </w:p>
    <w:p w:rsidR="009B3E19" w:rsidRPr="008D4A09" w:rsidRDefault="009B3E19" w:rsidP="009B3E19">
      <w:pPr>
        <w:pStyle w:val="ListParagraph"/>
        <w:numPr>
          <w:ilvl w:val="0"/>
          <w:numId w:val="91"/>
        </w:numPr>
        <w:autoSpaceDE w:val="0"/>
        <w:autoSpaceDN w:val="0"/>
        <w:adjustRightInd w:val="0"/>
        <w:jc w:val="both"/>
        <w:rPr>
          <w:sz w:val="28"/>
          <w:szCs w:val="28"/>
        </w:rPr>
      </w:pPr>
      <w:r w:rsidRPr="008D4A09">
        <w:rPr>
          <w:sz w:val="28"/>
          <w:szCs w:val="28"/>
        </w:rPr>
        <w:t>deșeuri textile</w:t>
      </w:r>
    </w:p>
    <w:p w:rsidR="009B3E19" w:rsidRPr="008D4A09" w:rsidRDefault="009B3E19" w:rsidP="009B3E19">
      <w:pPr>
        <w:autoSpaceDE w:val="0"/>
        <w:autoSpaceDN w:val="0"/>
        <w:adjustRightInd w:val="0"/>
        <w:jc w:val="both"/>
        <w:rPr>
          <w:sz w:val="28"/>
          <w:szCs w:val="28"/>
        </w:rPr>
      </w:pPr>
    </w:p>
    <w:p w:rsidR="009B3E19" w:rsidRPr="008D4A09" w:rsidRDefault="009B3E19" w:rsidP="009B3E19">
      <w:pPr>
        <w:autoSpaceDE w:val="0"/>
        <w:autoSpaceDN w:val="0"/>
        <w:adjustRightInd w:val="0"/>
        <w:jc w:val="both"/>
        <w:rPr>
          <w:sz w:val="28"/>
          <w:szCs w:val="28"/>
        </w:rPr>
      </w:pPr>
      <w:r w:rsidRPr="008D4A09">
        <w:rPr>
          <w:sz w:val="28"/>
          <w:szCs w:val="28"/>
        </w:rPr>
        <w:t xml:space="preserve"> "din poartă în poartă" în recipiente de 120 l de culoare neagră dotate cu tag RFID pentru deșeurile reziduale, 240l de culoare albastră pentru deșeurile reciclabile dotate cu tag RFID (hârtie și carton/plastic/metal</w:t>
      </w:r>
      <w:proofErr w:type="gramStart"/>
      <w:r w:rsidRPr="008D4A09">
        <w:rPr>
          <w:sz w:val="28"/>
          <w:szCs w:val="28"/>
        </w:rPr>
        <w:t>),saci</w:t>
      </w:r>
      <w:proofErr w:type="gramEnd"/>
      <w:r w:rsidRPr="008D4A09">
        <w:rPr>
          <w:sz w:val="28"/>
          <w:szCs w:val="28"/>
        </w:rPr>
        <w:t xml:space="preserve"> pentru deșeurile reciclabile pentru cantitățile suplimentare care prezintă un grad de siguranţă ridicat din punct de vedere sanitar şi al protecţiei mediului.</w:t>
      </w:r>
    </w:p>
    <w:p w:rsidR="009B3E19" w:rsidRPr="008D4A09" w:rsidRDefault="009B3E19" w:rsidP="009B3E19">
      <w:pPr>
        <w:autoSpaceDE w:val="0"/>
        <w:autoSpaceDN w:val="0"/>
        <w:adjustRightInd w:val="0"/>
        <w:jc w:val="both"/>
        <w:rPr>
          <w:sz w:val="28"/>
          <w:szCs w:val="28"/>
        </w:rPr>
      </w:pPr>
      <w:r w:rsidRPr="008D4A09">
        <w:rPr>
          <w:sz w:val="28"/>
          <w:szCs w:val="28"/>
        </w:rPr>
        <w:t>Deșeurile de sticlă se vor colecta prin aport voluntar în punctele de colectare amplasate pe domeniul public.</w:t>
      </w:r>
    </w:p>
    <w:p w:rsidR="009B3E19" w:rsidRPr="008D4A09" w:rsidRDefault="009B3E19" w:rsidP="009B3E19">
      <w:pPr>
        <w:autoSpaceDE w:val="0"/>
        <w:autoSpaceDN w:val="0"/>
        <w:adjustRightInd w:val="0"/>
        <w:jc w:val="both"/>
        <w:rPr>
          <w:sz w:val="28"/>
          <w:szCs w:val="28"/>
        </w:rPr>
      </w:pPr>
      <w:r w:rsidRPr="008D4A09">
        <w:rPr>
          <w:sz w:val="28"/>
          <w:szCs w:val="28"/>
        </w:rPr>
        <w:t xml:space="preserve">Colectarea deșeurilor textile se realizează în saci personalizați puși la dispoziție de autoritatea locală/operatorul de salubritate în campanii, pe fluxul deșeurilor voluminoase conform graficului stabilit de operator împreună cu autoritatea locală precum și prin punctele de colectare amplasate pe domeniul public. </w:t>
      </w:r>
    </w:p>
    <w:p w:rsidR="009B3E19" w:rsidRDefault="009B3E19" w:rsidP="009B3E19">
      <w:pPr>
        <w:autoSpaceDE w:val="0"/>
        <w:autoSpaceDN w:val="0"/>
        <w:adjustRightInd w:val="0"/>
        <w:jc w:val="both"/>
        <w:rPr>
          <w:sz w:val="28"/>
          <w:szCs w:val="28"/>
        </w:rPr>
      </w:pPr>
      <w:r w:rsidRPr="00394745">
        <w:rPr>
          <w:sz w:val="28"/>
          <w:szCs w:val="28"/>
        </w:rPr>
        <w:t>La locuințele de la casă se promovează reciclarea la sursă a biodeşeurilor, utilizatorii casnici fiind dotați cu unităţi de compostare individuală (2585 buc), amplasate în incinta gospodăriei.</w:t>
      </w:r>
      <w:r w:rsidRPr="0060358A">
        <w:rPr>
          <w:sz w:val="28"/>
          <w:szCs w:val="28"/>
        </w:rPr>
        <w:t xml:space="preserve"> </w:t>
      </w:r>
      <w:r w:rsidRPr="00FB2714">
        <w:rPr>
          <w:sz w:val="28"/>
          <w:szCs w:val="28"/>
        </w:rPr>
        <w:t>Cantitatea de biodeşeuri reciclate la sursă pe persoană care se ia în considerare de către delegatar la calculul ratei de reciclare nu trebuie să depăşească în niciun caz cantitatea medie de deşeuri menajere pe cap de locuitor corespunzătoare indicelui de generare pentru mediul rural (kg/locuitor/zi), prevăzut în planul judeţean de gestionare a deşeuril</w:t>
      </w:r>
      <w:r>
        <w:rPr>
          <w:sz w:val="28"/>
          <w:szCs w:val="28"/>
        </w:rPr>
        <w:t>or, conform prevederilor pct. 4</w:t>
      </w:r>
      <w:r w:rsidRPr="00FB2714">
        <w:rPr>
          <w:sz w:val="28"/>
          <w:szCs w:val="28"/>
        </w:rPr>
        <w:t xml:space="preserve">(b) din Metodologia de calcul al biodeşeurilor municipale separate şi reciclate la sursă prevăzută în anexa nr. II la Decizia de punere în aplicare (UE) 2019/1.004 a Comisiei </w:t>
      </w:r>
      <w:r w:rsidRPr="00FB2714">
        <w:rPr>
          <w:sz w:val="28"/>
          <w:szCs w:val="28"/>
        </w:rPr>
        <w:lastRenderedPageBreak/>
        <w:t xml:space="preserve">din 7 iunie 2019 de stabilire a normelor pentru calculul, verificarea şi raportarea datelor privind deşeurile în conformitate cu Directiva 2008/98/CE a Parlamentului European şi a Consiliului şi de abrogare a Deciziei de punere în aplicare </w:t>
      </w:r>
      <w:proofErr w:type="gramStart"/>
      <w:r w:rsidRPr="00FB2714">
        <w:rPr>
          <w:sz w:val="28"/>
          <w:szCs w:val="28"/>
        </w:rPr>
        <w:t>C(</w:t>
      </w:r>
      <w:proofErr w:type="gramEnd"/>
      <w:r w:rsidRPr="00FB2714">
        <w:rPr>
          <w:sz w:val="28"/>
          <w:szCs w:val="28"/>
        </w:rPr>
        <w:t>2012) 2.384 a Comisiei.</w:t>
      </w:r>
    </w:p>
    <w:p w:rsidR="009B3E19" w:rsidRDefault="009B3E19" w:rsidP="009B3E19">
      <w:pPr>
        <w:autoSpaceDE w:val="0"/>
        <w:autoSpaceDN w:val="0"/>
        <w:adjustRightInd w:val="0"/>
        <w:jc w:val="both"/>
        <w:rPr>
          <w:sz w:val="28"/>
          <w:szCs w:val="28"/>
        </w:rPr>
      </w:pPr>
    </w:p>
    <w:p w:rsidR="009B3E19" w:rsidRPr="00394745" w:rsidRDefault="009B3E19" w:rsidP="009B3E19">
      <w:pPr>
        <w:autoSpaceDE w:val="0"/>
        <w:autoSpaceDN w:val="0"/>
        <w:adjustRightInd w:val="0"/>
        <w:jc w:val="both"/>
        <w:rPr>
          <w:sz w:val="28"/>
          <w:szCs w:val="28"/>
        </w:rPr>
      </w:pPr>
      <w:r>
        <w:rPr>
          <w:sz w:val="28"/>
          <w:szCs w:val="28"/>
        </w:rPr>
        <w:t xml:space="preserve">(4) </w:t>
      </w:r>
      <w:proofErr w:type="gramStart"/>
      <w:r>
        <w:rPr>
          <w:sz w:val="28"/>
          <w:szCs w:val="28"/>
        </w:rPr>
        <w:t>a)Colectarea</w:t>
      </w:r>
      <w:proofErr w:type="gramEnd"/>
      <w:r>
        <w:rPr>
          <w:sz w:val="28"/>
          <w:szCs w:val="28"/>
        </w:rPr>
        <w:t xml:space="preserve"> deșeurilor asimilabile celor menajere de la instituții, comerț și industrie </w:t>
      </w:r>
      <w:r w:rsidRPr="00394745">
        <w:rPr>
          <w:sz w:val="28"/>
          <w:szCs w:val="28"/>
        </w:rPr>
        <w:t>pentru operatorii care au punctele de lucru în zona condominiilor și/sau la parterul blocurilor de locuințe, se colectează separat pe șase fracții:</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reziduale</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hârtie și carton</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 xml:space="preserve">deșeuri de sticlă </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de plastic și metal</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textile</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biodegradabile</w:t>
      </w:r>
    </w:p>
    <w:p w:rsidR="009B3E19" w:rsidRPr="000E3EEB" w:rsidRDefault="009B3E19" w:rsidP="009B3E19">
      <w:pPr>
        <w:pStyle w:val="ListParagraph"/>
        <w:autoSpaceDE w:val="0"/>
        <w:autoSpaceDN w:val="0"/>
        <w:adjustRightInd w:val="0"/>
        <w:ind w:left="795"/>
        <w:rPr>
          <w:sz w:val="28"/>
          <w:szCs w:val="28"/>
          <w:u w:val="single"/>
        </w:rPr>
      </w:pPr>
    </w:p>
    <w:p w:rsidR="009B3E19" w:rsidRPr="00394745" w:rsidRDefault="009B3E19" w:rsidP="009B3E19">
      <w:pPr>
        <w:autoSpaceDE w:val="0"/>
        <w:autoSpaceDN w:val="0"/>
        <w:adjustRightInd w:val="0"/>
        <w:jc w:val="both"/>
        <w:rPr>
          <w:sz w:val="28"/>
          <w:szCs w:val="28"/>
        </w:rPr>
      </w:pPr>
      <w:r w:rsidRPr="00394745">
        <w:rPr>
          <w:sz w:val="28"/>
          <w:szCs w:val="28"/>
        </w:rPr>
        <w:t xml:space="preserve"> </w:t>
      </w:r>
      <w:proofErr w:type="gramStart"/>
      <w:r w:rsidRPr="00394745">
        <w:rPr>
          <w:sz w:val="28"/>
          <w:szCs w:val="28"/>
        </w:rPr>
        <w:t>b)Colectarea</w:t>
      </w:r>
      <w:proofErr w:type="gramEnd"/>
      <w:r w:rsidRPr="00394745">
        <w:rPr>
          <w:sz w:val="28"/>
          <w:szCs w:val="28"/>
        </w:rPr>
        <w:t xml:space="preserve"> deșeurilor asimilabile celor menajere de la instituții, comerț și industrie pentru operatorii care au punctele de lucru în spații distincte, se face separat pe patru fracții</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reziduale</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 xml:space="preserve">deșeuri hârtie și </w:t>
      </w:r>
      <w:proofErr w:type="gramStart"/>
      <w:r w:rsidRPr="00394745">
        <w:rPr>
          <w:sz w:val="28"/>
          <w:szCs w:val="28"/>
        </w:rPr>
        <w:t>carton,deșeuri</w:t>
      </w:r>
      <w:proofErr w:type="gramEnd"/>
      <w:r w:rsidRPr="00394745">
        <w:rPr>
          <w:sz w:val="28"/>
          <w:szCs w:val="28"/>
        </w:rPr>
        <w:t xml:space="preserve"> de plastic și metal</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 xml:space="preserve">deșeuri de sticlă </w:t>
      </w:r>
    </w:p>
    <w:p w:rsidR="009B3E19" w:rsidRPr="00394745" w:rsidRDefault="009B3E19" w:rsidP="009B3E19">
      <w:pPr>
        <w:pStyle w:val="ListParagraph"/>
        <w:numPr>
          <w:ilvl w:val="0"/>
          <w:numId w:val="91"/>
        </w:numPr>
        <w:autoSpaceDE w:val="0"/>
        <w:autoSpaceDN w:val="0"/>
        <w:adjustRightInd w:val="0"/>
        <w:jc w:val="both"/>
        <w:rPr>
          <w:sz w:val="28"/>
          <w:szCs w:val="28"/>
        </w:rPr>
      </w:pPr>
      <w:r w:rsidRPr="00394745">
        <w:rPr>
          <w:sz w:val="28"/>
          <w:szCs w:val="28"/>
        </w:rPr>
        <w:t>deșeuri textile</w:t>
      </w:r>
    </w:p>
    <w:p w:rsidR="009B3E19" w:rsidRPr="00394745" w:rsidRDefault="009B3E19" w:rsidP="009B3E19">
      <w:pPr>
        <w:autoSpaceDE w:val="0"/>
        <w:autoSpaceDN w:val="0"/>
        <w:adjustRightInd w:val="0"/>
        <w:jc w:val="both"/>
        <w:rPr>
          <w:sz w:val="28"/>
          <w:szCs w:val="28"/>
        </w:rPr>
      </w:pPr>
      <w:r w:rsidRPr="00394745">
        <w:rPr>
          <w:sz w:val="28"/>
          <w:szCs w:val="28"/>
        </w:rPr>
        <w:t xml:space="preserve"> în containerele proprii sau închiriate de la operatorul de salubrizare cu observația că acestea trebuie să fie compatibile și să permită inserarea unui TAG RFID pentru identificare.</w:t>
      </w:r>
    </w:p>
    <w:p w:rsidR="009B3E19" w:rsidRDefault="009B3E19" w:rsidP="009B3E19">
      <w:pPr>
        <w:autoSpaceDE w:val="0"/>
        <w:autoSpaceDN w:val="0"/>
        <w:adjustRightInd w:val="0"/>
        <w:jc w:val="both"/>
        <w:rPr>
          <w:sz w:val="28"/>
          <w:szCs w:val="28"/>
        </w:rPr>
      </w:pPr>
    </w:p>
    <w:p w:rsidR="009B3E19" w:rsidRPr="00394745" w:rsidRDefault="009B3E19" w:rsidP="009B3E19">
      <w:pPr>
        <w:autoSpaceDE w:val="0"/>
        <w:autoSpaceDN w:val="0"/>
        <w:adjustRightInd w:val="0"/>
        <w:jc w:val="both"/>
        <w:rPr>
          <w:sz w:val="28"/>
          <w:szCs w:val="28"/>
          <w:highlight w:val="yellow"/>
        </w:rPr>
      </w:pPr>
      <w:r w:rsidRPr="00394745">
        <w:rPr>
          <w:sz w:val="28"/>
          <w:szCs w:val="28"/>
        </w:rPr>
        <w:t xml:space="preserve">Colectarea deșeurilor textile din deșeurile asimilabile celor menajere de la instituții, comerț și industrie se realizează în saci </w:t>
      </w:r>
      <w:proofErr w:type="gramStart"/>
      <w:r w:rsidRPr="00394745">
        <w:rPr>
          <w:sz w:val="28"/>
          <w:szCs w:val="28"/>
        </w:rPr>
        <w:t>în  cadrul</w:t>
      </w:r>
      <w:proofErr w:type="gramEnd"/>
      <w:r w:rsidRPr="00394745">
        <w:rPr>
          <w:sz w:val="28"/>
          <w:szCs w:val="28"/>
        </w:rPr>
        <w:t xml:space="preserve"> campaniilor de colectare periodice, pe același flux cu deșeurile voluminoase.</w:t>
      </w:r>
    </w:p>
    <w:p w:rsidR="009B3E19" w:rsidRDefault="009B3E19" w:rsidP="009B3E19">
      <w:pPr>
        <w:autoSpaceDE w:val="0"/>
        <w:autoSpaceDN w:val="0"/>
        <w:adjustRightInd w:val="0"/>
        <w:jc w:val="both"/>
        <w:rPr>
          <w:sz w:val="28"/>
          <w:szCs w:val="28"/>
        </w:rPr>
      </w:pPr>
      <w:r w:rsidRPr="00BF2DB2">
        <w:rPr>
          <w:sz w:val="28"/>
          <w:szCs w:val="28"/>
        </w:rPr>
        <w:t>(</w:t>
      </w:r>
      <w:r>
        <w:rPr>
          <w:sz w:val="28"/>
          <w:szCs w:val="28"/>
        </w:rPr>
        <w:t>5</w:t>
      </w:r>
      <w:r w:rsidRPr="00BF2DB2">
        <w:rPr>
          <w:sz w:val="28"/>
          <w:szCs w:val="28"/>
        </w:rPr>
        <w:t>) Recipientele folosite pentru colectarea separată a diferitelor tipuri de deşeuri vor fi inscripţionate cu denumirea deşeurilor pentru care sunt destinate şi marcate conform prevederilor Ordinului ministrului mediului şi gospodăririi apelor şi al ministrului administraţiei şi internelor nr. 1.281/2005/1.121/2006 privind stabilirea modalităţilor de identificare a</w:t>
      </w:r>
      <w:r>
        <w:rPr>
          <w:sz w:val="28"/>
          <w:szCs w:val="28"/>
        </w:rPr>
        <w:t xml:space="preserve"> containerelor pentru diferite tipuri de materiale în scopul aplicării colectării selective.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18</w:t>
      </w:r>
    </w:p>
    <w:p w:rsidR="009B3E19" w:rsidRDefault="009B3E19" w:rsidP="009B3E19">
      <w:pPr>
        <w:autoSpaceDE w:val="0"/>
        <w:autoSpaceDN w:val="0"/>
        <w:adjustRightInd w:val="0"/>
        <w:jc w:val="both"/>
        <w:rPr>
          <w:sz w:val="28"/>
          <w:szCs w:val="28"/>
        </w:rPr>
      </w:pPr>
      <w:r>
        <w:rPr>
          <w:sz w:val="28"/>
          <w:szCs w:val="28"/>
        </w:rPr>
        <w:lastRenderedPageBreak/>
        <w:t xml:space="preserve">    (1) Punctele de colectare vor fi dotate cu recipiente având capacitatea de stocare corelată cu numărul de utilizatori arondaţi şi cu frecvenţa de ridicare, asigurând condiţii de acces uşor pentru autovehiculele destinate colectării.</w:t>
      </w:r>
    </w:p>
    <w:p w:rsidR="009B3E19" w:rsidRDefault="009B3E19" w:rsidP="009B3E19">
      <w:pPr>
        <w:autoSpaceDE w:val="0"/>
        <w:autoSpaceDN w:val="0"/>
        <w:adjustRightInd w:val="0"/>
        <w:jc w:val="both"/>
        <w:rPr>
          <w:sz w:val="28"/>
          <w:szCs w:val="28"/>
        </w:rPr>
      </w:pPr>
      <w:r>
        <w:rPr>
          <w:sz w:val="28"/>
          <w:szCs w:val="28"/>
        </w:rPr>
        <w:t xml:space="preserve">    (2) Numărul de recipiente de colectare a deşeurilor municipale se stabileşte conform tabelului 2 din Standardul SR 13387:1997, Salubrizarea localităţilor. Deşeuri urbane. Prescripţii de proiectare a punctelor pentru precolectare.</w:t>
      </w:r>
    </w:p>
    <w:p w:rsidR="009B3E19" w:rsidRDefault="009B3E19" w:rsidP="009B3E19">
      <w:pPr>
        <w:autoSpaceDE w:val="0"/>
        <w:autoSpaceDN w:val="0"/>
        <w:adjustRightInd w:val="0"/>
        <w:jc w:val="both"/>
        <w:rPr>
          <w:sz w:val="28"/>
          <w:szCs w:val="28"/>
        </w:rPr>
      </w:pPr>
      <w:r>
        <w:rPr>
          <w:sz w:val="28"/>
          <w:szCs w:val="28"/>
        </w:rPr>
        <w:t xml:space="preserve">    (3) În vederea prevenirii utilizării neconforme şi/sau fără drept a recipientelor de colectare a deşeurilor municipale, acestea vor fi inscripţionate cu un marcaj de identificare realizat astfel încât să nu poată fi şters fără ca prin această operaţie să nu rămână urme vizibile.</w:t>
      </w:r>
    </w:p>
    <w:p w:rsidR="009B3E19" w:rsidRDefault="009B3E19" w:rsidP="009B3E19">
      <w:pPr>
        <w:autoSpaceDE w:val="0"/>
        <w:autoSpaceDN w:val="0"/>
        <w:adjustRightInd w:val="0"/>
        <w:jc w:val="both"/>
        <w:rPr>
          <w:sz w:val="28"/>
          <w:szCs w:val="28"/>
        </w:rPr>
      </w:pPr>
      <w:r>
        <w:rPr>
          <w:sz w:val="28"/>
          <w:szCs w:val="28"/>
        </w:rPr>
        <w:t xml:space="preserve">    (4) Operatorul/autoritatea locală va suplimenta capacitatea de colectare, inclusiv prin mărirea numărului de recipiente, în cazul în care se dovedeşte că volumul acestora este insuficient şi se stochează deşeuri municipale în afara lor.</w:t>
      </w:r>
    </w:p>
    <w:p w:rsidR="009B3E19" w:rsidRDefault="009B3E19" w:rsidP="009B3E19">
      <w:pPr>
        <w:autoSpaceDE w:val="0"/>
        <w:autoSpaceDN w:val="0"/>
        <w:adjustRightInd w:val="0"/>
        <w:jc w:val="both"/>
        <w:rPr>
          <w:sz w:val="28"/>
          <w:szCs w:val="28"/>
        </w:rPr>
      </w:pPr>
      <w:r>
        <w:rPr>
          <w:sz w:val="28"/>
          <w:szCs w:val="28"/>
        </w:rPr>
        <w:t xml:space="preserve">    (5) Menţinerea în stare salubră, ventilarea, deratizarea, dezinfecţia şi dezinsecţia punctelor de colectare/recipientelor de colectare revin persoanelor fizice şi/sau juridice în cazul în care acestea se află în spaţii aparţinând utilizatorului ori operatorului în cazul când acestea sunt amplasate pe domeniul public.</w:t>
      </w:r>
    </w:p>
    <w:p w:rsidR="009B3E19" w:rsidRDefault="009B3E19" w:rsidP="009B3E19">
      <w:pPr>
        <w:autoSpaceDE w:val="0"/>
        <w:autoSpaceDN w:val="0"/>
        <w:adjustRightInd w:val="0"/>
        <w:jc w:val="both"/>
        <w:rPr>
          <w:sz w:val="28"/>
          <w:szCs w:val="28"/>
        </w:rPr>
      </w:pPr>
      <w:r>
        <w:rPr>
          <w:sz w:val="28"/>
          <w:szCs w:val="28"/>
        </w:rPr>
        <w:t xml:space="preserve">    (6) Pentru utilizatorii din imobilele de tip condominiu şi/sau din alte imobile, care nu dispun de spaţii interioare pentru colectarea separată a deşeurilor, se vor amenaja puncte de colectare exterioare dotate cu recipiente specifice pentru fiecare tip de deşeu, amplasate în locuri care să permită accesul uşor al autovehiculelor de colectare.</w:t>
      </w:r>
    </w:p>
    <w:p w:rsidR="009B3E19" w:rsidRDefault="009B3E19" w:rsidP="009B3E19">
      <w:pPr>
        <w:autoSpaceDE w:val="0"/>
        <w:autoSpaceDN w:val="0"/>
        <w:adjustRightInd w:val="0"/>
        <w:jc w:val="both"/>
        <w:rPr>
          <w:sz w:val="28"/>
          <w:szCs w:val="28"/>
        </w:rPr>
      </w:pPr>
      <w:r>
        <w:rPr>
          <w:sz w:val="28"/>
          <w:szCs w:val="28"/>
        </w:rPr>
        <w:t xml:space="preserve">    (7) Platformele spaţiilor necesare colectării separate a deşeurilor, care se vor realiza prin grija autorităţilor administraţiei publice locale sau operatorului, vor fi în mod obligatoriu betonate sau asfaltate şi prevăzute, în cazul în care este fezabil tehnic şi economic, cu rigole de preluare </w:t>
      </w:r>
      <w:proofErr w:type="gramStart"/>
      <w:r>
        <w:rPr>
          <w:sz w:val="28"/>
          <w:szCs w:val="28"/>
        </w:rPr>
        <w:t>a</w:t>
      </w:r>
      <w:proofErr w:type="gramEnd"/>
      <w:r>
        <w:rPr>
          <w:sz w:val="28"/>
          <w:szCs w:val="28"/>
        </w:rPr>
        <w:t xml:space="preserve"> apei meteorice, racordate la reţeaua de canalizare.</w:t>
      </w:r>
    </w:p>
    <w:p w:rsidR="009B3E19" w:rsidRDefault="009B3E19" w:rsidP="009B3E19">
      <w:pPr>
        <w:autoSpaceDE w:val="0"/>
        <w:autoSpaceDN w:val="0"/>
        <w:adjustRightInd w:val="0"/>
        <w:jc w:val="both"/>
        <w:rPr>
          <w:sz w:val="28"/>
          <w:szCs w:val="28"/>
        </w:rPr>
      </w:pPr>
      <w:r>
        <w:rPr>
          <w:sz w:val="28"/>
          <w:szCs w:val="28"/>
        </w:rPr>
        <w:t xml:space="preserve">    (8) Operatorul verifică starea de etanşeitate a recipientelor de colectare şi le înlocuieşte imediat pe cele care s-au deteriorat.</w:t>
      </w:r>
    </w:p>
    <w:p w:rsidR="009B3E19" w:rsidRDefault="009B3E19" w:rsidP="009B3E19">
      <w:pPr>
        <w:autoSpaceDE w:val="0"/>
        <w:autoSpaceDN w:val="0"/>
        <w:adjustRightInd w:val="0"/>
        <w:jc w:val="both"/>
        <w:rPr>
          <w:sz w:val="28"/>
          <w:szCs w:val="28"/>
        </w:rPr>
      </w:pPr>
      <w:r>
        <w:rPr>
          <w:sz w:val="28"/>
          <w:szCs w:val="28"/>
        </w:rPr>
        <w:t xml:space="preserve">    ART. 19</w:t>
      </w:r>
    </w:p>
    <w:p w:rsidR="009B3E19" w:rsidRDefault="009B3E19" w:rsidP="009B3E19">
      <w:pPr>
        <w:autoSpaceDE w:val="0"/>
        <w:autoSpaceDN w:val="0"/>
        <w:adjustRightInd w:val="0"/>
        <w:jc w:val="both"/>
        <w:rPr>
          <w:sz w:val="28"/>
          <w:szCs w:val="28"/>
        </w:rPr>
      </w:pPr>
      <w:r>
        <w:rPr>
          <w:sz w:val="28"/>
          <w:szCs w:val="28"/>
        </w:rPr>
        <w:t xml:space="preserve">    În funcţie de sistemul de colectare separată adoptat, colectarea în recipiente a deşeurilor menajere şi similare se </w:t>
      </w:r>
      <w:proofErr w:type="gramStart"/>
      <w:r>
        <w:rPr>
          <w:sz w:val="28"/>
          <w:szCs w:val="28"/>
        </w:rPr>
        <w:t>realizează  în</w:t>
      </w:r>
      <w:proofErr w:type="gramEnd"/>
      <w:r>
        <w:rPr>
          <w:sz w:val="28"/>
          <w:szCs w:val="28"/>
        </w:rPr>
        <w:t xml:space="preserve"> recipiente a căror culori sunt următoarele:</w:t>
      </w:r>
    </w:p>
    <w:p w:rsidR="009B3E19" w:rsidRDefault="009B3E19" w:rsidP="009B3E19">
      <w:pPr>
        <w:autoSpaceDE w:val="0"/>
        <w:autoSpaceDN w:val="0"/>
        <w:adjustRightInd w:val="0"/>
        <w:jc w:val="both"/>
        <w:rPr>
          <w:sz w:val="28"/>
          <w:szCs w:val="28"/>
        </w:rPr>
      </w:pPr>
      <w:r>
        <w:rPr>
          <w:sz w:val="28"/>
          <w:szCs w:val="28"/>
        </w:rPr>
        <w:t xml:space="preserve">    a) deşeurile reziduale în recipiente de culoare negru;</w:t>
      </w:r>
    </w:p>
    <w:p w:rsidR="009B3E19" w:rsidRDefault="009B3E19" w:rsidP="009B3E19">
      <w:pPr>
        <w:autoSpaceDE w:val="0"/>
        <w:autoSpaceDN w:val="0"/>
        <w:adjustRightInd w:val="0"/>
        <w:jc w:val="both"/>
        <w:rPr>
          <w:sz w:val="28"/>
          <w:szCs w:val="28"/>
        </w:rPr>
      </w:pPr>
      <w:r>
        <w:rPr>
          <w:sz w:val="28"/>
          <w:szCs w:val="28"/>
        </w:rPr>
        <w:t xml:space="preserve">    b) biodeşeurile în recipiente de culoare maro;</w:t>
      </w:r>
    </w:p>
    <w:p w:rsidR="009B3E19" w:rsidRPr="003B4A4A" w:rsidRDefault="009B3E19" w:rsidP="009B3E19">
      <w:pPr>
        <w:autoSpaceDE w:val="0"/>
        <w:autoSpaceDN w:val="0"/>
        <w:adjustRightInd w:val="0"/>
        <w:jc w:val="both"/>
        <w:rPr>
          <w:sz w:val="28"/>
          <w:szCs w:val="28"/>
        </w:rPr>
      </w:pPr>
      <w:r w:rsidRPr="003B4A4A">
        <w:rPr>
          <w:sz w:val="28"/>
          <w:szCs w:val="28"/>
        </w:rPr>
        <w:t xml:space="preserve">    c) deşeurile de hârtie şi carton, curate, în recipiente de culoare albastră;</w:t>
      </w:r>
    </w:p>
    <w:p w:rsidR="009B3E19" w:rsidRPr="003B4A4A" w:rsidRDefault="009B3E19" w:rsidP="009B3E19">
      <w:pPr>
        <w:autoSpaceDE w:val="0"/>
        <w:autoSpaceDN w:val="0"/>
        <w:adjustRightInd w:val="0"/>
        <w:jc w:val="both"/>
        <w:rPr>
          <w:sz w:val="28"/>
          <w:szCs w:val="28"/>
        </w:rPr>
      </w:pPr>
      <w:r w:rsidRPr="003B4A4A">
        <w:rPr>
          <w:sz w:val="28"/>
          <w:szCs w:val="28"/>
        </w:rPr>
        <w:t xml:space="preserve">    d) deşeurile de plastic şi metal în recipiente de culoare galbenă;</w:t>
      </w:r>
    </w:p>
    <w:p w:rsidR="009B3E19" w:rsidRDefault="009B3E19" w:rsidP="009B3E19">
      <w:pPr>
        <w:autoSpaceDE w:val="0"/>
        <w:autoSpaceDN w:val="0"/>
        <w:adjustRightInd w:val="0"/>
        <w:jc w:val="both"/>
        <w:rPr>
          <w:sz w:val="28"/>
          <w:szCs w:val="28"/>
        </w:rPr>
      </w:pPr>
      <w:r>
        <w:rPr>
          <w:sz w:val="28"/>
          <w:szCs w:val="28"/>
        </w:rPr>
        <w:t xml:space="preserve">    e) deşeurile de sticlă albă/colorată în recipiente de culoare verde, nefiind permis amestecul sticlei cu deşeuri din materiale de tip porţelan/ceramică;</w:t>
      </w:r>
    </w:p>
    <w:p w:rsidR="009B3E19" w:rsidRDefault="009B3E19" w:rsidP="009B3E19">
      <w:pPr>
        <w:autoSpaceDE w:val="0"/>
        <w:autoSpaceDN w:val="0"/>
        <w:adjustRightInd w:val="0"/>
        <w:jc w:val="both"/>
        <w:rPr>
          <w:sz w:val="28"/>
          <w:szCs w:val="28"/>
        </w:rPr>
      </w:pPr>
      <w:r>
        <w:rPr>
          <w:sz w:val="28"/>
          <w:szCs w:val="28"/>
        </w:rPr>
        <w:t xml:space="preserve">    f) deşeurile periculoase din deşeurile menajere în containere de culoare roşie;</w:t>
      </w:r>
    </w:p>
    <w:p w:rsidR="009B3E19" w:rsidRDefault="009B3E19" w:rsidP="009B3E19">
      <w:pPr>
        <w:autoSpaceDE w:val="0"/>
        <w:autoSpaceDN w:val="0"/>
        <w:adjustRightInd w:val="0"/>
        <w:jc w:val="both"/>
        <w:rPr>
          <w:sz w:val="28"/>
          <w:szCs w:val="28"/>
        </w:rPr>
      </w:pPr>
      <w:r>
        <w:rPr>
          <w:sz w:val="28"/>
          <w:szCs w:val="28"/>
        </w:rPr>
        <w:lastRenderedPageBreak/>
        <w:t xml:space="preserve">    g) deşeurile textile se colectează în containere special dedicate acestui flux de deşeuri și în saci în cadrul campaniilor.</w:t>
      </w:r>
    </w:p>
    <w:p w:rsidR="009B3E19" w:rsidRDefault="009B3E19" w:rsidP="009B3E19">
      <w:pPr>
        <w:autoSpaceDE w:val="0"/>
        <w:autoSpaceDN w:val="0"/>
        <w:adjustRightInd w:val="0"/>
        <w:jc w:val="both"/>
        <w:rPr>
          <w:sz w:val="28"/>
          <w:szCs w:val="28"/>
        </w:rPr>
      </w:pPr>
      <w:r>
        <w:rPr>
          <w:sz w:val="28"/>
          <w:szCs w:val="28"/>
        </w:rPr>
        <w:t xml:space="preserve">    ART. 20</w:t>
      </w:r>
    </w:p>
    <w:p w:rsidR="009B3E19" w:rsidRPr="002755D4" w:rsidRDefault="009B3E19" w:rsidP="009B3E19">
      <w:pPr>
        <w:autoSpaceDE w:val="0"/>
        <w:autoSpaceDN w:val="0"/>
        <w:adjustRightInd w:val="0"/>
        <w:jc w:val="both"/>
        <w:rPr>
          <w:sz w:val="28"/>
          <w:szCs w:val="28"/>
        </w:rPr>
      </w:pPr>
      <w:r>
        <w:rPr>
          <w:sz w:val="28"/>
          <w:szCs w:val="28"/>
        </w:rPr>
        <w:t xml:space="preserve">    </w:t>
      </w:r>
      <w:r w:rsidRPr="002755D4">
        <w:rPr>
          <w:sz w:val="28"/>
          <w:szCs w:val="28"/>
        </w:rPr>
        <w:t>(1) Fracţiile de deşeuri municipale colectate separat sunt supuse proceselor de sortare/tratare în vederea reciclării/valorificării.</w:t>
      </w:r>
    </w:p>
    <w:p w:rsidR="009B3E19" w:rsidRDefault="009B3E19" w:rsidP="009B3E19">
      <w:pPr>
        <w:autoSpaceDE w:val="0"/>
        <w:autoSpaceDN w:val="0"/>
        <w:adjustRightInd w:val="0"/>
        <w:jc w:val="both"/>
        <w:rPr>
          <w:sz w:val="28"/>
          <w:szCs w:val="28"/>
        </w:rPr>
      </w:pPr>
      <w:r>
        <w:rPr>
          <w:sz w:val="28"/>
          <w:szCs w:val="28"/>
        </w:rPr>
        <w:t xml:space="preserve">    (2) Este interzisă depozitarea biodeşeurilor şi a deşeurilor reciclabile colectate separat.</w:t>
      </w:r>
    </w:p>
    <w:p w:rsidR="009B3E19" w:rsidRPr="00D9724B" w:rsidRDefault="009B3E19" w:rsidP="009B3E19">
      <w:pPr>
        <w:autoSpaceDE w:val="0"/>
        <w:autoSpaceDN w:val="0"/>
        <w:adjustRightInd w:val="0"/>
        <w:jc w:val="both"/>
        <w:rPr>
          <w:sz w:val="28"/>
          <w:szCs w:val="28"/>
        </w:rPr>
      </w:pPr>
      <w:r w:rsidRPr="00D9724B">
        <w:rPr>
          <w:sz w:val="28"/>
          <w:szCs w:val="28"/>
        </w:rPr>
        <w:t>ART. 21</w:t>
      </w:r>
    </w:p>
    <w:p w:rsidR="009B3E19" w:rsidRPr="00AF75B2" w:rsidRDefault="009B3E19" w:rsidP="009B3E19">
      <w:pPr>
        <w:autoSpaceDE w:val="0"/>
        <w:autoSpaceDN w:val="0"/>
        <w:adjustRightInd w:val="0"/>
        <w:jc w:val="both"/>
        <w:rPr>
          <w:i/>
          <w:sz w:val="28"/>
          <w:szCs w:val="28"/>
        </w:rPr>
      </w:pPr>
      <w:r>
        <w:rPr>
          <w:sz w:val="28"/>
          <w:szCs w:val="28"/>
        </w:rPr>
        <w:t xml:space="preserve">    (1) În conformitate </w:t>
      </w:r>
      <w:r w:rsidRPr="00575A7F">
        <w:rPr>
          <w:sz w:val="28"/>
          <w:szCs w:val="28"/>
        </w:rPr>
        <w:t xml:space="preserve">cu </w:t>
      </w:r>
      <w:r w:rsidRPr="00834A2D">
        <w:rPr>
          <w:sz w:val="28"/>
          <w:szCs w:val="28"/>
        </w:rPr>
        <w:t xml:space="preserve">prevederile art. 39 din Normele de igienă şi sănătate publică privind mediul de viaţă al populaţiei aprobate prin </w:t>
      </w:r>
      <w:r w:rsidRPr="003B4A4A">
        <w:rPr>
          <w:iCs/>
          <w:sz w:val="28"/>
          <w:szCs w:val="28"/>
        </w:rPr>
        <w:t>Ordinul ministrului sănătăţii nr. 119/2014,</w:t>
      </w:r>
      <w:r w:rsidRPr="003B4A4A">
        <w:rPr>
          <w:sz w:val="28"/>
          <w:szCs w:val="28"/>
        </w:rPr>
        <w:t xml:space="preserve"> cu modificările şi completările ulterioare, </w:t>
      </w:r>
      <w:r w:rsidRPr="00834A2D">
        <w:rPr>
          <w:sz w:val="28"/>
          <w:szCs w:val="28"/>
        </w:rPr>
        <w:t>evacuarea deşeurilor reziduale şi a biodeşeurilor, colectate în amestec sau separat, de la locurile de producere şi punctele de colectare la locul de tratare se face</w:t>
      </w:r>
      <w:r>
        <w:rPr>
          <w:sz w:val="28"/>
          <w:szCs w:val="28"/>
        </w:rPr>
        <w:t xml:space="preserve"> cu frecvenţa stabilită de către autoritatea administraţiei publice locale</w:t>
      </w:r>
      <w:r w:rsidRPr="00AF75B2">
        <w:rPr>
          <w:i/>
          <w:sz w:val="28"/>
          <w:szCs w:val="28"/>
        </w:rPr>
        <w:t>:</w:t>
      </w:r>
    </w:p>
    <w:p w:rsidR="009B3E19" w:rsidRDefault="009B3E19" w:rsidP="009B3E19">
      <w:pPr>
        <w:autoSpaceDE w:val="0"/>
        <w:autoSpaceDN w:val="0"/>
        <w:adjustRightInd w:val="0"/>
        <w:jc w:val="both"/>
        <w:rPr>
          <w:sz w:val="28"/>
          <w:szCs w:val="28"/>
        </w:rPr>
      </w:pPr>
      <w:r w:rsidRPr="003B4A4A">
        <w:rPr>
          <w:sz w:val="28"/>
          <w:szCs w:val="28"/>
        </w:rPr>
        <w:t xml:space="preserve">    a) </w:t>
      </w:r>
      <w:proofErr w:type="gramStart"/>
      <w:r w:rsidRPr="003B4A4A">
        <w:rPr>
          <w:sz w:val="28"/>
          <w:szCs w:val="28"/>
        </w:rPr>
        <w:t>zilnic(</w:t>
      </w:r>
      <w:proofErr w:type="gramEnd"/>
      <w:r w:rsidRPr="003B4A4A">
        <w:rPr>
          <w:sz w:val="28"/>
          <w:szCs w:val="28"/>
        </w:rPr>
        <w:t>exceptând duminica) sau în funcție de gradul de umplere indicat de senzorii platformelor digitalizate acolo unde există,</w:t>
      </w:r>
      <w:r w:rsidRPr="001A179F">
        <w:rPr>
          <w:sz w:val="28"/>
          <w:szCs w:val="28"/>
        </w:rPr>
        <w:t xml:space="preserve"> de la punctele de colectare  comune din zonele cu blocuri</w:t>
      </w:r>
      <w:r>
        <w:rPr>
          <w:sz w:val="28"/>
          <w:szCs w:val="28"/>
        </w:rPr>
        <w:t xml:space="preserve"> şi de la unităţile de alimentaţie publică, restaurante, hoteluri, pieţe, unităţile sanitare cu paturi, creşe şi cantinele unităţilor de învăţământ, în toate zilele din săptămână sau, după caz, într-o perioadă de zile consecutive din săptămână, în funcţie de programul de funcţionare;</w:t>
      </w:r>
    </w:p>
    <w:p w:rsidR="009B3E19" w:rsidRPr="003B4A4A" w:rsidRDefault="009B3E19" w:rsidP="009B3E19">
      <w:pPr>
        <w:autoSpaceDE w:val="0"/>
        <w:autoSpaceDN w:val="0"/>
        <w:adjustRightInd w:val="0"/>
        <w:jc w:val="both"/>
        <w:rPr>
          <w:sz w:val="28"/>
          <w:szCs w:val="28"/>
        </w:rPr>
      </w:pPr>
      <w:r w:rsidRPr="003B4A4A">
        <w:rPr>
          <w:sz w:val="28"/>
          <w:szCs w:val="28"/>
        </w:rPr>
        <w:t xml:space="preserve">    b) o dată pe săptămână, de la alţi utilizatori noncasnici decât cei prevăzuţi la lit. a);</w:t>
      </w:r>
    </w:p>
    <w:p w:rsidR="009B3E19" w:rsidRDefault="009B3E19" w:rsidP="009B3E19">
      <w:pPr>
        <w:autoSpaceDE w:val="0"/>
        <w:autoSpaceDN w:val="0"/>
        <w:adjustRightInd w:val="0"/>
        <w:jc w:val="both"/>
        <w:rPr>
          <w:sz w:val="28"/>
          <w:szCs w:val="28"/>
        </w:rPr>
      </w:pPr>
      <w:r w:rsidRPr="003B4A4A">
        <w:rPr>
          <w:sz w:val="28"/>
          <w:szCs w:val="28"/>
        </w:rPr>
        <w:t xml:space="preserve">    c)</w:t>
      </w:r>
      <w:r>
        <w:rPr>
          <w:sz w:val="28"/>
          <w:szCs w:val="28"/>
        </w:rPr>
        <w:t xml:space="preserve"> </w:t>
      </w:r>
      <w:r w:rsidRPr="003B4A4A">
        <w:rPr>
          <w:sz w:val="28"/>
          <w:szCs w:val="28"/>
        </w:rPr>
        <w:t>o</w:t>
      </w:r>
      <w:r>
        <w:rPr>
          <w:sz w:val="28"/>
          <w:szCs w:val="28"/>
        </w:rPr>
        <w:t xml:space="preserve"> </w:t>
      </w:r>
      <w:r w:rsidRPr="003B4A4A">
        <w:rPr>
          <w:sz w:val="28"/>
          <w:szCs w:val="28"/>
        </w:rPr>
        <w:t xml:space="preserve">dată pe săptămână, </w:t>
      </w:r>
      <w:r>
        <w:rPr>
          <w:sz w:val="28"/>
          <w:szCs w:val="28"/>
        </w:rPr>
        <w:t>de la casele/gospodăriile individuale în care colectarea deşeurilor se realizează "din poartă în poartă".</w:t>
      </w:r>
    </w:p>
    <w:p w:rsidR="009B3E19" w:rsidRDefault="009B3E19" w:rsidP="009B3E19">
      <w:pPr>
        <w:autoSpaceDE w:val="0"/>
        <w:autoSpaceDN w:val="0"/>
        <w:adjustRightInd w:val="0"/>
        <w:jc w:val="both"/>
        <w:rPr>
          <w:sz w:val="28"/>
          <w:szCs w:val="28"/>
        </w:rPr>
      </w:pPr>
      <w:r>
        <w:rPr>
          <w:sz w:val="28"/>
          <w:szCs w:val="28"/>
        </w:rPr>
        <w:t xml:space="preserve">    (2) Frecvenţa de colectare separată a deşeurilor reziduale şi a biodeşeurilor de la case/gospodării individuale prevăzută la alin. (1) poate fi redusă de către autoritatea administraţiei publice locale în situaţia în care se implementează instrumentul economic "plăteşte pentru cât arunci" sau, în alte situaţii, precum colectarea din punctele de colectare de tip insule ecologice digitalizate, cu avizul direcţiei de sănătate publică judeţeană.</w:t>
      </w:r>
    </w:p>
    <w:p w:rsidR="009B3E19" w:rsidRPr="008552E7" w:rsidRDefault="009B3E19" w:rsidP="009B3E19">
      <w:pPr>
        <w:autoSpaceDE w:val="0"/>
        <w:autoSpaceDN w:val="0"/>
        <w:adjustRightInd w:val="0"/>
        <w:jc w:val="both"/>
        <w:rPr>
          <w:sz w:val="28"/>
          <w:szCs w:val="28"/>
        </w:rPr>
      </w:pPr>
      <w:r>
        <w:rPr>
          <w:sz w:val="28"/>
          <w:szCs w:val="28"/>
        </w:rPr>
        <w:t xml:space="preserve">    </w:t>
      </w:r>
      <w:r w:rsidRPr="00F63FA6">
        <w:rPr>
          <w:sz w:val="28"/>
          <w:szCs w:val="28"/>
        </w:rPr>
        <w:t>(</w:t>
      </w:r>
      <w:r w:rsidRPr="008552E7">
        <w:rPr>
          <w:sz w:val="28"/>
          <w:szCs w:val="28"/>
        </w:rPr>
        <w:t>3) Evacuarea deşeurilor reciclabile de hârtie, metal, plastic şi sticlă colectate separat de la locurile de producere şi punctele de colectare la staţia de sortare/transfer se face la frecvenţa stabilită de către autoritatea publică locală în funcţie de datele istorice privind cantităţile generate de utilizatori şi de capacitatea recipientelor/containerelor şi/sau sacilor în care sunt colectate aceste deşeur</w:t>
      </w:r>
      <w:r>
        <w:rPr>
          <w:sz w:val="28"/>
          <w:szCs w:val="28"/>
        </w:rPr>
        <w:t>i:</w:t>
      </w:r>
    </w:p>
    <w:p w:rsidR="009B3E19" w:rsidRPr="008552E7" w:rsidRDefault="009B3E19" w:rsidP="009B3E19">
      <w:pPr>
        <w:autoSpaceDE w:val="0"/>
        <w:autoSpaceDN w:val="0"/>
        <w:adjustRightInd w:val="0"/>
        <w:jc w:val="both"/>
        <w:rPr>
          <w:sz w:val="28"/>
          <w:szCs w:val="28"/>
        </w:rPr>
      </w:pPr>
      <w:r w:rsidRPr="008552E7">
        <w:rPr>
          <w:sz w:val="28"/>
          <w:szCs w:val="28"/>
        </w:rPr>
        <w:t xml:space="preserve">    a) </w:t>
      </w:r>
      <w:proofErr w:type="gramStart"/>
      <w:r w:rsidRPr="008552E7">
        <w:rPr>
          <w:sz w:val="28"/>
          <w:szCs w:val="28"/>
        </w:rPr>
        <w:t>de  trei</w:t>
      </w:r>
      <w:proofErr w:type="gramEnd"/>
      <w:r w:rsidRPr="008552E7">
        <w:rPr>
          <w:sz w:val="28"/>
          <w:szCs w:val="28"/>
        </w:rPr>
        <w:t xml:space="preserve"> ori pe săptămână sau în funcție de gradul de umplere indicat de senzorii platformelor digitalizate acolo unde există, de la punctele comune de colectare;</w:t>
      </w:r>
    </w:p>
    <w:p w:rsidR="009B3E19" w:rsidRPr="008552E7" w:rsidRDefault="009B3E19" w:rsidP="009B3E19">
      <w:pPr>
        <w:autoSpaceDE w:val="0"/>
        <w:autoSpaceDN w:val="0"/>
        <w:adjustRightInd w:val="0"/>
        <w:jc w:val="both"/>
        <w:rPr>
          <w:sz w:val="28"/>
          <w:szCs w:val="28"/>
        </w:rPr>
      </w:pPr>
      <w:r w:rsidRPr="008552E7">
        <w:rPr>
          <w:sz w:val="28"/>
          <w:szCs w:val="28"/>
        </w:rPr>
        <w:t xml:space="preserve">    b) o dată la două săptămâni la casele/gospodăriile individuale în care colectarea deşeurilor se realizează "din poartă în poartă pentru deşeurile de hârtie, carton, plastic şi metal;</w:t>
      </w:r>
    </w:p>
    <w:p w:rsidR="009B3E19" w:rsidRPr="008552E7" w:rsidRDefault="009B3E19" w:rsidP="009B3E19">
      <w:pPr>
        <w:autoSpaceDE w:val="0"/>
        <w:autoSpaceDN w:val="0"/>
        <w:adjustRightInd w:val="0"/>
        <w:jc w:val="both"/>
        <w:rPr>
          <w:sz w:val="28"/>
          <w:szCs w:val="28"/>
        </w:rPr>
      </w:pPr>
      <w:r w:rsidRPr="008552E7">
        <w:rPr>
          <w:color w:val="FF0000"/>
          <w:sz w:val="28"/>
          <w:szCs w:val="28"/>
        </w:rPr>
        <w:lastRenderedPageBreak/>
        <w:t xml:space="preserve">    </w:t>
      </w:r>
      <w:r w:rsidRPr="008552E7">
        <w:rPr>
          <w:sz w:val="28"/>
          <w:szCs w:val="28"/>
        </w:rPr>
        <w:t>c) minim o dată pe săptămână sau la cerere, pentru deşeurile de hârtie, carton, plastic şi metal, de la utilizatorii noncasnici.</w:t>
      </w:r>
    </w:p>
    <w:p w:rsidR="009B3E19" w:rsidRPr="008552E7" w:rsidRDefault="009B3E19" w:rsidP="009B3E19">
      <w:pPr>
        <w:autoSpaceDE w:val="0"/>
        <w:autoSpaceDN w:val="0"/>
        <w:adjustRightInd w:val="0"/>
        <w:jc w:val="both"/>
        <w:rPr>
          <w:color w:val="FF0000"/>
          <w:sz w:val="28"/>
          <w:szCs w:val="28"/>
        </w:rPr>
      </w:pPr>
      <w:r w:rsidRPr="008552E7">
        <w:rPr>
          <w:sz w:val="28"/>
          <w:szCs w:val="28"/>
        </w:rPr>
        <w:t xml:space="preserve">    (4</w:t>
      </w:r>
      <w:r w:rsidRPr="008552E7">
        <w:rPr>
          <w:color w:val="000000"/>
          <w:sz w:val="28"/>
          <w:szCs w:val="28"/>
        </w:rPr>
        <w:t xml:space="preserve">) Colectarea şi transportul deşeurilor textile de la containerele specializate de pe domeniul public se face când gradul de umplere este </w:t>
      </w:r>
      <w:proofErr w:type="gramStart"/>
      <w:r w:rsidRPr="008552E7">
        <w:rPr>
          <w:color w:val="000000"/>
          <w:sz w:val="28"/>
          <w:szCs w:val="28"/>
        </w:rPr>
        <w:t>de  85</w:t>
      </w:r>
      <w:proofErr w:type="gramEnd"/>
      <w:r w:rsidRPr="008552E7">
        <w:rPr>
          <w:color w:val="000000"/>
          <w:sz w:val="28"/>
          <w:szCs w:val="28"/>
        </w:rPr>
        <w:t>% din capacitate și/sau minim o dată pe lună), iar la gospodăriile de la case în cadrul campaniilor de colectare împreună cu deșeurile voluminoase.</w:t>
      </w:r>
    </w:p>
    <w:p w:rsidR="009B3E19" w:rsidRDefault="009B3E19" w:rsidP="009B3E19">
      <w:pPr>
        <w:autoSpaceDE w:val="0"/>
        <w:autoSpaceDN w:val="0"/>
        <w:adjustRightInd w:val="0"/>
        <w:jc w:val="both"/>
        <w:rPr>
          <w:color w:val="FF0000"/>
          <w:sz w:val="28"/>
          <w:szCs w:val="28"/>
        </w:rPr>
      </w:pPr>
      <w:r>
        <w:rPr>
          <w:sz w:val="28"/>
          <w:szCs w:val="28"/>
        </w:rPr>
        <w:t xml:space="preserve">    (5</w:t>
      </w:r>
      <w:r w:rsidRPr="00E03015">
        <w:rPr>
          <w:sz w:val="28"/>
          <w:szCs w:val="28"/>
        </w:rPr>
        <w:t xml:space="preserve">) Colectarea şi transportul deşeurilor periculoase din deşeurile menajere </w:t>
      </w:r>
      <w:r w:rsidRPr="00E03015">
        <w:rPr>
          <w:color w:val="000000"/>
          <w:sz w:val="28"/>
          <w:szCs w:val="28"/>
        </w:rPr>
        <w:t>în</w:t>
      </w:r>
      <w:r w:rsidRPr="00E03015">
        <w:rPr>
          <w:color w:val="FF0000"/>
          <w:sz w:val="28"/>
          <w:szCs w:val="28"/>
        </w:rPr>
        <w:t xml:space="preserve"> </w:t>
      </w:r>
      <w:r w:rsidRPr="00E03015">
        <w:rPr>
          <w:color w:val="000000"/>
          <w:sz w:val="28"/>
          <w:szCs w:val="28"/>
        </w:rPr>
        <w:t>containerele speciale ale operatorului</w:t>
      </w:r>
      <w:r w:rsidRPr="00E03015">
        <w:rPr>
          <w:color w:val="FF0000"/>
          <w:sz w:val="28"/>
          <w:szCs w:val="28"/>
        </w:rPr>
        <w:t xml:space="preserve"> </w:t>
      </w:r>
      <w:r w:rsidRPr="00E03015">
        <w:rPr>
          <w:color w:val="000000"/>
          <w:sz w:val="28"/>
          <w:szCs w:val="28"/>
        </w:rPr>
        <w:t xml:space="preserve">se face în cadrul celor două campanii anuale organizate de </w:t>
      </w:r>
      <w:r w:rsidRPr="00E03015">
        <w:rPr>
          <w:sz w:val="28"/>
          <w:szCs w:val="28"/>
        </w:rPr>
        <w:t>operator.</w:t>
      </w:r>
      <w:r>
        <w:rPr>
          <w:color w:val="FF0000"/>
          <w:sz w:val="28"/>
          <w:szCs w:val="28"/>
        </w:rPr>
        <w:t xml:space="preserve"> </w:t>
      </w:r>
    </w:p>
    <w:p w:rsidR="009B3E19" w:rsidRDefault="009B3E19" w:rsidP="009B3E19">
      <w:pPr>
        <w:autoSpaceDE w:val="0"/>
        <w:autoSpaceDN w:val="0"/>
        <w:adjustRightInd w:val="0"/>
        <w:jc w:val="both"/>
        <w:rPr>
          <w:sz w:val="28"/>
          <w:szCs w:val="28"/>
        </w:rPr>
      </w:pPr>
      <w:r>
        <w:rPr>
          <w:sz w:val="28"/>
          <w:szCs w:val="28"/>
        </w:rPr>
        <w:t xml:space="preserve">    ART. 22</w:t>
      </w:r>
    </w:p>
    <w:p w:rsidR="009B3E19" w:rsidRDefault="009B3E19" w:rsidP="009B3E19">
      <w:pPr>
        <w:autoSpaceDE w:val="0"/>
        <w:autoSpaceDN w:val="0"/>
        <w:adjustRightInd w:val="0"/>
        <w:jc w:val="both"/>
        <w:rPr>
          <w:sz w:val="28"/>
          <w:szCs w:val="28"/>
        </w:rPr>
      </w:pPr>
      <w:r>
        <w:rPr>
          <w:sz w:val="28"/>
          <w:szCs w:val="28"/>
        </w:rPr>
        <w:t xml:space="preserve">    (1) Colectarea deşeurilor menajere şi similare se poate face în următoarele moduri:</w:t>
      </w:r>
    </w:p>
    <w:p w:rsidR="009B3E19" w:rsidRDefault="009B3E19" w:rsidP="009B3E19">
      <w:pPr>
        <w:autoSpaceDE w:val="0"/>
        <w:autoSpaceDN w:val="0"/>
        <w:adjustRightInd w:val="0"/>
        <w:jc w:val="both"/>
        <w:rPr>
          <w:sz w:val="28"/>
          <w:szCs w:val="28"/>
        </w:rPr>
      </w:pPr>
      <w:r>
        <w:rPr>
          <w:sz w:val="28"/>
          <w:szCs w:val="28"/>
        </w:rPr>
        <w:t xml:space="preserve">    a) colectare în recipiente/containere închise;</w:t>
      </w:r>
    </w:p>
    <w:p w:rsidR="009B3E19" w:rsidRDefault="009B3E19" w:rsidP="009B3E19">
      <w:pPr>
        <w:autoSpaceDE w:val="0"/>
        <w:autoSpaceDN w:val="0"/>
        <w:adjustRightInd w:val="0"/>
        <w:jc w:val="both"/>
        <w:rPr>
          <w:sz w:val="28"/>
          <w:szCs w:val="28"/>
        </w:rPr>
      </w:pPr>
      <w:r>
        <w:rPr>
          <w:sz w:val="28"/>
          <w:szCs w:val="28"/>
        </w:rPr>
        <w:t xml:space="preserve">    b) colectare realizată în saci de plastic personalizati;</w:t>
      </w:r>
    </w:p>
    <w:p w:rsidR="009B3E19" w:rsidRDefault="009B3E19" w:rsidP="009B3E19">
      <w:pPr>
        <w:autoSpaceDE w:val="0"/>
        <w:autoSpaceDN w:val="0"/>
        <w:adjustRightInd w:val="0"/>
        <w:jc w:val="both"/>
        <w:rPr>
          <w:sz w:val="28"/>
          <w:szCs w:val="28"/>
        </w:rPr>
      </w:pPr>
      <w:r>
        <w:rPr>
          <w:sz w:val="28"/>
          <w:szCs w:val="28"/>
        </w:rPr>
        <w:t xml:space="preserve">    (2) Colectarea deşeurilor municipale se efectuează doar în autospecialele specifice tipurilor de deşeuri care urmează a fi încărcate.</w:t>
      </w:r>
    </w:p>
    <w:p w:rsidR="009B3E19" w:rsidRDefault="009B3E19" w:rsidP="009B3E19">
      <w:pPr>
        <w:autoSpaceDE w:val="0"/>
        <w:autoSpaceDN w:val="0"/>
        <w:adjustRightInd w:val="0"/>
        <w:jc w:val="both"/>
        <w:rPr>
          <w:sz w:val="28"/>
          <w:szCs w:val="28"/>
        </w:rPr>
      </w:pPr>
      <w:r>
        <w:rPr>
          <w:sz w:val="28"/>
          <w:szCs w:val="28"/>
        </w:rPr>
        <w:t xml:space="preserve">    (3) Autospecialele vor fi încărcate astfel încât deşeurile să nu fie vizibile şi să nu existe posibilitatea împrăştierii lor pe calea publică. Fiecărui vehicul i se va asigura personalul necesar pentru executarea operaţiunilor specifice, în condiţii de siguranţă şi de eficienţă.</w:t>
      </w:r>
    </w:p>
    <w:p w:rsidR="009B3E19" w:rsidRDefault="009B3E19" w:rsidP="009B3E19">
      <w:pPr>
        <w:autoSpaceDE w:val="0"/>
        <w:autoSpaceDN w:val="0"/>
        <w:adjustRightInd w:val="0"/>
        <w:jc w:val="both"/>
        <w:rPr>
          <w:sz w:val="28"/>
          <w:szCs w:val="28"/>
        </w:rPr>
      </w:pPr>
      <w:r>
        <w:rPr>
          <w:sz w:val="28"/>
          <w:szCs w:val="28"/>
        </w:rPr>
        <w:t xml:space="preserve">    (4) Încărcarea deşeurilor municipale în autospeciale se face direct din recipiente. Este interzisă descărcarea recipientelor pe sol în vederea încărcării acestora în autospeciale.</w:t>
      </w:r>
    </w:p>
    <w:p w:rsidR="009B3E19" w:rsidRDefault="009B3E19" w:rsidP="009B3E19">
      <w:pPr>
        <w:autoSpaceDE w:val="0"/>
        <w:autoSpaceDN w:val="0"/>
        <w:adjustRightInd w:val="0"/>
        <w:jc w:val="both"/>
        <w:rPr>
          <w:sz w:val="28"/>
          <w:szCs w:val="28"/>
        </w:rPr>
      </w:pPr>
      <w:r>
        <w:rPr>
          <w:sz w:val="28"/>
          <w:szCs w:val="28"/>
        </w:rPr>
        <w:t xml:space="preserve">    (5) Personalul care efectuează colectarea este obligat să manevreze recipientele astfel încât să nu se producă praf, zgomot sau să se răspândească deşeuri în afara autospecialelor. După golire, recipientele vor fi aşezate în locul de unde au fost ridicate.</w:t>
      </w:r>
    </w:p>
    <w:p w:rsidR="009B3E19" w:rsidRDefault="009B3E19" w:rsidP="009B3E19">
      <w:pPr>
        <w:autoSpaceDE w:val="0"/>
        <w:autoSpaceDN w:val="0"/>
        <w:adjustRightInd w:val="0"/>
        <w:jc w:val="both"/>
        <w:rPr>
          <w:sz w:val="28"/>
          <w:szCs w:val="28"/>
        </w:rPr>
      </w:pPr>
      <w:r>
        <w:rPr>
          <w:sz w:val="28"/>
          <w:szCs w:val="28"/>
        </w:rPr>
        <w:t xml:space="preserve">    (6) În cazul deteriorării unor recipiente, saci de plastic şi al împrăştierii accidentale a deşeurilor în timpul operaţiunii de golire, personalul care execută colectarea este obligat să încarce întreaga cantitate de deşeuri în autospecială, astfel încât locul să rămână curat, fiind dotat corespunzător pentru această activitate.</w:t>
      </w:r>
    </w:p>
    <w:p w:rsidR="009B3E19" w:rsidRDefault="009B3E19" w:rsidP="009B3E19">
      <w:pPr>
        <w:autoSpaceDE w:val="0"/>
        <w:autoSpaceDN w:val="0"/>
        <w:adjustRightInd w:val="0"/>
        <w:jc w:val="both"/>
        <w:rPr>
          <w:sz w:val="28"/>
          <w:szCs w:val="28"/>
        </w:rPr>
      </w:pPr>
      <w:r>
        <w:rPr>
          <w:sz w:val="28"/>
          <w:szCs w:val="28"/>
        </w:rPr>
        <w:t xml:space="preserve">    (7) Personalul care execută colectarea este obligat să încarce în autospeciale întreaga cantitate de deşeuri existente la punctele de colectare, aferente fracţiei care trebuie ridicată, lăsând locul curat şi măturat chiar dacă există deşeuri municipale amplasate lângă containerele de colectare.</w:t>
      </w:r>
    </w:p>
    <w:p w:rsidR="009B3E19" w:rsidRDefault="009B3E19" w:rsidP="009B3E19">
      <w:pPr>
        <w:autoSpaceDE w:val="0"/>
        <w:autoSpaceDN w:val="0"/>
        <w:adjustRightInd w:val="0"/>
        <w:jc w:val="both"/>
        <w:rPr>
          <w:sz w:val="28"/>
          <w:szCs w:val="28"/>
        </w:rPr>
      </w:pPr>
      <w:r>
        <w:rPr>
          <w:sz w:val="28"/>
          <w:szCs w:val="28"/>
        </w:rPr>
        <w:t xml:space="preserve">    (8) În cazul în care în/lângă punctele de colectare sunt abandonate şi alte categorii de deşeuri decât cele pentru care sunt destinate recipientele, acestea vor fi colectate separat de către operator, cu înştiinţarea autorităţii administraţiei publice locale sau în conformitate cu procedura de colectare/ridicare a deşeurilor abandonate ocazional convenită cu autoritatea administraţiei publice locale.</w:t>
      </w:r>
    </w:p>
    <w:p w:rsidR="009B3E19" w:rsidRDefault="009B3E19" w:rsidP="009B3E19">
      <w:pPr>
        <w:autoSpaceDE w:val="0"/>
        <w:autoSpaceDN w:val="0"/>
        <w:adjustRightInd w:val="0"/>
        <w:jc w:val="both"/>
        <w:rPr>
          <w:sz w:val="28"/>
          <w:szCs w:val="28"/>
        </w:rPr>
      </w:pPr>
      <w:r>
        <w:rPr>
          <w:sz w:val="28"/>
          <w:szCs w:val="28"/>
        </w:rPr>
        <w:lastRenderedPageBreak/>
        <w:t xml:space="preserve">    (9) La solicitarea scrisă </w:t>
      </w:r>
      <w:proofErr w:type="gramStart"/>
      <w:r>
        <w:rPr>
          <w:sz w:val="28"/>
          <w:szCs w:val="28"/>
        </w:rPr>
        <w:t>a</w:t>
      </w:r>
      <w:proofErr w:type="gramEnd"/>
      <w:r>
        <w:rPr>
          <w:sz w:val="28"/>
          <w:szCs w:val="28"/>
        </w:rPr>
        <w:t xml:space="preserve"> autorităţii administraţiei publice locale sau, după caz, conform procedurii convenită cu aceasta, operatorul are obligaţia să colecteze deşeurile abandonate de pe domeniul public şi privat al unităţii/subdiviziunii administrativ-teritoriale.</w:t>
      </w:r>
    </w:p>
    <w:p w:rsidR="009B3E19" w:rsidRDefault="009B3E19" w:rsidP="009B3E19">
      <w:pPr>
        <w:autoSpaceDE w:val="0"/>
        <w:autoSpaceDN w:val="0"/>
        <w:adjustRightInd w:val="0"/>
        <w:jc w:val="both"/>
        <w:rPr>
          <w:sz w:val="28"/>
          <w:szCs w:val="28"/>
        </w:rPr>
      </w:pPr>
      <w:r>
        <w:rPr>
          <w:sz w:val="28"/>
          <w:szCs w:val="28"/>
        </w:rPr>
        <w:t xml:space="preserve">    (10) Cheltuielile legate de gestionarea deşeurilor abandonate sunt facturate autorităţii administraţiei publice locale la tariful aferent deşeurilor municipale abandonate şi/sau, după caz, la tariful aferent deşeurilor din construcţii abandonate.</w:t>
      </w:r>
    </w:p>
    <w:p w:rsidR="009B3E19" w:rsidRDefault="009B3E19" w:rsidP="009B3E19">
      <w:pPr>
        <w:autoSpaceDE w:val="0"/>
        <w:autoSpaceDN w:val="0"/>
        <w:adjustRightInd w:val="0"/>
        <w:jc w:val="both"/>
        <w:rPr>
          <w:sz w:val="28"/>
          <w:szCs w:val="28"/>
        </w:rPr>
      </w:pPr>
      <w:r>
        <w:rPr>
          <w:sz w:val="28"/>
          <w:szCs w:val="28"/>
        </w:rPr>
        <w:t xml:space="preserve">    ART. 23</w:t>
      </w:r>
    </w:p>
    <w:p w:rsidR="009B3E19" w:rsidRDefault="009B3E19" w:rsidP="009B3E19">
      <w:pPr>
        <w:autoSpaceDE w:val="0"/>
        <w:autoSpaceDN w:val="0"/>
        <w:adjustRightInd w:val="0"/>
        <w:jc w:val="both"/>
        <w:rPr>
          <w:sz w:val="28"/>
          <w:szCs w:val="28"/>
        </w:rPr>
      </w:pPr>
      <w:r>
        <w:rPr>
          <w:sz w:val="28"/>
          <w:szCs w:val="28"/>
        </w:rPr>
        <w:t xml:space="preserve">    (1) Operatorul are obligaţia să ridice toate containerele/pubelele, pline sau parţial pline, care conţin deşeuri separate corespunzător de către utilizatori. După golire, containerele/pubelele trebuie să ajungă la punctul de colectare de unde au fost ridicate sau la locul, de pe domeniul public, din faţa proprietăţii utilizatorului, în cazul colectării "din poartă în poartă". Operatorul va asigura stabilitatea containerelor/pubelelor după golire, prin blocarea roţilor şi închiderea capacului.</w:t>
      </w:r>
    </w:p>
    <w:p w:rsidR="009B3E19" w:rsidRDefault="009B3E19" w:rsidP="009B3E19">
      <w:pPr>
        <w:autoSpaceDE w:val="0"/>
        <w:autoSpaceDN w:val="0"/>
        <w:adjustRightInd w:val="0"/>
        <w:jc w:val="both"/>
        <w:rPr>
          <w:sz w:val="28"/>
          <w:szCs w:val="28"/>
        </w:rPr>
      </w:pPr>
      <w:r>
        <w:rPr>
          <w:sz w:val="28"/>
          <w:szCs w:val="28"/>
        </w:rPr>
        <w:t xml:space="preserve">    (2) Operatorul nu are obligaţia de a colecta pubelele/sacii cu deşeuri în următoarele situaţii:</w:t>
      </w:r>
    </w:p>
    <w:p w:rsidR="009B3E19" w:rsidRDefault="009B3E19" w:rsidP="009B3E19">
      <w:pPr>
        <w:autoSpaceDE w:val="0"/>
        <w:autoSpaceDN w:val="0"/>
        <w:adjustRightInd w:val="0"/>
        <w:jc w:val="both"/>
        <w:rPr>
          <w:sz w:val="28"/>
          <w:szCs w:val="28"/>
        </w:rPr>
      </w:pPr>
      <w:r>
        <w:rPr>
          <w:sz w:val="28"/>
          <w:szCs w:val="28"/>
        </w:rPr>
        <w:t xml:space="preserve">    a) dacă utilizatorii, care beneficiază individual de serviciul de salubrizare, nu au scos pubele/sacii pe domeniul public, în faţa proprietăţii, la ora şi data stabilită;</w:t>
      </w:r>
    </w:p>
    <w:p w:rsidR="009B3E19" w:rsidRDefault="009B3E19" w:rsidP="009B3E19">
      <w:pPr>
        <w:autoSpaceDE w:val="0"/>
        <w:autoSpaceDN w:val="0"/>
        <w:adjustRightInd w:val="0"/>
        <w:jc w:val="both"/>
        <w:rPr>
          <w:sz w:val="28"/>
          <w:szCs w:val="28"/>
        </w:rPr>
      </w:pPr>
      <w:r>
        <w:rPr>
          <w:sz w:val="28"/>
          <w:szCs w:val="28"/>
        </w:rPr>
        <w:t xml:space="preserve">    b) dacă utilizatorii sau reprezentanţii acestuia şi-au neglijat responsabilitatea de a curăţa de zăpadă căile de acces la pubele/saci, cauzând un inconvenient serios pentru personalul operatorului;</w:t>
      </w:r>
    </w:p>
    <w:p w:rsidR="009B3E19" w:rsidRDefault="009B3E19" w:rsidP="009B3E19">
      <w:pPr>
        <w:autoSpaceDE w:val="0"/>
        <w:autoSpaceDN w:val="0"/>
        <w:adjustRightInd w:val="0"/>
        <w:jc w:val="both"/>
        <w:rPr>
          <w:sz w:val="28"/>
          <w:szCs w:val="28"/>
        </w:rPr>
      </w:pPr>
      <w:r>
        <w:rPr>
          <w:sz w:val="28"/>
          <w:szCs w:val="28"/>
        </w:rPr>
        <w:t xml:space="preserve">    c) dacă pubelele/sacii conţin alte categorii/tipuri de deşeuri decât cele pentru care sunt destinate, iar în această situaţie utilizatorul va fi notificat cu privire la faptul că deşeurile nu vor fi colectate.</w:t>
      </w:r>
    </w:p>
    <w:p w:rsidR="009B3E19" w:rsidRDefault="009B3E19" w:rsidP="009B3E19">
      <w:pPr>
        <w:autoSpaceDE w:val="0"/>
        <w:autoSpaceDN w:val="0"/>
        <w:adjustRightInd w:val="0"/>
        <w:jc w:val="both"/>
        <w:rPr>
          <w:sz w:val="28"/>
          <w:szCs w:val="28"/>
        </w:rPr>
      </w:pPr>
      <w:r>
        <w:rPr>
          <w:sz w:val="28"/>
          <w:szCs w:val="28"/>
        </w:rPr>
        <w:t xml:space="preserve">    (3) În cazul în care recipientele sunt umplute până la refuz în mod repetat, îngreunând astfel manipularea, operatorul va furniza utilizatorului recipiente suplimentare şi/sau alte recipiente cu o capacitate mai mare.</w:t>
      </w:r>
    </w:p>
    <w:p w:rsidR="009B3E19" w:rsidRDefault="009B3E19" w:rsidP="009B3E19">
      <w:pPr>
        <w:autoSpaceDE w:val="0"/>
        <w:autoSpaceDN w:val="0"/>
        <w:adjustRightInd w:val="0"/>
        <w:jc w:val="both"/>
        <w:rPr>
          <w:sz w:val="28"/>
          <w:szCs w:val="28"/>
        </w:rPr>
      </w:pPr>
      <w:r>
        <w:rPr>
          <w:sz w:val="28"/>
          <w:szCs w:val="28"/>
        </w:rPr>
        <w:t xml:space="preserve">    ART. 24</w:t>
      </w:r>
    </w:p>
    <w:p w:rsidR="009B3E19" w:rsidRDefault="009B3E19" w:rsidP="009B3E19">
      <w:pPr>
        <w:autoSpaceDE w:val="0"/>
        <w:autoSpaceDN w:val="0"/>
        <w:adjustRightInd w:val="0"/>
        <w:jc w:val="both"/>
        <w:rPr>
          <w:sz w:val="28"/>
          <w:szCs w:val="28"/>
        </w:rPr>
      </w:pPr>
      <w:r>
        <w:rPr>
          <w:sz w:val="28"/>
          <w:szCs w:val="28"/>
        </w:rPr>
        <w:t xml:space="preserve">    (1) Deşeurile periculoase din deşeurile menajere colectate separat sunt deşeuri provenite de la populaţie care au proprietăţi toxice, infecţioase, iritante sau sunt capabile să dezvolte, în contact cu alte deşeuri/substanţe, una din proprietăţile periculoase prevăzute în </w:t>
      </w:r>
      <w:r w:rsidRPr="00920FE7">
        <w:rPr>
          <w:sz w:val="28"/>
          <w:szCs w:val="28"/>
        </w:rPr>
        <w:t>anexa nr. 4 la</w:t>
      </w:r>
      <w:r>
        <w:rPr>
          <w:sz w:val="28"/>
          <w:szCs w:val="28"/>
        </w:rPr>
        <w:t xml:space="preserve"> Ordonanţa de urgenţă a Guvernului nr. 92/2021, cu modificările şi completările ulterioare, precum vopsele, agenţi de curăţare, solvenţi, insecticide şi recipientele acestora, seringi uzate, medicamente expirate, bandaje, termometre, mănuşi, măşti, produse cosmetice uzate şi alte deşeuri cu conţinut de substanţe periculoase.</w:t>
      </w:r>
    </w:p>
    <w:p w:rsidR="009B3E19" w:rsidRDefault="009B3E19" w:rsidP="009B3E19">
      <w:pPr>
        <w:autoSpaceDE w:val="0"/>
        <w:autoSpaceDN w:val="0"/>
        <w:adjustRightInd w:val="0"/>
        <w:jc w:val="both"/>
        <w:rPr>
          <w:sz w:val="28"/>
          <w:szCs w:val="28"/>
        </w:rPr>
      </w:pPr>
      <w:r>
        <w:rPr>
          <w:sz w:val="28"/>
          <w:szCs w:val="28"/>
        </w:rPr>
        <w:t xml:space="preserve">    (2) Colectarea deşeurilor periculoase menajere se va realiza în cadrul campaniilor de colectare, </w:t>
      </w:r>
      <w:r w:rsidRPr="00472834">
        <w:rPr>
          <w:sz w:val="28"/>
          <w:szCs w:val="28"/>
        </w:rPr>
        <w:t>la frecvenţa</w:t>
      </w:r>
      <w:r>
        <w:rPr>
          <w:sz w:val="28"/>
          <w:szCs w:val="28"/>
        </w:rPr>
        <w:t xml:space="preserve"> cerută prin caietul de sarcini și</w:t>
      </w:r>
      <w:r w:rsidRPr="00472834">
        <w:rPr>
          <w:sz w:val="28"/>
          <w:szCs w:val="28"/>
        </w:rPr>
        <w:t xml:space="preserve"> din punctele/spaţiile special amenajate şi dotate cu recipiente specifice pentru colectarea acestor</w:t>
      </w:r>
      <w:r>
        <w:rPr>
          <w:sz w:val="28"/>
          <w:szCs w:val="28"/>
        </w:rPr>
        <w:t xml:space="preserve"> deşeuri, stabilite de operator împreună cu delegatarul.</w:t>
      </w:r>
    </w:p>
    <w:p w:rsidR="009B3E19" w:rsidRDefault="009B3E19" w:rsidP="009B3E19">
      <w:pPr>
        <w:autoSpaceDE w:val="0"/>
        <w:autoSpaceDN w:val="0"/>
        <w:adjustRightInd w:val="0"/>
        <w:jc w:val="both"/>
        <w:rPr>
          <w:sz w:val="28"/>
          <w:szCs w:val="28"/>
        </w:rPr>
      </w:pPr>
      <w:r>
        <w:rPr>
          <w:sz w:val="28"/>
          <w:szCs w:val="28"/>
        </w:rPr>
        <w:lastRenderedPageBreak/>
        <w:t xml:space="preserve">    (</w:t>
      </w:r>
      <w:proofErr w:type="gramStart"/>
      <w:r>
        <w:rPr>
          <w:sz w:val="28"/>
          <w:szCs w:val="28"/>
        </w:rPr>
        <w:t>3)Este</w:t>
      </w:r>
      <w:proofErr w:type="gramEnd"/>
      <w:r>
        <w:rPr>
          <w:sz w:val="28"/>
          <w:szCs w:val="28"/>
        </w:rPr>
        <w:t xml:space="preserve"> interzisă colectarea deşeurilor periculoase menajere în recipientele/containerele pentru colectarea separată a altor categorii de deşeuri.</w:t>
      </w:r>
    </w:p>
    <w:p w:rsidR="009B3E19" w:rsidRDefault="009B3E19" w:rsidP="009B3E19">
      <w:pPr>
        <w:autoSpaceDE w:val="0"/>
        <w:autoSpaceDN w:val="0"/>
        <w:adjustRightInd w:val="0"/>
        <w:jc w:val="both"/>
        <w:rPr>
          <w:sz w:val="28"/>
          <w:szCs w:val="28"/>
        </w:rPr>
      </w:pPr>
      <w:r>
        <w:rPr>
          <w:sz w:val="28"/>
          <w:szCs w:val="28"/>
        </w:rPr>
        <w:t xml:space="preserve">    (4) Programul campaniilor de colectare va fi anunţat, la începutul fiecărui an, în mass-media locală şi pe site-ul operatorului. Ulterior, cu cel puţin o săptămână înainte de derularea fiecărei campanii de colectare, operatorul va realiza o nouă informare a utilizatorilor casnici, cu indicarea locaţiei punctelor/spaţiilor special amenajate pentru colectarea deşeurilor periculoase menajere.</w:t>
      </w:r>
    </w:p>
    <w:p w:rsidR="009B3E19" w:rsidRPr="00472834" w:rsidRDefault="009B3E19" w:rsidP="009B3E19">
      <w:pPr>
        <w:autoSpaceDE w:val="0"/>
        <w:autoSpaceDN w:val="0"/>
        <w:adjustRightInd w:val="0"/>
        <w:jc w:val="both"/>
        <w:rPr>
          <w:color w:val="000000"/>
          <w:sz w:val="28"/>
          <w:szCs w:val="28"/>
        </w:rPr>
      </w:pPr>
      <w:r>
        <w:rPr>
          <w:sz w:val="28"/>
          <w:szCs w:val="28"/>
        </w:rPr>
        <w:t xml:space="preserve">    (5) Campania de colectare a deşeurilor periculoase menajere se va realiza în toate punctele/spaţiile stabilite şi/sau direct la mijlocul de </w:t>
      </w:r>
      <w:r w:rsidRPr="00472834">
        <w:rPr>
          <w:sz w:val="28"/>
          <w:szCs w:val="28"/>
        </w:rPr>
        <w:t>transport</w:t>
      </w:r>
      <w:r w:rsidRPr="00472834">
        <w:rPr>
          <w:color w:val="000000"/>
          <w:sz w:val="28"/>
          <w:szCs w:val="28"/>
        </w:rPr>
        <w:t>, pe durata a cel puţin 8 ore, de preferinţă într-una din zilele de sâmbătă, astfel încât să asigure participarea la acest sistem a unui număr cât mai mare de locuitori.</w:t>
      </w:r>
    </w:p>
    <w:p w:rsidR="009B3E19" w:rsidRDefault="009B3E19" w:rsidP="009B3E19">
      <w:pPr>
        <w:autoSpaceDE w:val="0"/>
        <w:autoSpaceDN w:val="0"/>
        <w:adjustRightInd w:val="0"/>
        <w:jc w:val="both"/>
        <w:rPr>
          <w:sz w:val="28"/>
          <w:szCs w:val="28"/>
        </w:rPr>
      </w:pPr>
      <w:r>
        <w:rPr>
          <w:sz w:val="28"/>
          <w:szCs w:val="28"/>
        </w:rPr>
        <w:t xml:space="preserve">    (6) Operatorul va transporta deşeurile periculoase menajere colectate la baza sa de lucru în vederea stocării temporare şi/sau direct la depozitul conform Bacău, cu autospeciale destinate transportului deşeurilor periculoase.</w:t>
      </w:r>
    </w:p>
    <w:p w:rsidR="009B3E19" w:rsidRDefault="009B3E19" w:rsidP="009B3E19">
      <w:pPr>
        <w:autoSpaceDE w:val="0"/>
        <w:autoSpaceDN w:val="0"/>
        <w:adjustRightInd w:val="0"/>
        <w:jc w:val="both"/>
        <w:rPr>
          <w:sz w:val="28"/>
          <w:szCs w:val="28"/>
        </w:rPr>
      </w:pPr>
      <w:r>
        <w:rPr>
          <w:sz w:val="28"/>
          <w:szCs w:val="28"/>
        </w:rPr>
        <w:t xml:space="preserve">    (7) Operatorul are obligaţia de a amenaja, autoriza şi opera cel puţin un punct de stocare temporară a deşeurilor menajere periculoase la baza sa de lucru, dotat cu recipiente de stocare adecvate, precum containere pentru deşeuri periculoase de mari dimensiuni, saci şi </w:t>
      </w:r>
      <w:proofErr w:type="gramStart"/>
      <w:r>
        <w:rPr>
          <w:sz w:val="28"/>
          <w:szCs w:val="28"/>
        </w:rPr>
        <w:t>containere</w:t>
      </w:r>
      <w:r w:rsidRPr="00097EBC">
        <w:rPr>
          <w:sz w:val="28"/>
          <w:szCs w:val="28"/>
        </w:rPr>
        <w:t>)</w:t>
      </w:r>
      <w:r>
        <w:rPr>
          <w:sz w:val="28"/>
          <w:szCs w:val="28"/>
        </w:rPr>
        <w:t>pentru</w:t>
      </w:r>
      <w:proofErr w:type="gramEnd"/>
      <w:r>
        <w:rPr>
          <w:sz w:val="28"/>
          <w:szCs w:val="28"/>
        </w:rPr>
        <w:t xml:space="preserve"> deşeuri periculoase solide şi pulverulente, butoaie şi containere pentru deşeuri periculoase lichide, care să nu permită scurgerea.</w:t>
      </w:r>
    </w:p>
    <w:p w:rsidR="009B3E19" w:rsidRDefault="009B3E19" w:rsidP="009B3E19">
      <w:pPr>
        <w:autoSpaceDE w:val="0"/>
        <w:autoSpaceDN w:val="0"/>
        <w:adjustRightInd w:val="0"/>
        <w:jc w:val="both"/>
        <w:rPr>
          <w:sz w:val="28"/>
          <w:szCs w:val="28"/>
        </w:rPr>
      </w:pPr>
      <w:r>
        <w:rPr>
          <w:sz w:val="28"/>
          <w:szCs w:val="28"/>
        </w:rPr>
        <w:t xml:space="preserve">    (8) Cheltuielile cu gestionarea deşeurilor periculoase menajere vor fi incluse în tariful pentru colectarea separată şi transportul separat al deşeurilor reziduale.</w:t>
      </w:r>
    </w:p>
    <w:p w:rsidR="009B3E19" w:rsidRDefault="009B3E19" w:rsidP="009B3E19">
      <w:pPr>
        <w:autoSpaceDE w:val="0"/>
        <w:autoSpaceDN w:val="0"/>
        <w:adjustRightInd w:val="0"/>
        <w:jc w:val="both"/>
        <w:rPr>
          <w:sz w:val="28"/>
          <w:szCs w:val="28"/>
        </w:rPr>
      </w:pPr>
      <w:r>
        <w:rPr>
          <w:sz w:val="28"/>
          <w:szCs w:val="28"/>
        </w:rPr>
        <w:t xml:space="preserve">    (9) În vederea reducerii costurilor cu eliminarea deşeurilor periculoase menajere, delegatarul are dreptul, pe toată durata de derulare a contractului de delegare, să impună operatorului să transporte deşeurile periculoase menajere către alte depozite/instalaţii de eliminare decât cele asigurate de operator, a căror locaţie va fi precizată, în scris, de către delegatar. Operatorul are obligaţia să încheie, necondiţionat, contractele de prestări servicii de depozitare a deşeurilor periculoase menajere cu operatorii depozitelor/instalaţiilor respective.</w:t>
      </w:r>
    </w:p>
    <w:p w:rsidR="009B3E19" w:rsidRDefault="009B3E19" w:rsidP="009B3E19">
      <w:pPr>
        <w:autoSpaceDE w:val="0"/>
        <w:autoSpaceDN w:val="0"/>
        <w:adjustRightInd w:val="0"/>
        <w:jc w:val="both"/>
        <w:rPr>
          <w:sz w:val="28"/>
          <w:szCs w:val="28"/>
        </w:rPr>
      </w:pPr>
      <w:r>
        <w:rPr>
          <w:sz w:val="28"/>
          <w:szCs w:val="28"/>
        </w:rPr>
        <w:t xml:space="preserve">    (10) Operatorul trebuie să aibă un sistem de evidenţă a gestionării deşeurilor periculoase menajere din care să rezulte:</w:t>
      </w:r>
    </w:p>
    <w:p w:rsidR="009B3E19" w:rsidRDefault="009B3E19" w:rsidP="009B3E19">
      <w:pPr>
        <w:autoSpaceDE w:val="0"/>
        <w:autoSpaceDN w:val="0"/>
        <w:adjustRightInd w:val="0"/>
        <w:jc w:val="both"/>
        <w:rPr>
          <w:sz w:val="28"/>
          <w:szCs w:val="28"/>
        </w:rPr>
      </w:pPr>
      <w:r>
        <w:rPr>
          <w:sz w:val="28"/>
          <w:szCs w:val="28"/>
        </w:rPr>
        <w:t xml:space="preserve">    a) data în care s-a realizat colectarea;</w:t>
      </w:r>
    </w:p>
    <w:p w:rsidR="009B3E19" w:rsidRDefault="009B3E19" w:rsidP="009B3E19">
      <w:pPr>
        <w:autoSpaceDE w:val="0"/>
        <w:autoSpaceDN w:val="0"/>
        <w:adjustRightInd w:val="0"/>
        <w:jc w:val="both"/>
        <w:rPr>
          <w:sz w:val="28"/>
          <w:szCs w:val="28"/>
        </w:rPr>
      </w:pPr>
      <w:r>
        <w:rPr>
          <w:sz w:val="28"/>
          <w:szCs w:val="28"/>
        </w:rPr>
        <w:t xml:space="preserve">    b) punctele/spaţiile speciale de colectare de unde s-a făcut colectarea;</w:t>
      </w:r>
    </w:p>
    <w:p w:rsidR="009B3E19" w:rsidRDefault="009B3E19" w:rsidP="009B3E19">
      <w:pPr>
        <w:autoSpaceDE w:val="0"/>
        <w:autoSpaceDN w:val="0"/>
        <w:adjustRightInd w:val="0"/>
        <w:jc w:val="both"/>
        <w:rPr>
          <w:sz w:val="28"/>
          <w:szCs w:val="28"/>
        </w:rPr>
      </w:pPr>
      <w:r>
        <w:rPr>
          <w:sz w:val="28"/>
          <w:szCs w:val="28"/>
        </w:rPr>
        <w:t xml:space="preserve">    c) cantităţile totale colectate;</w:t>
      </w:r>
    </w:p>
    <w:p w:rsidR="009B3E19" w:rsidRDefault="009B3E19" w:rsidP="009B3E19">
      <w:pPr>
        <w:autoSpaceDE w:val="0"/>
        <w:autoSpaceDN w:val="0"/>
        <w:adjustRightInd w:val="0"/>
        <w:jc w:val="both"/>
        <w:rPr>
          <w:sz w:val="28"/>
          <w:szCs w:val="28"/>
        </w:rPr>
      </w:pPr>
      <w:r>
        <w:rPr>
          <w:sz w:val="28"/>
          <w:szCs w:val="28"/>
        </w:rPr>
        <w:t xml:space="preserve">    d) cantităţile transportate la spaţiile de stocare temporară, dacă este cazul;</w:t>
      </w:r>
    </w:p>
    <w:p w:rsidR="009B3E19" w:rsidRDefault="009B3E19" w:rsidP="009B3E19">
      <w:pPr>
        <w:autoSpaceDE w:val="0"/>
        <w:autoSpaceDN w:val="0"/>
        <w:adjustRightInd w:val="0"/>
        <w:jc w:val="both"/>
        <w:rPr>
          <w:sz w:val="28"/>
          <w:szCs w:val="28"/>
        </w:rPr>
      </w:pPr>
      <w:r>
        <w:rPr>
          <w:sz w:val="28"/>
          <w:szCs w:val="28"/>
        </w:rPr>
        <w:t xml:space="preserve">    e) cantităţile transportate la depozitele de deşeuri periculoase şi/sau la instalaţiile de incinerare/coincinerare.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25</w:t>
      </w:r>
    </w:p>
    <w:p w:rsidR="009B3E19" w:rsidRDefault="009B3E19" w:rsidP="009B3E19">
      <w:pPr>
        <w:autoSpaceDE w:val="0"/>
        <w:autoSpaceDN w:val="0"/>
        <w:adjustRightInd w:val="0"/>
        <w:jc w:val="both"/>
        <w:rPr>
          <w:sz w:val="28"/>
          <w:szCs w:val="28"/>
        </w:rPr>
      </w:pPr>
      <w:r>
        <w:rPr>
          <w:sz w:val="28"/>
          <w:szCs w:val="28"/>
        </w:rPr>
        <w:lastRenderedPageBreak/>
        <w:t xml:space="preserve">    (1) Deşeurile textile din deşeurile municipale colectate separat constau în deşeuri textile provenite de la populaţie, instituţii publice şi operatori economici care includ produse precum îmbrăcăminte, accesorii de modă, prosoape, lenjerii de pat, perdele şi draperii, şi alte asemenea.</w:t>
      </w:r>
    </w:p>
    <w:p w:rsidR="009B3E19" w:rsidRPr="0091417F" w:rsidRDefault="009B3E19" w:rsidP="009B3E19">
      <w:pPr>
        <w:autoSpaceDE w:val="0"/>
        <w:autoSpaceDN w:val="0"/>
        <w:adjustRightInd w:val="0"/>
        <w:jc w:val="both"/>
        <w:rPr>
          <w:sz w:val="28"/>
          <w:szCs w:val="28"/>
        </w:rPr>
      </w:pPr>
      <w:r>
        <w:rPr>
          <w:sz w:val="28"/>
          <w:szCs w:val="28"/>
        </w:rPr>
        <w:t xml:space="preserve">    (2) Deşeurile textile vor fi colectate periodic, în cadrul campaniilor de colectare a deșeurilor voluminoase din </w:t>
      </w:r>
      <w:r w:rsidRPr="0091417F">
        <w:rPr>
          <w:sz w:val="28"/>
          <w:szCs w:val="28"/>
        </w:rPr>
        <w:t xml:space="preserve">menajer în zona de case, iar din recipienții amplasați pe domeniul public în zona de blocuri, </w:t>
      </w:r>
      <w:r w:rsidRPr="0091417F">
        <w:rPr>
          <w:sz w:val="28"/>
          <w:szCs w:val="28"/>
          <w:shd w:val="clear" w:color="auto" w:fill="FFFFFF"/>
        </w:rPr>
        <w:t>în funcție de gradul de umplere, nu mai puțin de o dată pe lună.</w:t>
      </w:r>
    </w:p>
    <w:p w:rsidR="009B3E19" w:rsidRDefault="009B3E19" w:rsidP="009B3E19">
      <w:pPr>
        <w:autoSpaceDE w:val="0"/>
        <w:autoSpaceDN w:val="0"/>
        <w:adjustRightInd w:val="0"/>
        <w:jc w:val="both"/>
        <w:rPr>
          <w:sz w:val="28"/>
          <w:szCs w:val="28"/>
        </w:rPr>
      </w:pPr>
      <w:r>
        <w:rPr>
          <w:sz w:val="28"/>
          <w:szCs w:val="28"/>
        </w:rPr>
        <w:t xml:space="preserve">    (3) Operatorul va transporta deşeurile textile colectate la baza sa de lucru în vederea stocării temporare.</w:t>
      </w:r>
    </w:p>
    <w:p w:rsidR="009B3E19" w:rsidRDefault="009B3E19" w:rsidP="009B3E19">
      <w:pPr>
        <w:autoSpaceDE w:val="0"/>
        <w:autoSpaceDN w:val="0"/>
        <w:adjustRightInd w:val="0"/>
        <w:jc w:val="both"/>
        <w:rPr>
          <w:sz w:val="28"/>
          <w:szCs w:val="28"/>
        </w:rPr>
      </w:pPr>
      <w:r>
        <w:rPr>
          <w:sz w:val="28"/>
          <w:szCs w:val="28"/>
        </w:rPr>
        <w:t xml:space="preserve">    (4) Operatorul are obligaţia de </w:t>
      </w:r>
      <w:proofErr w:type="gramStart"/>
      <w:r>
        <w:rPr>
          <w:sz w:val="28"/>
          <w:szCs w:val="28"/>
        </w:rPr>
        <w:t>a</w:t>
      </w:r>
      <w:proofErr w:type="gramEnd"/>
      <w:r>
        <w:rPr>
          <w:sz w:val="28"/>
          <w:szCs w:val="28"/>
        </w:rPr>
        <w:t xml:space="preserve"> amenaja, autoriza şi opera cel puţin un punct de stocare temporară a deşeurilor textile la baza sa de lucru.</w:t>
      </w:r>
    </w:p>
    <w:p w:rsidR="009B3E19" w:rsidRDefault="009B3E19" w:rsidP="009B3E19">
      <w:pPr>
        <w:autoSpaceDE w:val="0"/>
        <w:autoSpaceDN w:val="0"/>
        <w:adjustRightInd w:val="0"/>
        <w:jc w:val="both"/>
        <w:rPr>
          <w:sz w:val="28"/>
          <w:szCs w:val="28"/>
        </w:rPr>
      </w:pPr>
      <w:r>
        <w:rPr>
          <w:sz w:val="28"/>
          <w:szCs w:val="28"/>
        </w:rPr>
        <w:t xml:space="preserve">    (5) Operatorul va asigura valorificarea/reciclarea deşeurilor textile stocate temporar la instalaţiile autorizate de valorificare/reciclare a deşeurilor textile, pe baza contractelor încheiate cu operatorul instalaţiilor de valorificare/reciclare a deşeurilor textile.</w:t>
      </w:r>
    </w:p>
    <w:p w:rsidR="009B3E19" w:rsidRDefault="009B3E19" w:rsidP="009B3E19">
      <w:pPr>
        <w:autoSpaceDE w:val="0"/>
        <w:autoSpaceDN w:val="0"/>
        <w:adjustRightInd w:val="0"/>
        <w:jc w:val="both"/>
        <w:rPr>
          <w:sz w:val="28"/>
          <w:szCs w:val="28"/>
        </w:rPr>
      </w:pPr>
      <w:r>
        <w:rPr>
          <w:sz w:val="28"/>
          <w:szCs w:val="28"/>
        </w:rPr>
        <w:t xml:space="preserve">    (6) Eliminarea deşeurilor textile nevalorificabile se va face numai la depozitul de deşeuri al operatorului cu care delegatarul a încheiat contractul de delegare a gestiunii activităţii de depozitare a deşeurilor nepericuloase, depozitul Bacău.</w:t>
      </w:r>
    </w:p>
    <w:p w:rsidR="009B3E19" w:rsidRDefault="009B3E19" w:rsidP="009B3E19">
      <w:pPr>
        <w:autoSpaceDE w:val="0"/>
        <w:autoSpaceDN w:val="0"/>
        <w:adjustRightInd w:val="0"/>
        <w:jc w:val="both"/>
        <w:rPr>
          <w:sz w:val="28"/>
          <w:szCs w:val="28"/>
        </w:rPr>
      </w:pPr>
      <w:r>
        <w:rPr>
          <w:sz w:val="28"/>
          <w:szCs w:val="28"/>
        </w:rPr>
        <w:t xml:space="preserve">    (7) Cheltuielile cu colectarea, transportul şi valorificarea/reciclarea deşeurilor textile vor fi incluse în tariful pentru colectarea separată şi transportul separat al deşeurilor reziduale.</w:t>
      </w:r>
    </w:p>
    <w:p w:rsidR="009B3E19" w:rsidRDefault="009B3E19" w:rsidP="009B3E19">
      <w:pPr>
        <w:autoSpaceDE w:val="0"/>
        <w:autoSpaceDN w:val="0"/>
        <w:adjustRightInd w:val="0"/>
        <w:jc w:val="both"/>
        <w:rPr>
          <w:sz w:val="28"/>
          <w:szCs w:val="28"/>
        </w:rPr>
      </w:pPr>
      <w:r>
        <w:rPr>
          <w:sz w:val="28"/>
          <w:szCs w:val="28"/>
        </w:rPr>
        <w:t xml:space="preserve">    (8) </w:t>
      </w:r>
      <w:r w:rsidRPr="002D3AA4">
        <w:rPr>
          <w:sz w:val="28"/>
          <w:szCs w:val="28"/>
        </w:rPr>
        <w:t>În vederea reducerii costurilor cu valorificarea/reciclarea deşeurilor textile, delegatarul are dreptul, pe toată durata de derulare a contractului de delegare, să impună operatorului să transporte deşeurile textile către alte instalaţii de valorificare/reciclare decât cele asigurate de operator, a căror locaţie va fi precizată, în scris, de către delegatar. Operatorul are obligaţia să încheie, necondiţionat, contractele de prestări servicii de valorificare/reciclare a deşeurilor textile cu operatorii instalaţiilor respective.</w:t>
      </w:r>
    </w:p>
    <w:p w:rsidR="009B3E19" w:rsidRDefault="009B3E19" w:rsidP="009B3E19">
      <w:pPr>
        <w:autoSpaceDE w:val="0"/>
        <w:autoSpaceDN w:val="0"/>
        <w:adjustRightInd w:val="0"/>
        <w:jc w:val="both"/>
        <w:rPr>
          <w:sz w:val="28"/>
          <w:szCs w:val="28"/>
        </w:rPr>
      </w:pPr>
      <w:r>
        <w:rPr>
          <w:sz w:val="28"/>
          <w:szCs w:val="28"/>
        </w:rPr>
        <w:t xml:space="preserve">    (9) Operatorul trebuie să aibă un sistem de evidenţă a gestionării deşeurilor textile din care să rezulte:</w:t>
      </w:r>
    </w:p>
    <w:p w:rsidR="009B3E19" w:rsidRDefault="009B3E19" w:rsidP="009B3E19">
      <w:pPr>
        <w:autoSpaceDE w:val="0"/>
        <w:autoSpaceDN w:val="0"/>
        <w:adjustRightInd w:val="0"/>
        <w:jc w:val="both"/>
        <w:rPr>
          <w:sz w:val="28"/>
          <w:szCs w:val="28"/>
        </w:rPr>
      </w:pPr>
      <w:r>
        <w:rPr>
          <w:sz w:val="28"/>
          <w:szCs w:val="28"/>
        </w:rPr>
        <w:t xml:space="preserve">    a) data în care s-a realizat colectarea;</w:t>
      </w:r>
    </w:p>
    <w:p w:rsidR="009B3E19" w:rsidRDefault="009B3E19" w:rsidP="009B3E19">
      <w:pPr>
        <w:autoSpaceDE w:val="0"/>
        <w:autoSpaceDN w:val="0"/>
        <w:adjustRightInd w:val="0"/>
        <w:jc w:val="both"/>
        <w:rPr>
          <w:sz w:val="28"/>
          <w:szCs w:val="28"/>
        </w:rPr>
      </w:pPr>
      <w:r>
        <w:rPr>
          <w:sz w:val="28"/>
          <w:szCs w:val="28"/>
        </w:rPr>
        <w:t xml:space="preserve">    b) punctele/spaţiile/zonele de colectare de unde s-a făcut colectarea;</w:t>
      </w:r>
    </w:p>
    <w:p w:rsidR="009B3E19" w:rsidRDefault="009B3E19" w:rsidP="009B3E19">
      <w:pPr>
        <w:autoSpaceDE w:val="0"/>
        <w:autoSpaceDN w:val="0"/>
        <w:adjustRightInd w:val="0"/>
        <w:jc w:val="both"/>
        <w:rPr>
          <w:sz w:val="28"/>
          <w:szCs w:val="28"/>
        </w:rPr>
      </w:pPr>
      <w:r>
        <w:rPr>
          <w:sz w:val="28"/>
          <w:szCs w:val="28"/>
        </w:rPr>
        <w:t xml:space="preserve">    c) cantităţile totale colectate;</w:t>
      </w:r>
    </w:p>
    <w:p w:rsidR="009B3E19" w:rsidRDefault="009B3E19" w:rsidP="009B3E19">
      <w:pPr>
        <w:autoSpaceDE w:val="0"/>
        <w:autoSpaceDN w:val="0"/>
        <w:adjustRightInd w:val="0"/>
        <w:jc w:val="both"/>
        <w:rPr>
          <w:sz w:val="28"/>
          <w:szCs w:val="28"/>
        </w:rPr>
      </w:pPr>
      <w:r>
        <w:rPr>
          <w:sz w:val="28"/>
          <w:szCs w:val="28"/>
        </w:rPr>
        <w:t xml:space="preserve">    d) cantităţile de deşeuri textile încredinţate către operatorii instalaţiilor de tratare;</w:t>
      </w:r>
    </w:p>
    <w:p w:rsidR="009B3E19" w:rsidRDefault="009B3E19" w:rsidP="009B3E19">
      <w:pPr>
        <w:autoSpaceDE w:val="0"/>
        <w:autoSpaceDN w:val="0"/>
        <w:adjustRightInd w:val="0"/>
        <w:jc w:val="both"/>
        <w:rPr>
          <w:sz w:val="28"/>
          <w:szCs w:val="28"/>
        </w:rPr>
      </w:pPr>
      <w:r>
        <w:rPr>
          <w:sz w:val="28"/>
          <w:szCs w:val="28"/>
        </w:rPr>
        <w:t xml:space="preserve">    e) cantităţile de deşeuri textile nevalorificabile eliminate la depozitul de deşeuri.</w:t>
      </w:r>
    </w:p>
    <w:p w:rsidR="009B3E19" w:rsidRDefault="009B3E19" w:rsidP="009B3E19">
      <w:pPr>
        <w:autoSpaceDE w:val="0"/>
        <w:autoSpaceDN w:val="0"/>
        <w:adjustRightInd w:val="0"/>
        <w:jc w:val="both"/>
        <w:rPr>
          <w:sz w:val="28"/>
          <w:szCs w:val="28"/>
        </w:rPr>
      </w:pPr>
      <w:r>
        <w:rPr>
          <w:sz w:val="28"/>
          <w:szCs w:val="28"/>
        </w:rPr>
        <w:t xml:space="preserve">    ART. 26</w:t>
      </w:r>
    </w:p>
    <w:p w:rsidR="009B3E19" w:rsidRDefault="009B3E19" w:rsidP="009B3E19">
      <w:pPr>
        <w:autoSpaceDE w:val="0"/>
        <w:autoSpaceDN w:val="0"/>
        <w:adjustRightInd w:val="0"/>
        <w:jc w:val="both"/>
        <w:rPr>
          <w:sz w:val="28"/>
          <w:szCs w:val="28"/>
        </w:rPr>
      </w:pPr>
      <w:r>
        <w:rPr>
          <w:sz w:val="28"/>
          <w:szCs w:val="28"/>
        </w:rPr>
        <w:t xml:space="preserve">    (1) Deşeurile voluminoase din deşeurile municipale generate ocazional constau în deşeuri solide de dimensiuni mari provenite de la populaţie, instituţii publice şi operatori economici, precum mobilier, saltele, obiecte mari de folosinţă îndelungată, </w:t>
      </w:r>
      <w:r>
        <w:rPr>
          <w:sz w:val="28"/>
          <w:szCs w:val="28"/>
        </w:rPr>
        <w:lastRenderedPageBreak/>
        <w:t>altele decât deşeurile de echipamente electrice şi electronice, care nu pot fi preluate cu sistemele obişnuite de colectare a deşeurilor municipale.</w:t>
      </w:r>
    </w:p>
    <w:p w:rsidR="009B3E19" w:rsidRDefault="009B3E19" w:rsidP="009B3E19">
      <w:pPr>
        <w:autoSpaceDE w:val="0"/>
        <w:autoSpaceDN w:val="0"/>
        <w:adjustRightInd w:val="0"/>
        <w:jc w:val="both"/>
        <w:rPr>
          <w:sz w:val="28"/>
          <w:szCs w:val="28"/>
        </w:rPr>
      </w:pPr>
      <w:r>
        <w:rPr>
          <w:sz w:val="28"/>
          <w:szCs w:val="28"/>
        </w:rPr>
        <w:t xml:space="preserve">    (2) Deşeurile voluminoase vor fi colectate periodic de operator, la frecvenţa cerută prin caietul de sarcini, în cadrul campaniilor de colectare şi/sau din locurile/spaţiile special amenajate pentru colectarea acestor deşeuri prevăzute cu căi de acces pentru mijloacele de transport, stabilite de către autorităţile administraţiei publice locale. Operatorul va factura delegatarului pe baza cantităţilor colectate la tariful aferent gestionării deşeurilor voluminoase.</w:t>
      </w:r>
    </w:p>
    <w:p w:rsidR="009B3E19" w:rsidRDefault="009B3E19" w:rsidP="009B3E19">
      <w:pPr>
        <w:autoSpaceDE w:val="0"/>
        <w:autoSpaceDN w:val="0"/>
        <w:adjustRightInd w:val="0"/>
        <w:jc w:val="both"/>
        <w:rPr>
          <w:sz w:val="28"/>
          <w:szCs w:val="28"/>
        </w:rPr>
      </w:pPr>
      <w:r>
        <w:rPr>
          <w:sz w:val="28"/>
          <w:szCs w:val="28"/>
        </w:rPr>
        <w:t xml:space="preserve">    (3) În cazul campaniilor de colectare, deşeurile voluminoase sunt depuse de către utilizatori în locurile indicate de operator sau direct la mijlocul de transport, a căror locaţie şi interval orar de colectare/staţionare sunt aduse la cunoştinţa utilizatorilor, în mass-media locală şi pe site-ul operatorului.</w:t>
      </w:r>
    </w:p>
    <w:p w:rsidR="009B3E19" w:rsidRDefault="009B3E19" w:rsidP="009B3E19">
      <w:pPr>
        <w:autoSpaceDE w:val="0"/>
        <w:autoSpaceDN w:val="0"/>
        <w:adjustRightInd w:val="0"/>
        <w:jc w:val="both"/>
        <w:rPr>
          <w:sz w:val="28"/>
          <w:szCs w:val="28"/>
        </w:rPr>
      </w:pPr>
      <w:r>
        <w:rPr>
          <w:sz w:val="28"/>
          <w:szCs w:val="28"/>
        </w:rPr>
        <w:t xml:space="preserve">    (4) Programul campaniilor de colectare a deşeurilor voluminoase va fi anunţat, la începutul fiecărui an, iar ulterior cu cel puţin o săptămână înainte de derularea fiecărei campanii de colectare.</w:t>
      </w:r>
    </w:p>
    <w:p w:rsidR="009B3E19" w:rsidRPr="008427C3" w:rsidRDefault="009B3E19" w:rsidP="009B3E19">
      <w:pPr>
        <w:autoSpaceDE w:val="0"/>
        <w:autoSpaceDN w:val="0"/>
        <w:adjustRightInd w:val="0"/>
        <w:jc w:val="both"/>
        <w:rPr>
          <w:sz w:val="28"/>
          <w:szCs w:val="28"/>
        </w:rPr>
      </w:pPr>
      <w:r>
        <w:rPr>
          <w:sz w:val="28"/>
          <w:szCs w:val="28"/>
        </w:rPr>
        <w:t xml:space="preserve">  </w:t>
      </w:r>
      <w:r w:rsidRPr="008427C3">
        <w:rPr>
          <w:sz w:val="28"/>
          <w:szCs w:val="28"/>
        </w:rPr>
        <w:t xml:space="preserve">  (5) Colectarea deşeurilor voluminoase se poate face şi în afara campaniilor direct de la utilizator, în urma solicitării adresate către operator. Operatorul va factura utilizatorul la tariful aferent gestionării deşeurilor voluminoase.</w:t>
      </w:r>
    </w:p>
    <w:p w:rsidR="009B3E19" w:rsidRDefault="009B3E19" w:rsidP="009B3E19">
      <w:pPr>
        <w:autoSpaceDE w:val="0"/>
        <w:autoSpaceDN w:val="0"/>
        <w:adjustRightInd w:val="0"/>
        <w:jc w:val="both"/>
        <w:rPr>
          <w:sz w:val="28"/>
          <w:szCs w:val="28"/>
        </w:rPr>
      </w:pPr>
      <w:r>
        <w:rPr>
          <w:sz w:val="28"/>
          <w:szCs w:val="28"/>
        </w:rPr>
        <w:t xml:space="preserve">    (6) Operatorul va transporta deşeurile voluminoase colectate la baza sa de lucru în vederea stocării temporare şi separării fracţiei de deşeuri cu potenţial de valorificare de fracţia de deşeuri voluminoase nevalorificabilă.</w:t>
      </w:r>
    </w:p>
    <w:p w:rsidR="009B3E19" w:rsidRDefault="009B3E19" w:rsidP="009B3E19">
      <w:pPr>
        <w:autoSpaceDE w:val="0"/>
        <w:autoSpaceDN w:val="0"/>
        <w:adjustRightInd w:val="0"/>
        <w:jc w:val="both"/>
        <w:rPr>
          <w:sz w:val="28"/>
          <w:szCs w:val="28"/>
        </w:rPr>
      </w:pPr>
      <w:r>
        <w:rPr>
          <w:sz w:val="28"/>
          <w:szCs w:val="28"/>
        </w:rPr>
        <w:t xml:space="preserve">    (7) Operatorul are obligaţia de </w:t>
      </w:r>
      <w:proofErr w:type="gramStart"/>
      <w:r>
        <w:rPr>
          <w:sz w:val="28"/>
          <w:szCs w:val="28"/>
        </w:rPr>
        <w:t>a</w:t>
      </w:r>
      <w:proofErr w:type="gramEnd"/>
      <w:r>
        <w:rPr>
          <w:sz w:val="28"/>
          <w:szCs w:val="28"/>
        </w:rPr>
        <w:t xml:space="preserve"> amenaja, autoriza şi opera cel puţin un punct de stocare temporară a deşeurilor voluminoase la baza sa de lucru.</w:t>
      </w:r>
    </w:p>
    <w:p w:rsidR="009B3E19" w:rsidRPr="0091417F" w:rsidRDefault="009B3E19" w:rsidP="009B3E19">
      <w:pPr>
        <w:autoSpaceDE w:val="0"/>
        <w:autoSpaceDN w:val="0"/>
        <w:adjustRightInd w:val="0"/>
        <w:jc w:val="both"/>
        <w:rPr>
          <w:color w:val="000000"/>
          <w:sz w:val="28"/>
          <w:szCs w:val="28"/>
        </w:rPr>
      </w:pPr>
      <w:r w:rsidRPr="0091417F">
        <w:rPr>
          <w:sz w:val="28"/>
          <w:szCs w:val="28"/>
        </w:rPr>
        <w:t xml:space="preserve">    (</w:t>
      </w:r>
      <w:proofErr w:type="gramStart"/>
      <w:r w:rsidRPr="0091417F">
        <w:rPr>
          <w:sz w:val="28"/>
          <w:szCs w:val="28"/>
        </w:rPr>
        <w:t>8)Operatorul</w:t>
      </w:r>
      <w:proofErr w:type="gramEnd"/>
      <w:r w:rsidRPr="0091417F">
        <w:rPr>
          <w:sz w:val="28"/>
          <w:szCs w:val="28"/>
        </w:rPr>
        <w:t xml:space="preserve"> </w:t>
      </w:r>
      <w:r w:rsidRPr="0091417F">
        <w:rPr>
          <w:color w:val="000000"/>
          <w:sz w:val="28"/>
          <w:szCs w:val="28"/>
        </w:rPr>
        <w:t xml:space="preserve">va asigura transportul la </w:t>
      </w:r>
      <w:r w:rsidRPr="0091417F">
        <w:rPr>
          <w:sz w:val="28"/>
          <w:szCs w:val="28"/>
        </w:rPr>
        <w:t>instalaţiile de sortare/valorificare din cadrul Depozitului ecologic de deșeuri Bacă</w:t>
      </w:r>
      <w:r>
        <w:rPr>
          <w:sz w:val="28"/>
          <w:szCs w:val="28"/>
        </w:rPr>
        <w:t xml:space="preserve"> </w:t>
      </w:r>
      <w:r w:rsidRPr="0091417F">
        <w:rPr>
          <w:sz w:val="28"/>
          <w:szCs w:val="28"/>
        </w:rPr>
        <w:t>u, din comuna Nicolae Bălcescu. Operatorul are obligaţia să încheie, necondiţionat, contractele de prestări servicii de sortare/valorificare a deşeurilor voluminoase cu operatorii instalaţiilor respective.</w:t>
      </w:r>
    </w:p>
    <w:p w:rsidR="009B3E19" w:rsidRDefault="009B3E19" w:rsidP="009B3E19">
      <w:pPr>
        <w:autoSpaceDE w:val="0"/>
        <w:autoSpaceDN w:val="0"/>
        <w:adjustRightInd w:val="0"/>
        <w:jc w:val="both"/>
        <w:rPr>
          <w:sz w:val="28"/>
          <w:szCs w:val="28"/>
        </w:rPr>
      </w:pPr>
      <w:r>
        <w:rPr>
          <w:sz w:val="28"/>
          <w:szCs w:val="28"/>
        </w:rPr>
        <w:t xml:space="preserve">    (9) Eliminarea deşeurilor voluminoase nevalorificabile se va </w:t>
      </w:r>
      <w:r w:rsidRPr="0091417F">
        <w:rPr>
          <w:sz w:val="28"/>
          <w:szCs w:val="28"/>
        </w:rPr>
        <w:t>face numai la Depozitul ecologic de deșeuri Bacău cu care delegatarul a încheiat contractul d</w:t>
      </w:r>
      <w:r>
        <w:rPr>
          <w:sz w:val="28"/>
          <w:szCs w:val="28"/>
        </w:rPr>
        <w:t>e delegare a gestiunii activităţii de depozitare a deşeurilor nepericuloase.</w:t>
      </w:r>
    </w:p>
    <w:p w:rsidR="009B3E19" w:rsidRDefault="009B3E19" w:rsidP="009B3E19">
      <w:pPr>
        <w:autoSpaceDE w:val="0"/>
        <w:autoSpaceDN w:val="0"/>
        <w:adjustRightInd w:val="0"/>
        <w:jc w:val="both"/>
        <w:rPr>
          <w:sz w:val="28"/>
          <w:szCs w:val="28"/>
        </w:rPr>
      </w:pPr>
      <w:r>
        <w:rPr>
          <w:sz w:val="28"/>
          <w:szCs w:val="28"/>
        </w:rPr>
        <w:t xml:space="preserve">    (10) Operatorul trebuie să aibă un sistem de evidenţă a gestionării deşeurilor voluminoase din care să rezulte:</w:t>
      </w:r>
    </w:p>
    <w:p w:rsidR="009B3E19" w:rsidRDefault="009B3E19" w:rsidP="009B3E19">
      <w:pPr>
        <w:autoSpaceDE w:val="0"/>
        <w:autoSpaceDN w:val="0"/>
        <w:adjustRightInd w:val="0"/>
        <w:jc w:val="both"/>
        <w:rPr>
          <w:sz w:val="28"/>
          <w:szCs w:val="28"/>
        </w:rPr>
      </w:pPr>
      <w:r>
        <w:rPr>
          <w:sz w:val="28"/>
          <w:szCs w:val="28"/>
        </w:rPr>
        <w:t xml:space="preserve">    a) data în care s-a realizat colectarea;</w:t>
      </w:r>
    </w:p>
    <w:p w:rsidR="009B3E19" w:rsidRDefault="009B3E19" w:rsidP="009B3E19">
      <w:pPr>
        <w:autoSpaceDE w:val="0"/>
        <w:autoSpaceDN w:val="0"/>
        <w:adjustRightInd w:val="0"/>
        <w:jc w:val="both"/>
        <w:rPr>
          <w:sz w:val="28"/>
          <w:szCs w:val="28"/>
        </w:rPr>
      </w:pPr>
      <w:r>
        <w:rPr>
          <w:sz w:val="28"/>
          <w:szCs w:val="28"/>
        </w:rPr>
        <w:t xml:space="preserve">    b) locaţiile/zonele de colectare de unde s-a făcut colectarea;</w:t>
      </w:r>
    </w:p>
    <w:p w:rsidR="009B3E19" w:rsidRDefault="009B3E19" w:rsidP="009B3E19">
      <w:pPr>
        <w:autoSpaceDE w:val="0"/>
        <w:autoSpaceDN w:val="0"/>
        <w:adjustRightInd w:val="0"/>
        <w:jc w:val="both"/>
        <w:rPr>
          <w:sz w:val="28"/>
          <w:szCs w:val="28"/>
        </w:rPr>
      </w:pPr>
      <w:r>
        <w:rPr>
          <w:sz w:val="28"/>
          <w:szCs w:val="28"/>
        </w:rPr>
        <w:t xml:space="preserve">    c) cantităţile totale preluate de la utilizatorii casnici, respectiv utilizatorii non-casnici, la solicitarea acestora;</w:t>
      </w:r>
    </w:p>
    <w:p w:rsidR="009B3E19" w:rsidRDefault="009B3E19" w:rsidP="009B3E19">
      <w:pPr>
        <w:autoSpaceDE w:val="0"/>
        <w:autoSpaceDN w:val="0"/>
        <w:adjustRightInd w:val="0"/>
        <w:jc w:val="both"/>
        <w:rPr>
          <w:sz w:val="28"/>
          <w:szCs w:val="28"/>
        </w:rPr>
      </w:pPr>
      <w:r>
        <w:rPr>
          <w:sz w:val="28"/>
          <w:szCs w:val="28"/>
        </w:rPr>
        <w:t xml:space="preserve">    d) cantităţile de deşeuri voluminoase încredinţate către operatorii instalaţiilor de sortare/tratare;</w:t>
      </w:r>
    </w:p>
    <w:p w:rsidR="009B3E19" w:rsidRDefault="009B3E19" w:rsidP="009B3E19">
      <w:pPr>
        <w:autoSpaceDE w:val="0"/>
        <w:autoSpaceDN w:val="0"/>
        <w:adjustRightInd w:val="0"/>
        <w:jc w:val="both"/>
        <w:rPr>
          <w:sz w:val="28"/>
          <w:szCs w:val="28"/>
        </w:rPr>
      </w:pPr>
      <w:r>
        <w:rPr>
          <w:sz w:val="28"/>
          <w:szCs w:val="28"/>
        </w:rPr>
        <w:t xml:space="preserve">    e) cantităţile de deşeuri voluminoase nevalorificabile eliminate la depozitul de deşeuri.</w:t>
      </w:r>
    </w:p>
    <w:p w:rsidR="009B3E19" w:rsidRPr="001F762B" w:rsidRDefault="009B3E19" w:rsidP="009B3E19">
      <w:pPr>
        <w:autoSpaceDE w:val="0"/>
        <w:autoSpaceDN w:val="0"/>
        <w:adjustRightInd w:val="0"/>
        <w:jc w:val="both"/>
        <w:rPr>
          <w:sz w:val="28"/>
          <w:szCs w:val="28"/>
        </w:rPr>
      </w:pPr>
      <w:r w:rsidRPr="001F762B">
        <w:rPr>
          <w:sz w:val="28"/>
          <w:szCs w:val="28"/>
        </w:rPr>
        <w:lastRenderedPageBreak/>
        <w:t xml:space="preserve">    ART. 27</w:t>
      </w:r>
    </w:p>
    <w:p w:rsidR="009B3E19" w:rsidRDefault="009B3E19" w:rsidP="009B3E19">
      <w:pPr>
        <w:autoSpaceDE w:val="0"/>
        <w:autoSpaceDN w:val="0"/>
        <w:adjustRightInd w:val="0"/>
        <w:jc w:val="both"/>
        <w:rPr>
          <w:sz w:val="28"/>
          <w:szCs w:val="28"/>
        </w:rPr>
      </w:pPr>
      <w:r>
        <w:rPr>
          <w:sz w:val="28"/>
          <w:szCs w:val="28"/>
        </w:rPr>
        <w:t xml:space="preserve">    (1) Deşeurile din construcţii provenite din locuinţe sunt deşeuri generate ocazional din activităţi/lucrări de reamenajare şi reabilitare interioară şi/sau exterioară </w:t>
      </w:r>
      <w:proofErr w:type="gramStart"/>
      <w:r>
        <w:rPr>
          <w:sz w:val="28"/>
          <w:szCs w:val="28"/>
        </w:rPr>
        <w:t>a</w:t>
      </w:r>
      <w:proofErr w:type="gramEnd"/>
      <w:r>
        <w:rPr>
          <w:sz w:val="28"/>
          <w:szCs w:val="28"/>
        </w:rPr>
        <w:t xml:space="preserve"> acestora, care nu necesită emiterea unei autorizaţii de construire/desfiinţare. În mod uzual, aceste deşeuri conţin beton, ceramică, cărămizi, ţigle, materiale pe bază de ghips, lemn, sticlă, materiale plastice, metale, materiale de izolaţie şi altele asemenea.</w:t>
      </w:r>
    </w:p>
    <w:p w:rsidR="009B3E19" w:rsidRDefault="009B3E19" w:rsidP="009B3E19">
      <w:pPr>
        <w:autoSpaceDE w:val="0"/>
        <w:autoSpaceDN w:val="0"/>
        <w:adjustRightInd w:val="0"/>
        <w:jc w:val="both"/>
        <w:rPr>
          <w:sz w:val="28"/>
          <w:szCs w:val="28"/>
        </w:rPr>
      </w:pPr>
      <w:r>
        <w:rPr>
          <w:sz w:val="28"/>
          <w:szCs w:val="28"/>
        </w:rPr>
        <w:t xml:space="preserve">    (2) Colectarea deşeurilor din construcţii provenite din locuinţe se realizează numai în containere standardizate acoperite sau în saci, fiind interzisă abandonarea/deversarea acestor deşeuri în recipientele sau containerele în care se depun deşeurile municipale.</w:t>
      </w:r>
    </w:p>
    <w:p w:rsidR="009B3E19" w:rsidRDefault="009B3E19" w:rsidP="009B3E19">
      <w:pPr>
        <w:autoSpaceDE w:val="0"/>
        <w:autoSpaceDN w:val="0"/>
        <w:adjustRightInd w:val="0"/>
        <w:jc w:val="both"/>
        <w:rPr>
          <w:sz w:val="28"/>
          <w:szCs w:val="28"/>
        </w:rPr>
      </w:pPr>
      <w:r>
        <w:rPr>
          <w:sz w:val="28"/>
          <w:szCs w:val="28"/>
        </w:rPr>
        <w:t xml:space="preserve">    (3) În vederea colectării de către operator, </w:t>
      </w:r>
      <w:r w:rsidRPr="0033294F">
        <w:rPr>
          <w:sz w:val="28"/>
          <w:szCs w:val="28"/>
        </w:rPr>
        <w:t>deşeurile din construcţii provenite din locuinţe sunt aduse de utilizatorii casnici în locurile/spaţiile stabilite de către autorităţile administraţiei publice locale, prevăzute cu căi de acces pentru mijloacele de transport.</w:t>
      </w:r>
    </w:p>
    <w:p w:rsidR="009B3E19" w:rsidRDefault="009B3E19" w:rsidP="009B3E19">
      <w:pPr>
        <w:autoSpaceDE w:val="0"/>
        <w:autoSpaceDN w:val="0"/>
        <w:adjustRightInd w:val="0"/>
        <w:jc w:val="both"/>
        <w:rPr>
          <w:sz w:val="28"/>
          <w:szCs w:val="28"/>
        </w:rPr>
      </w:pPr>
      <w:r>
        <w:rPr>
          <w:sz w:val="28"/>
          <w:szCs w:val="28"/>
        </w:rPr>
        <w:t xml:space="preserve">    (4) Colectarea deşeurilor din construcţii provenite din locuinţe se poate face şi direct de la utilizatorul casnic, în urma solicitării adresate către operator. Operatorul va factura utilizatorul la tariful aferent gestionării deşeurilor din construcţii provenite din locuinţe.</w:t>
      </w:r>
    </w:p>
    <w:p w:rsidR="009B3E19" w:rsidRDefault="009B3E19" w:rsidP="009B3E19">
      <w:pPr>
        <w:autoSpaceDE w:val="0"/>
        <w:autoSpaceDN w:val="0"/>
        <w:adjustRightInd w:val="0"/>
        <w:jc w:val="both"/>
        <w:rPr>
          <w:sz w:val="28"/>
          <w:szCs w:val="28"/>
        </w:rPr>
      </w:pPr>
      <w:r>
        <w:rPr>
          <w:sz w:val="28"/>
          <w:szCs w:val="28"/>
        </w:rPr>
        <w:t xml:space="preserve">    (5) Deşeurile care conţin azbest nu se amestecă cu celelalte deşeuri din construcţii şi vor fi colectate separat, în aşa fel încât să nu se degajeze fibre din material. Personalul care realizează această operaţie va purta echipament de protecţie, special, pentru lucrul cu azbestul.</w:t>
      </w:r>
    </w:p>
    <w:p w:rsidR="009B3E19" w:rsidRPr="002F3F6F" w:rsidRDefault="009B3E19" w:rsidP="009B3E19">
      <w:pPr>
        <w:autoSpaceDE w:val="0"/>
        <w:autoSpaceDN w:val="0"/>
        <w:adjustRightInd w:val="0"/>
        <w:jc w:val="both"/>
        <w:rPr>
          <w:color w:val="000000"/>
          <w:sz w:val="28"/>
          <w:szCs w:val="28"/>
          <w:u w:val="single"/>
        </w:rPr>
      </w:pPr>
      <w:r w:rsidRPr="008427C3">
        <w:rPr>
          <w:sz w:val="28"/>
          <w:szCs w:val="28"/>
        </w:rPr>
        <w:t xml:space="preserve">    (6) </w:t>
      </w:r>
      <w:r w:rsidRPr="002F3F6F">
        <w:rPr>
          <w:color w:val="000000"/>
          <w:sz w:val="28"/>
          <w:szCs w:val="28"/>
        </w:rPr>
        <w:t>Deşeurile periculoase din deşeurile din construcţii provenite de la populaţie sunt colectate prin sistemul de colectare separată a deşeurilor periculoase menajere implementat la nivelul localităţii</w:t>
      </w:r>
      <w:r w:rsidRPr="002F3F6F">
        <w:rPr>
          <w:color w:val="000000"/>
          <w:sz w:val="28"/>
          <w:szCs w:val="28"/>
          <w:u w:val="single"/>
        </w:rPr>
        <w:t>.</w:t>
      </w:r>
    </w:p>
    <w:p w:rsidR="009B3E19" w:rsidRDefault="009B3E19" w:rsidP="009B3E19">
      <w:pPr>
        <w:autoSpaceDE w:val="0"/>
        <w:autoSpaceDN w:val="0"/>
        <w:adjustRightInd w:val="0"/>
        <w:jc w:val="both"/>
        <w:rPr>
          <w:sz w:val="28"/>
          <w:szCs w:val="28"/>
        </w:rPr>
      </w:pPr>
      <w:r>
        <w:rPr>
          <w:sz w:val="28"/>
          <w:szCs w:val="28"/>
        </w:rPr>
        <w:t xml:space="preserve">    (7) Transportul deşeurilor din construcţii se efectuează cu mijloace de transport prevăzute cu sistem de acoperire a încărcăturii, pentru a nu avea loc împrăştierea acestora sau degajarea prafului.</w:t>
      </w:r>
    </w:p>
    <w:p w:rsidR="009B3E19" w:rsidRDefault="009B3E19" w:rsidP="009B3E19">
      <w:pPr>
        <w:autoSpaceDE w:val="0"/>
        <w:autoSpaceDN w:val="0"/>
        <w:adjustRightInd w:val="0"/>
        <w:jc w:val="both"/>
        <w:rPr>
          <w:sz w:val="28"/>
          <w:szCs w:val="28"/>
        </w:rPr>
      </w:pPr>
      <w:r>
        <w:rPr>
          <w:sz w:val="28"/>
          <w:szCs w:val="28"/>
        </w:rPr>
        <w:t xml:space="preserve">    (8) Operatorul va transporta deşeurile din construcţii colectate la baza sa de lucru în vederea stocării temporare şi separării fracţiei de deşeuri cu potenţial de valorificare de fracţia de deşeuri din construcţii nevalorificabilă.</w:t>
      </w:r>
    </w:p>
    <w:p w:rsidR="009B3E19" w:rsidRDefault="009B3E19" w:rsidP="009B3E19">
      <w:pPr>
        <w:autoSpaceDE w:val="0"/>
        <w:autoSpaceDN w:val="0"/>
        <w:adjustRightInd w:val="0"/>
        <w:jc w:val="both"/>
        <w:rPr>
          <w:sz w:val="28"/>
          <w:szCs w:val="28"/>
        </w:rPr>
      </w:pPr>
      <w:r>
        <w:rPr>
          <w:sz w:val="28"/>
          <w:szCs w:val="28"/>
        </w:rPr>
        <w:t xml:space="preserve">    (9) Operatorul are obligaţia de </w:t>
      </w:r>
      <w:proofErr w:type="gramStart"/>
      <w:r>
        <w:rPr>
          <w:sz w:val="28"/>
          <w:szCs w:val="28"/>
        </w:rPr>
        <w:t>a</w:t>
      </w:r>
      <w:proofErr w:type="gramEnd"/>
      <w:r>
        <w:rPr>
          <w:sz w:val="28"/>
          <w:szCs w:val="28"/>
        </w:rPr>
        <w:t xml:space="preserve"> amenaja, autoriza şi opera cel puţin un punct de stocare temporară a deşeurilor din construcţii la baza sa de lucru.</w:t>
      </w:r>
    </w:p>
    <w:p w:rsidR="009B3E19" w:rsidRPr="00765ECE" w:rsidRDefault="009B3E19" w:rsidP="009B3E19">
      <w:pPr>
        <w:autoSpaceDE w:val="0"/>
        <w:autoSpaceDN w:val="0"/>
        <w:adjustRightInd w:val="0"/>
        <w:jc w:val="both"/>
        <w:rPr>
          <w:sz w:val="28"/>
          <w:szCs w:val="28"/>
        </w:rPr>
      </w:pPr>
      <w:r>
        <w:rPr>
          <w:sz w:val="28"/>
          <w:szCs w:val="28"/>
        </w:rPr>
        <w:t xml:space="preserve">    (10) Operatorul va asigura sortarea/valorificarea deşeurilor din construcţii stocate temporar, pe baza contractelor încheiate cu operatorul instalaţiilor autorizate de </w:t>
      </w:r>
      <w:r w:rsidRPr="00765ECE">
        <w:rPr>
          <w:sz w:val="28"/>
          <w:szCs w:val="28"/>
        </w:rPr>
        <w:t>sortare/valorificare a deşeurilor din construcţii.</w:t>
      </w:r>
    </w:p>
    <w:p w:rsidR="009B3E19" w:rsidRPr="00F56E61" w:rsidRDefault="009B3E19" w:rsidP="009B3E19">
      <w:pPr>
        <w:autoSpaceDE w:val="0"/>
        <w:autoSpaceDN w:val="0"/>
        <w:adjustRightInd w:val="0"/>
        <w:jc w:val="both"/>
        <w:rPr>
          <w:sz w:val="28"/>
          <w:szCs w:val="28"/>
        </w:rPr>
      </w:pPr>
      <w:r w:rsidRPr="00F56E61">
        <w:rPr>
          <w:iCs/>
          <w:sz w:val="28"/>
          <w:szCs w:val="28"/>
        </w:rPr>
        <w:t>(11) Eliminarea deşeurilor</w:t>
      </w:r>
      <w:r w:rsidRPr="00F56E61">
        <w:rPr>
          <w:sz w:val="28"/>
          <w:szCs w:val="28"/>
        </w:rPr>
        <w:t xml:space="preserve"> din construcţii nevalorificabile se va face numai la depozitul de deşeuri al operatorului cu care delegatarul a încheiat contractul de delegare a gestiunii activităţii de depozitare </w:t>
      </w:r>
      <w:r w:rsidRPr="00F56E61">
        <w:rPr>
          <w:iCs/>
          <w:sz w:val="28"/>
          <w:szCs w:val="28"/>
        </w:rPr>
        <w:t>a deşeurilor nepericuloase.</w:t>
      </w:r>
    </w:p>
    <w:p w:rsidR="009B3E19" w:rsidRPr="00F56E61" w:rsidRDefault="009B3E19" w:rsidP="009B3E19">
      <w:pPr>
        <w:autoSpaceDE w:val="0"/>
        <w:autoSpaceDN w:val="0"/>
        <w:adjustRightInd w:val="0"/>
        <w:jc w:val="both"/>
        <w:rPr>
          <w:sz w:val="28"/>
          <w:szCs w:val="28"/>
        </w:rPr>
      </w:pPr>
      <w:r w:rsidRPr="00F56E61">
        <w:rPr>
          <w:iCs/>
          <w:sz w:val="28"/>
          <w:szCs w:val="28"/>
        </w:rPr>
        <w:lastRenderedPageBreak/>
        <w:t>(12) Cheltuielile legate de</w:t>
      </w:r>
      <w:r w:rsidRPr="00F56E61">
        <w:rPr>
          <w:sz w:val="28"/>
          <w:szCs w:val="28"/>
        </w:rPr>
        <w:t xml:space="preserve"> gestionarea acestor deşeuri (colectare şi transport, sortare/valorificare şi depozitare) vor fi acoperite din tariful pentru gestionarea deşeurilor din construcţii provenite din locuinţe</w:t>
      </w:r>
      <w:r w:rsidRPr="00F56E61">
        <w:rPr>
          <w:iCs/>
          <w:sz w:val="28"/>
          <w:szCs w:val="28"/>
        </w:rPr>
        <w:t>, aprobat de delegatar.</w:t>
      </w:r>
    </w:p>
    <w:p w:rsidR="009B3E19" w:rsidRPr="00765ECE" w:rsidRDefault="009B3E19" w:rsidP="009B3E19">
      <w:pPr>
        <w:autoSpaceDE w:val="0"/>
        <w:autoSpaceDN w:val="0"/>
        <w:adjustRightInd w:val="0"/>
        <w:jc w:val="both"/>
        <w:rPr>
          <w:sz w:val="28"/>
          <w:szCs w:val="28"/>
        </w:rPr>
      </w:pPr>
      <w:r w:rsidRPr="00F56E61">
        <w:rPr>
          <w:iCs/>
          <w:sz w:val="28"/>
          <w:szCs w:val="28"/>
        </w:rPr>
        <w:t>(13)</w:t>
      </w:r>
      <w:r>
        <w:rPr>
          <w:iCs/>
          <w:sz w:val="28"/>
          <w:szCs w:val="28"/>
        </w:rPr>
        <w:t xml:space="preserve"> </w:t>
      </w:r>
      <w:r w:rsidRPr="00765ECE">
        <w:rPr>
          <w:iCs/>
          <w:sz w:val="28"/>
          <w:szCs w:val="28"/>
        </w:rPr>
        <w:t>În vederea reducerii costurilor</w:t>
      </w:r>
      <w:r w:rsidRPr="00765ECE">
        <w:rPr>
          <w:sz w:val="28"/>
          <w:szCs w:val="28"/>
        </w:rPr>
        <w:t xml:space="preserve"> cu sortarea/valorificarea deşeurilor din </w:t>
      </w:r>
      <w:proofErr w:type="gramStart"/>
      <w:r w:rsidRPr="00765ECE">
        <w:rPr>
          <w:sz w:val="28"/>
          <w:szCs w:val="28"/>
        </w:rPr>
        <w:t>construcții,din</w:t>
      </w:r>
      <w:proofErr w:type="gramEnd"/>
      <w:r w:rsidRPr="00765ECE">
        <w:rPr>
          <w:sz w:val="28"/>
          <w:szCs w:val="28"/>
        </w:rPr>
        <w:t xml:space="preserve"> locuințe delegatarul are dreptul, pe toată durata de derulare a contractului de delegare, să impună</w:t>
      </w:r>
      <w:r>
        <w:rPr>
          <w:sz w:val="28"/>
          <w:szCs w:val="28"/>
        </w:rPr>
        <w:t xml:space="preserve"> operatorului să transporte deşeurile din construcţii către alte instalaţii de sortare/valorificare decât cele asigurate de acesta, a căror locaţie va fi precizată, în scris, de către delegatar</w:t>
      </w:r>
      <w:r w:rsidRPr="00765ECE">
        <w:rPr>
          <w:sz w:val="28"/>
          <w:szCs w:val="28"/>
        </w:rPr>
        <w:t xml:space="preserve">. Operatorul are obligaţia să încheie, necondiţionat, contractele de prestări servicii de sortare/valorificare a deşeurilor din construcţii cu </w:t>
      </w:r>
      <w:r w:rsidRPr="00765ECE">
        <w:rPr>
          <w:iCs/>
          <w:sz w:val="28"/>
          <w:szCs w:val="28"/>
        </w:rPr>
        <w:t>operatorii instalaţiilor respective.</w:t>
      </w:r>
    </w:p>
    <w:p w:rsidR="009B3E19" w:rsidRDefault="009B3E19" w:rsidP="009B3E19">
      <w:pPr>
        <w:autoSpaceDE w:val="0"/>
        <w:autoSpaceDN w:val="0"/>
        <w:adjustRightInd w:val="0"/>
        <w:jc w:val="both"/>
        <w:rPr>
          <w:sz w:val="28"/>
          <w:szCs w:val="28"/>
        </w:rPr>
      </w:pPr>
      <w:r w:rsidRPr="00F56E61">
        <w:rPr>
          <w:iCs/>
          <w:sz w:val="28"/>
          <w:szCs w:val="28"/>
        </w:rPr>
        <w:t>(14)</w:t>
      </w:r>
      <w:r>
        <w:rPr>
          <w:iCs/>
          <w:sz w:val="28"/>
          <w:szCs w:val="28"/>
        </w:rPr>
        <w:t xml:space="preserve"> </w:t>
      </w:r>
      <w:r w:rsidRPr="00765ECE">
        <w:rPr>
          <w:iCs/>
          <w:sz w:val="28"/>
          <w:szCs w:val="28"/>
        </w:rPr>
        <w:t>Operatorul trebuie să</w:t>
      </w:r>
      <w:r>
        <w:rPr>
          <w:sz w:val="28"/>
          <w:szCs w:val="28"/>
        </w:rPr>
        <w:t xml:space="preserve"> aibă un sistem de evidenţă a gestionării deşeurilor din construcţii provenite din locuinţe din care să rezulte:</w:t>
      </w:r>
    </w:p>
    <w:p w:rsidR="009B3E19" w:rsidRDefault="009B3E19" w:rsidP="009B3E19">
      <w:pPr>
        <w:autoSpaceDE w:val="0"/>
        <w:autoSpaceDN w:val="0"/>
        <w:adjustRightInd w:val="0"/>
        <w:jc w:val="both"/>
        <w:rPr>
          <w:sz w:val="28"/>
          <w:szCs w:val="28"/>
        </w:rPr>
      </w:pPr>
      <w:r>
        <w:rPr>
          <w:sz w:val="28"/>
          <w:szCs w:val="28"/>
        </w:rPr>
        <w:t xml:space="preserve">    a) data în care s-a realizat colectarea;</w:t>
      </w:r>
    </w:p>
    <w:p w:rsidR="009B3E19" w:rsidRDefault="009B3E19" w:rsidP="009B3E19">
      <w:pPr>
        <w:autoSpaceDE w:val="0"/>
        <w:autoSpaceDN w:val="0"/>
        <w:adjustRightInd w:val="0"/>
        <w:jc w:val="both"/>
        <w:rPr>
          <w:sz w:val="28"/>
          <w:szCs w:val="28"/>
        </w:rPr>
      </w:pPr>
      <w:r>
        <w:rPr>
          <w:sz w:val="28"/>
          <w:szCs w:val="28"/>
        </w:rPr>
        <w:t xml:space="preserve">    b) punctele/spaţiile de colectare de unde s-a făcut colectarea;</w:t>
      </w:r>
    </w:p>
    <w:p w:rsidR="009B3E19" w:rsidRDefault="009B3E19" w:rsidP="009B3E19">
      <w:pPr>
        <w:autoSpaceDE w:val="0"/>
        <w:autoSpaceDN w:val="0"/>
        <w:adjustRightInd w:val="0"/>
        <w:jc w:val="both"/>
        <w:rPr>
          <w:sz w:val="28"/>
          <w:szCs w:val="28"/>
        </w:rPr>
      </w:pPr>
      <w:r>
        <w:rPr>
          <w:sz w:val="28"/>
          <w:szCs w:val="28"/>
        </w:rPr>
        <w:t xml:space="preserve">    c) cantităţile totale preluate de la utilizatorii casnici, la solicitarea acestora;</w:t>
      </w:r>
    </w:p>
    <w:p w:rsidR="009B3E19" w:rsidRDefault="009B3E19" w:rsidP="009B3E19">
      <w:pPr>
        <w:autoSpaceDE w:val="0"/>
        <w:autoSpaceDN w:val="0"/>
        <w:adjustRightInd w:val="0"/>
        <w:jc w:val="both"/>
        <w:rPr>
          <w:sz w:val="28"/>
          <w:szCs w:val="28"/>
        </w:rPr>
      </w:pPr>
      <w:r>
        <w:rPr>
          <w:sz w:val="28"/>
          <w:szCs w:val="28"/>
        </w:rPr>
        <w:t xml:space="preserve">    d) cantităţile de deşeuri din construcţii încredinţate către operatorii staţiilor de sortare/concasare:</w:t>
      </w:r>
    </w:p>
    <w:p w:rsidR="009B3E19" w:rsidRDefault="009B3E19" w:rsidP="009B3E19">
      <w:pPr>
        <w:autoSpaceDE w:val="0"/>
        <w:autoSpaceDN w:val="0"/>
        <w:adjustRightInd w:val="0"/>
        <w:jc w:val="both"/>
        <w:rPr>
          <w:sz w:val="28"/>
          <w:szCs w:val="28"/>
        </w:rPr>
      </w:pPr>
      <w:r>
        <w:rPr>
          <w:sz w:val="28"/>
          <w:szCs w:val="28"/>
        </w:rPr>
        <w:t xml:space="preserve">    e) </w:t>
      </w:r>
      <w:r w:rsidRPr="00765ECE">
        <w:rPr>
          <w:sz w:val="28"/>
          <w:szCs w:val="28"/>
        </w:rPr>
        <w:t xml:space="preserve">cantităţile de deşeuri din construcţii nevalorificabile eliminate </w:t>
      </w:r>
      <w:r w:rsidRPr="00765ECE">
        <w:rPr>
          <w:iCs/>
          <w:sz w:val="28"/>
          <w:szCs w:val="28"/>
        </w:rPr>
        <w:t>la depozitul de deşeur</w:t>
      </w:r>
      <w:r>
        <w:rPr>
          <w:i/>
          <w:iCs/>
          <w:sz w:val="28"/>
          <w:szCs w:val="28"/>
        </w:rPr>
        <w:t>i.</w:t>
      </w:r>
    </w:p>
    <w:p w:rsidR="009B3E19" w:rsidRDefault="009B3E19" w:rsidP="009B3E19">
      <w:pPr>
        <w:autoSpaceDE w:val="0"/>
        <w:autoSpaceDN w:val="0"/>
        <w:adjustRightInd w:val="0"/>
        <w:jc w:val="both"/>
        <w:rPr>
          <w:sz w:val="28"/>
          <w:szCs w:val="28"/>
        </w:rPr>
      </w:pPr>
      <w:r w:rsidRPr="00F56E61">
        <w:rPr>
          <w:iCs/>
          <w:sz w:val="28"/>
          <w:szCs w:val="28"/>
        </w:rPr>
        <w:t>(15)</w:t>
      </w:r>
      <w:r>
        <w:rPr>
          <w:iCs/>
          <w:sz w:val="28"/>
          <w:szCs w:val="28"/>
        </w:rPr>
        <w:t xml:space="preserve"> </w:t>
      </w:r>
      <w:r w:rsidRPr="00765ECE">
        <w:rPr>
          <w:iCs/>
          <w:sz w:val="28"/>
          <w:szCs w:val="28"/>
        </w:rPr>
        <w:t>Este interzisă abandonarea</w:t>
      </w:r>
      <w:r w:rsidRPr="00765ECE">
        <w:rPr>
          <w:sz w:val="28"/>
          <w:szCs w:val="28"/>
        </w:rPr>
        <w:t xml:space="preserve"> şi depozitarea deşeurilor din construcţii şi demolări pe domeniul public sau privat al autorităţii </w:t>
      </w:r>
      <w:r w:rsidRPr="00765ECE">
        <w:rPr>
          <w:iCs/>
          <w:sz w:val="28"/>
          <w:szCs w:val="28"/>
        </w:rPr>
        <w:t>administraţiei publice locale</w:t>
      </w:r>
      <w:r>
        <w:rPr>
          <w:i/>
          <w:iCs/>
          <w:sz w:val="28"/>
          <w:szCs w:val="28"/>
        </w:rPr>
        <w:t>.</w:t>
      </w:r>
    </w:p>
    <w:p w:rsidR="009B3E19" w:rsidRDefault="009B3E19" w:rsidP="009B3E19">
      <w:pPr>
        <w:autoSpaceDE w:val="0"/>
        <w:autoSpaceDN w:val="0"/>
        <w:adjustRightInd w:val="0"/>
        <w:jc w:val="both"/>
        <w:rPr>
          <w:sz w:val="28"/>
          <w:szCs w:val="28"/>
        </w:rPr>
      </w:pPr>
      <w:r>
        <w:rPr>
          <w:sz w:val="28"/>
          <w:szCs w:val="28"/>
        </w:rPr>
        <w:t xml:space="preserve">    ART. 28</w:t>
      </w:r>
    </w:p>
    <w:p w:rsidR="009B3E19" w:rsidRDefault="009B3E19" w:rsidP="009B3E19">
      <w:pPr>
        <w:autoSpaceDE w:val="0"/>
        <w:autoSpaceDN w:val="0"/>
        <w:adjustRightInd w:val="0"/>
        <w:jc w:val="both"/>
        <w:rPr>
          <w:sz w:val="28"/>
          <w:szCs w:val="28"/>
        </w:rPr>
      </w:pPr>
      <w:r>
        <w:rPr>
          <w:sz w:val="28"/>
          <w:szCs w:val="28"/>
        </w:rPr>
        <w:t xml:space="preserve">    (1) Transportul fracţiilor de deşeuri se realizează de către operator numai cu autospeciale destinate categoriei de deşeuri colectate separat, acoperite şi prevăzute cu dispozitive de golire automată a recipientelor de colectare, care să nu permită împrăştierea deşeurilor sau a prafului, emanarea de noxe sau scurgeri de lichide în timpul transportului.</w:t>
      </w:r>
    </w:p>
    <w:p w:rsidR="009B3E19" w:rsidRPr="002F3F6F" w:rsidRDefault="009B3E19" w:rsidP="009B3E19">
      <w:pPr>
        <w:autoSpaceDE w:val="0"/>
        <w:autoSpaceDN w:val="0"/>
        <w:adjustRightInd w:val="0"/>
        <w:jc w:val="both"/>
        <w:rPr>
          <w:color w:val="000000"/>
          <w:sz w:val="28"/>
          <w:szCs w:val="28"/>
        </w:rPr>
      </w:pPr>
      <w:r>
        <w:rPr>
          <w:sz w:val="28"/>
          <w:szCs w:val="28"/>
        </w:rPr>
        <w:t xml:space="preserve">    (2</w:t>
      </w:r>
      <w:r w:rsidRPr="002F3F6F">
        <w:rPr>
          <w:color w:val="000000"/>
          <w:sz w:val="28"/>
          <w:szCs w:val="28"/>
        </w:rPr>
        <w:t xml:space="preserve">) Starea tehnică </w:t>
      </w:r>
      <w:proofErr w:type="gramStart"/>
      <w:r w:rsidRPr="002F3F6F">
        <w:rPr>
          <w:color w:val="000000"/>
          <w:sz w:val="28"/>
          <w:szCs w:val="28"/>
        </w:rPr>
        <w:t>a</w:t>
      </w:r>
      <w:proofErr w:type="gramEnd"/>
      <w:r w:rsidRPr="002F3F6F">
        <w:rPr>
          <w:color w:val="000000"/>
          <w:sz w:val="28"/>
          <w:szCs w:val="28"/>
        </w:rPr>
        <w:t xml:space="preserve"> autospecialelor trebuie să fie corespunzătoare circulaţiei pe drumurile publice şi să prezinte o bună etanşeitate a benelor de încărcare, fără scurgeri de levigat sau alte lichide.</w:t>
      </w:r>
    </w:p>
    <w:p w:rsidR="009B3E19" w:rsidRPr="002F3F6F" w:rsidRDefault="009B3E19" w:rsidP="009B3E19">
      <w:pPr>
        <w:autoSpaceDE w:val="0"/>
        <w:autoSpaceDN w:val="0"/>
        <w:adjustRightInd w:val="0"/>
        <w:jc w:val="both"/>
        <w:rPr>
          <w:color w:val="000000"/>
          <w:sz w:val="28"/>
          <w:szCs w:val="28"/>
        </w:rPr>
      </w:pPr>
      <w:r w:rsidRPr="002F3F6F">
        <w:rPr>
          <w:color w:val="000000"/>
          <w:sz w:val="28"/>
          <w:szCs w:val="28"/>
        </w:rPr>
        <w:t xml:space="preserve">    (3) Autospecialele care transportă deşeuri municipale trebuie să aibă un aspect îngrijit şi să fie personalizate cu sigla operatorului.</w:t>
      </w:r>
    </w:p>
    <w:p w:rsidR="009B3E19" w:rsidRDefault="009B3E19" w:rsidP="009B3E19">
      <w:pPr>
        <w:autoSpaceDE w:val="0"/>
        <w:autoSpaceDN w:val="0"/>
        <w:adjustRightInd w:val="0"/>
        <w:jc w:val="both"/>
        <w:rPr>
          <w:sz w:val="28"/>
          <w:szCs w:val="28"/>
        </w:rPr>
      </w:pPr>
      <w:r>
        <w:rPr>
          <w:sz w:val="28"/>
          <w:szCs w:val="28"/>
        </w:rPr>
        <w:t xml:space="preserve">    (4) Autospecialele trebuie să aibă dimensiunile şi capacitatea de transport adaptate la condiţiile de drum existente în localitate, precum şi la structura arhitecturală a diferitelor clădiri.</w:t>
      </w:r>
    </w:p>
    <w:p w:rsidR="009B3E19" w:rsidRDefault="009B3E19" w:rsidP="009B3E19">
      <w:pPr>
        <w:autoSpaceDE w:val="0"/>
        <w:autoSpaceDN w:val="0"/>
        <w:adjustRightInd w:val="0"/>
        <w:jc w:val="both"/>
        <w:rPr>
          <w:sz w:val="28"/>
          <w:szCs w:val="28"/>
        </w:rPr>
      </w:pPr>
      <w:r>
        <w:rPr>
          <w:sz w:val="28"/>
          <w:szCs w:val="28"/>
        </w:rPr>
        <w:t xml:space="preserve">    (5) Personalul operativ care deserveşte autospecialele trebuie să fie instruit pentru efectuarea transportului în condiţii de siguranţă, să deţină toate documentele de însoţire şi să nu abandoneze deşeurile pe traseu.</w:t>
      </w:r>
    </w:p>
    <w:p w:rsidR="009B3E19" w:rsidRDefault="009B3E19" w:rsidP="009B3E19">
      <w:pPr>
        <w:autoSpaceDE w:val="0"/>
        <w:autoSpaceDN w:val="0"/>
        <w:adjustRightInd w:val="0"/>
        <w:jc w:val="both"/>
        <w:rPr>
          <w:sz w:val="28"/>
          <w:szCs w:val="28"/>
        </w:rPr>
      </w:pPr>
      <w:r>
        <w:rPr>
          <w:sz w:val="28"/>
          <w:szCs w:val="28"/>
        </w:rPr>
        <w:t xml:space="preserve">    (6) Autospecialele se vor deplasa pe traseele cele mai scurte, cu cel mai redus risc pentru sănătatea populaţiei şi a mediului. Pentru minimizarea cheltuielilor cu </w:t>
      </w:r>
      <w:r>
        <w:rPr>
          <w:sz w:val="28"/>
          <w:szCs w:val="28"/>
        </w:rPr>
        <w:lastRenderedPageBreak/>
        <w:t>transportul deşeurilor, delegatarul are dreptul să solicite operatorului să transporte deşeurile colectate către staţii de transfer.</w:t>
      </w:r>
    </w:p>
    <w:p w:rsidR="009B3E19" w:rsidRDefault="009B3E19" w:rsidP="009B3E19">
      <w:pPr>
        <w:autoSpaceDE w:val="0"/>
        <w:autoSpaceDN w:val="0"/>
        <w:adjustRightInd w:val="0"/>
        <w:jc w:val="both"/>
        <w:rPr>
          <w:sz w:val="28"/>
          <w:szCs w:val="28"/>
        </w:rPr>
      </w:pPr>
      <w:r>
        <w:rPr>
          <w:sz w:val="28"/>
          <w:szCs w:val="28"/>
        </w:rPr>
        <w:t xml:space="preserve">    (7) Consiliul local stabilește arterele şi intervalul orar de colectare a deşeurilor municipale, preferabil între orele 6:00 - 22:00, în funcţie de trafic şi de posibilităţile de acces ale operatorului la punctele/spaţiile de colectare.</w:t>
      </w:r>
    </w:p>
    <w:p w:rsidR="009B3E19" w:rsidRDefault="009B3E19" w:rsidP="009B3E19">
      <w:pPr>
        <w:autoSpaceDE w:val="0"/>
        <w:autoSpaceDN w:val="0"/>
        <w:adjustRightInd w:val="0"/>
        <w:jc w:val="both"/>
        <w:rPr>
          <w:sz w:val="28"/>
          <w:szCs w:val="28"/>
        </w:rPr>
      </w:pPr>
      <w:r>
        <w:rPr>
          <w:sz w:val="28"/>
          <w:szCs w:val="28"/>
        </w:rPr>
        <w:t xml:space="preserve">    </w:t>
      </w:r>
      <w:r w:rsidRPr="002F3F6F">
        <w:rPr>
          <w:color w:val="000000"/>
          <w:sz w:val="28"/>
          <w:szCs w:val="28"/>
          <w:u w:val="single"/>
          <w:shd w:val="clear" w:color="auto" w:fill="FFFFFF"/>
        </w:rPr>
        <w:t>(8</w:t>
      </w:r>
      <w:r w:rsidRPr="00E34562">
        <w:rPr>
          <w:color w:val="000000"/>
          <w:sz w:val="28"/>
          <w:szCs w:val="28"/>
          <w:u w:val="single"/>
        </w:rPr>
        <w:t>) Pentru fluidizarea traficului pe traseele cu trafic intens străbătute de autospeciale, autoritatea administraţiei publice locale va analiza oportunitatea colectării deşeurilor municipale în intervalul orar 22:00 - 6:00, pe arterele cu iluminat public corespunzător, inclusiv din punct de vedere al asigurării liniştii publice şi costurilor suplimentare suportate de către operator.</w:t>
      </w:r>
    </w:p>
    <w:p w:rsidR="009B3E19" w:rsidRDefault="009B3E19" w:rsidP="009B3E19">
      <w:pPr>
        <w:autoSpaceDE w:val="0"/>
        <w:autoSpaceDN w:val="0"/>
        <w:adjustRightInd w:val="0"/>
        <w:jc w:val="both"/>
        <w:rPr>
          <w:sz w:val="28"/>
          <w:szCs w:val="28"/>
        </w:rPr>
      </w:pPr>
      <w:r>
        <w:rPr>
          <w:sz w:val="28"/>
          <w:szCs w:val="28"/>
        </w:rPr>
        <w:t xml:space="preserve">    (9) Autospecialele vor fi întreţinute astfel încât să corespundă scopului propus, benele şi containerele vor fi spălate şi dezinfectate săptămânal în interior şi la exterior, conform normelor tehnice precizate de producător sau în actele normative în vigoare, numai în spaţiile care sunt dotate cu sisteme de colectare </w:t>
      </w:r>
      <w:proofErr w:type="gramStart"/>
      <w:r>
        <w:rPr>
          <w:sz w:val="28"/>
          <w:szCs w:val="28"/>
        </w:rPr>
        <w:t>a</w:t>
      </w:r>
      <w:proofErr w:type="gramEnd"/>
      <w:r>
        <w:rPr>
          <w:sz w:val="28"/>
          <w:szCs w:val="28"/>
        </w:rPr>
        <w:t xml:space="preserve"> apelor uzate provenite din spălare. Apele uzate provenite din spălatul autospecialelor vor fi transportate la staţia de epurare </w:t>
      </w:r>
      <w:proofErr w:type="gramStart"/>
      <w:r>
        <w:rPr>
          <w:sz w:val="28"/>
          <w:szCs w:val="28"/>
        </w:rPr>
        <w:t>a</w:t>
      </w:r>
      <w:proofErr w:type="gramEnd"/>
      <w:r>
        <w:rPr>
          <w:sz w:val="28"/>
          <w:szCs w:val="28"/>
        </w:rPr>
        <w:t xml:space="preserve"> apelor uzate a localităţii, dacă nu există staţie de epurare proprie.</w:t>
      </w:r>
    </w:p>
    <w:p w:rsidR="009B3E19" w:rsidRDefault="009B3E19" w:rsidP="009B3E19">
      <w:pPr>
        <w:autoSpaceDE w:val="0"/>
        <w:autoSpaceDN w:val="0"/>
        <w:adjustRightInd w:val="0"/>
        <w:jc w:val="both"/>
        <w:rPr>
          <w:sz w:val="28"/>
          <w:szCs w:val="28"/>
        </w:rPr>
      </w:pPr>
      <w:r>
        <w:rPr>
          <w:sz w:val="28"/>
          <w:szCs w:val="28"/>
        </w:rPr>
        <w:t xml:space="preserve">    ART. 29</w:t>
      </w:r>
    </w:p>
    <w:p w:rsidR="009B3E19" w:rsidRDefault="009B3E19" w:rsidP="009B3E19">
      <w:pPr>
        <w:autoSpaceDE w:val="0"/>
        <w:autoSpaceDN w:val="0"/>
        <w:adjustRightInd w:val="0"/>
        <w:jc w:val="both"/>
        <w:rPr>
          <w:sz w:val="28"/>
          <w:szCs w:val="28"/>
        </w:rPr>
      </w:pPr>
      <w:r>
        <w:rPr>
          <w:sz w:val="28"/>
          <w:szCs w:val="28"/>
        </w:rPr>
        <w:t xml:space="preserve">    (1) În situaţia în care, ca urmare a execuţiei unor lucrări planificate la infrastructura tehnico-edilitară, este împiedicată utilizarea punctelor de colectare stabilite şi/sau accesul autospecialelor destinate transportului deşeurilor municipale şi/sau al oricărui alt tip de deşeu, operatorul, pe baza notificării transmise de autoritatea administraţiei publice locale, trebuie să anunţe utilizatorii despre situaţia intervenită, durata acesteia, punctele de colectare care se utilizează temporar în această perioadă şi programul de colectare.</w:t>
      </w:r>
    </w:p>
    <w:p w:rsidR="009B3E19" w:rsidRDefault="009B3E19" w:rsidP="009B3E19">
      <w:pPr>
        <w:autoSpaceDE w:val="0"/>
        <w:autoSpaceDN w:val="0"/>
        <w:adjustRightInd w:val="0"/>
        <w:jc w:val="both"/>
        <w:rPr>
          <w:sz w:val="28"/>
          <w:szCs w:val="28"/>
        </w:rPr>
      </w:pPr>
      <w:r>
        <w:rPr>
          <w:sz w:val="28"/>
          <w:szCs w:val="28"/>
        </w:rPr>
        <w:t xml:space="preserve">    (2) Pe toată această perioadă operatorul are obligaţia să doteze punctele de colectare care urmează a fi folosite temporar de utilizatorii afectaţi cu recipiente suficiente şi să reducă intervalul între două colectări succesive, dacă este cazul.</w:t>
      </w:r>
    </w:p>
    <w:p w:rsidR="009B3E19" w:rsidRDefault="009B3E19" w:rsidP="009B3E19">
      <w:pPr>
        <w:autoSpaceDE w:val="0"/>
        <w:autoSpaceDN w:val="0"/>
        <w:adjustRightInd w:val="0"/>
        <w:jc w:val="both"/>
        <w:rPr>
          <w:sz w:val="28"/>
          <w:szCs w:val="28"/>
        </w:rPr>
      </w:pPr>
      <w:r>
        <w:rPr>
          <w:sz w:val="28"/>
          <w:szCs w:val="28"/>
        </w:rPr>
        <w:t xml:space="preserve">    (3) În cazul apariţiei unor intemperii ce au ca efect întreruperea serviciului sau diminuarea cantităţilor contractate de la utilizatori, operatorul are obligaţia să anunţe această situaţie delegatarului şi să factureze numai cantităţile sau serviciile efectiv realizate.</w:t>
      </w:r>
    </w:p>
    <w:p w:rsidR="009B3E19" w:rsidRDefault="009B3E19" w:rsidP="009B3E19">
      <w:pPr>
        <w:autoSpaceDE w:val="0"/>
        <w:autoSpaceDN w:val="0"/>
        <w:adjustRightInd w:val="0"/>
        <w:jc w:val="both"/>
        <w:rPr>
          <w:sz w:val="28"/>
          <w:szCs w:val="28"/>
        </w:rPr>
      </w:pPr>
      <w:r>
        <w:rPr>
          <w:sz w:val="28"/>
          <w:szCs w:val="28"/>
        </w:rPr>
        <w:t xml:space="preserve">    ART. 30</w:t>
      </w:r>
    </w:p>
    <w:p w:rsidR="009B3E19" w:rsidRDefault="009B3E19" w:rsidP="009B3E19">
      <w:pPr>
        <w:autoSpaceDE w:val="0"/>
        <w:autoSpaceDN w:val="0"/>
        <w:adjustRightInd w:val="0"/>
        <w:jc w:val="both"/>
        <w:rPr>
          <w:sz w:val="28"/>
          <w:szCs w:val="28"/>
        </w:rPr>
      </w:pPr>
      <w:r>
        <w:rPr>
          <w:sz w:val="28"/>
          <w:szCs w:val="28"/>
        </w:rPr>
        <w:t xml:space="preserve">    Operatorii care prestează activitatea de colectare şi transport al deşeurilor municipale au şi următoarele obligaţii:</w:t>
      </w:r>
    </w:p>
    <w:p w:rsidR="009B3E19" w:rsidRDefault="009B3E19" w:rsidP="009B3E19">
      <w:pPr>
        <w:autoSpaceDE w:val="0"/>
        <w:autoSpaceDN w:val="0"/>
        <w:adjustRightInd w:val="0"/>
        <w:jc w:val="both"/>
        <w:rPr>
          <w:sz w:val="28"/>
          <w:szCs w:val="28"/>
        </w:rPr>
      </w:pPr>
      <w:r>
        <w:rPr>
          <w:sz w:val="28"/>
          <w:szCs w:val="28"/>
        </w:rPr>
        <w:t xml:space="preserve">    a) să deţină toate documentele necesare de însoţire a deşeurilor transportate, din care să rezulte provenienţa deşeurilor/locul de încărcare, tipurile de deşeuri transportate, locul de destinaţie, cantitatea de deşeuri transportate şi codificarea acestora conform legii;</w:t>
      </w:r>
    </w:p>
    <w:p w:rsidR="009B3E19" w:rsidRDefault="009B3E19" w:rsidP="009B3E19">
      <w:pPr>
        <w:autoSpaceDE w:val="0"/>
        <w:autoSpaceDN w:val="0"/>
        <w:adjustRightInd w:val="0"/>
        <w:jc w:val="both"/>
        <w:rPr>
          <w:sz w:val="28"/>
          <w:szCs w:val="28"/>
        </w:rPr>
      </w:pPr>
      <w:r>
        <w:rPr>
          <w:sz w:val="28"/>
          <w:szCs w:val="28"/>
        </w:rPr>
        <w:lastRenderedPageBreak/>
        <w:t xml:space="preserve">    b) să folosească traseele cele mai scurte şi/sau cu cel mai redus risc pentru sănătatea populaţiei şi a mediului, agreate de către autorităţile administraţiei publice locale;</w:t>
      </w:r>
    </w:p>
    <w:p w:rsidR="009B3E19" w:rsidRDefault="009B3E19" w:rsidP="009B3E19">
      <w:pPr>
        <w:autoSpaceDE w:val="0"/>
        <w:autoSpaceDN w:val="0"/>
        <w:adjustRightInd w:val="0"/>
        <w:jc w:val="both"/>
        <w:rPr>
          <w:sz w:val="28"/>
          <w:szCs w:val="28"/>
        </w:rPr>
      </w:pPr>
      <w:r>
        <w:rPr>
          <w:sz w:val="28"/>
          <w:szCs w:val="28"/>
        </w:rPr>
        <w:t xml:space="preserve">    c) să ridice în totalitate deşeurile şi să nu le abandoneze pe traseu, inclusiv cele existente pe traseul de colectare şi transport, la solicitarea autorităţii administraţiei publice locale/asociaţiei de dezvoltare intercomunitară sau conform procedurii convenite cu aceasta;</w:t>
      </w:r>
    </w:p>
    <w:p w:rsidR="009B3E19" w:rsidRDefault="009B3E19" w:rsidP="009B3E19">
      <w:pPr>
        <w:autoSpaceDE w:val="0"/>
        <w:autoSpaceDN w:val="0"/>
        <w:adjustRightInd w:val="0"/>
        <w:jc w:val="both"/>
        <w:rPr>
          <w:sz w:val="28"/>
          <w:szCs w:val="28"/>
        </w:rPr>
      </w:pPr>
      <w:r>
        <w:rPr>
          <w:sz w:val="28"/>
          <w:szCs w:val="28"/>
        </w:rPr>
        <w:t xml:space="preserve">    d) să informeze populaţia privind colectarea separată corectă a deşeurilor, precum şi modalităţile de prevenire a generării deşeurilor. Informarea şi conştientizarea populaţiei se va realiza prin campanii de informare şi conştientizare agreate cu autoritatea administraţiei publice locale/asociaţia de dezvoltare intercomunitară.</w:t>
      </w:r>
    </w:p>
    <w:p w:rsidR="009B3E19" w:rsidRPr="005B2619" w:rsidRDefault="009B3E19" w:rsidP="009B3E19">
      <w:pPr>
        <w:shd w:val="clear" w:color="auto" w:fill="FFFFFF"/>
        <w:autoSpaceDE w:val="0"/>
        <w:autoSpaceDN w:val="0"/>
        <w:adjustRightInd w:val="0"/>
        <w:jc w:val="both"/>
        <w:rPr>
          <w:sz w:val="28"/>
          <w:szCs w:val="28"/>
        </w:rPr>
      </w:pPr>
      <w:r>
        <w:rPr>
          <w:sz w:val="28"/>
          <w:szCs w:val="28"/>
        </w:rPr>
        <w:t xml:space="preserve">    e) să efectueze determinările de compoziţie a deşeurilor şi indicele de generare al deşeurilor menajere aplicând metode adecvate conform recomandărilor Comisiei Europene "Metodologia pentru analiza deşeurilor solide - SWA-Tool" sau a unui standard naţional şi/sau european în vigoare, </w:t>
      </w:r>
      <w:r w:rsidRPr="005B2619">
        <w:rPr>
          <w:sz w:val="28"/>
          <w:szCs w:val="28"/>
        </w:rPr>
        <w:t>convenite cu autoritatea administraţiei publice locale.</w:t>
      </w:r>
    </w:p>
    <w:p w:rsidR="009B3E19" w:rsidRDefault="009B3E19" w:rsidP="009B3E19">
      <w:pPr>
        <w:rPr>
          <w:b/>
          <w:bCs/>
        </w:rPr>
      </w:pPr>
    </w:p>
    <w:p w:rsidR="009B3E19" w:rsidRPr="00C23336" w:rsidRDefault="009B3E19" w:rsidP="009B3E19">
      <w:pPr>
        <w:rPr>
          <w:bCs/>
          <w:sz w:val="28"/>
          <w:szCs w:val="28"/>
        </w:rPr>
      </w:pPr>
      <w:r w:rsidRPr="00C23336">
        <w:rPr>
          <w:bCs/>
          <w:sz w:val="28"/>
          <w:szCs w:val="28"/>
        </w:rPr>
        <w:t>Art.31 Reglementarea Instrumentului Economic „Plătește Pentru Cât Arunci" (Ppca)</w:t>
      </w:r>
    </w:p>
    <w:p w:rsidR="009B3E19" w:rsidRPr="00C23336" w:rsidRDefault="009B3E19" w:rsidP="009B3E19">
      <w:pPr>
        <w:jc w:val="both"/>
        <w:rPr>
          <w:bCs/>
          <w:sz w:val="28"/>
          <w:szCs w:val="28"/>
        </w:rPr>
      </w:pPr>
      <w:r w:rsidRPr="00C23336">
        <w:rPr>
          <w:bCs/>
          <w:sz w:val="28"/>
          <w:szCs w:val="28"/>
        </w:rPr>
        <w:t>1. Principii și aplicabilitate</w:t>
      </w:r>
    </w:p>
    <w:p w:rsidR="009B3E19" w:rsidRPr="002F3F6F" w:rsidRDefault="009B3E19" w:rsidP="009B3E19">
      <w:pPr>
        <w:jc w:val="both"/>
        <w:rPr>
          <w:bCs/>
          <w:color w:val="000000"/>
          <w:sz w:val="28"/>
          <w:szCs w:val="28"/>
        </w:rPr>
      </w:pPr>
      <w:r w:rsidRPr="001C2663">
        <w:rPr>
          <w:bCs/>
          <w:sz w:val="28"/>
          <w:szCs w:val="28"/>
        </w:rPr>
        <w:t>a) Instrumentul economic „Plătește pentru cât arunci" (PPCA) are ca scop determinarea</w:t>
      </w:r>
      <w:r>
        <w:rPr>
          <w:bCs/>
          <w:sz w:val="28"/>
          <w:szCs w:val="28"/>
        </w:rPr>
        <w:t xml:space="preserve"> </w:t>
      </w:r>
      <w:r w:rsidRPr="001C2663">
        <w:rPr>
          <w:bCs/>
          <w:sz w:val="28"/>
          <w:szCs w:val="28"/>
        </w:rPr>
        <w:t>beneficiarilor sistemului de salubrizare al SMID Bacău de a colecta selectiv deșeurile. Principiul de</w:t>
      </w:r>
      <w:r>
        <w:rPr>
          <w:bCs/>
          <w:sz w:val="28"/>
          <w:szCs w:val="28"/>
        </w:rPr>
        <w:t xml:space="preserve"> </w:t>
      </w:r>
      <w:r w:rsidRPr="001C2663">
        <w:rPr>
          <w:bCs/>
          <w:sz w:val="28"/>
          <w:szCs w:val="28"/>
        </w:rPr>
        <w:t>bază al acestui instrument economic este asigurarea posibilității reducerii frecvenței lunare de colectare</w:t>
      </w:r>
      <w:r>
        <w:rPr>
          <w:bCs/>
          <w:sz w:val="28"/>
          <w:szCs w:val="28"/>
        </w:rPr>
        <w:t xml:space="preserve"> </w:t>
      </w:r>
      <w:r w:rsidRPr="001C2663">
        <w:rPr>
          <w:bCs/>
          <w:sz w:val="28"/>
          <w:szCs w:val="28"/>
        </w:rPr>
        <w:t>destinată deșeurilor reziduale, raportat la indicele de generare a deșeurilor, prin metoda reducerii</w:t>
      </w:r>
      <w:r>
        <w:rPr>
          <w:bCs/>
          <w:sz w:val="28"/>
          <w:szCs w:val="28"/>
        </w:rPr>
        <w:t xml:space="preserve"> </w:t>
      </w:r>
      <w:r w:rsidRPr="001C2663">
        <w:rPr>
          <w:bCs/>
          <w:sz w:val="28"/>
          <w:szCs w:val="28"/>
        </w:rPr>
        <w:t xml:space="preserve">frecvenței de colectare, astfel încât fracțiile reciclabile să fie sortate corespunzător. </w:t>
      </w:r>
      <w:r w:rsidRPr="002F3F6F">
        <w:rPr>
          <w:bCs/>
          <w:color w:val="000000"/>
          <w:sz w:val="28"/>
          <w:szCs w:val="28"/>
        </w:rPr>
        <w:t>De asemenea constă în taxarea diferențiată a utilizatorilor serviciului în funcție de cantitatea de deșeuri reziduale (stabilită volumetric) pe care aceștia o generează și o predau spre colectare.</w:t>
      </w:r>
    </w:p>
    <w:p w:rsidR="009B3E19" w:rsidRPr="001C2663" w:rsidRDefault="009B3E19" w:rsidP="009B3E19">
      <w:pPr>
        <w:jc w:val="both"/>
        <w:rPr>
          <w:bCs/>
          <w:sz w:val="28"/>
          <w:szCs w:val="28"/>
        </w:rPr>
      </w:pPr>
      <w:r w:rsidRPr="001C2663">
        <w:rPr>
          <w:bCs/>
          <w:sz w:val="28"/>
          <w:szCs w:val="28"/>
        </w:rPr>
        <w:t xml:space="preserve">b) Prezentul regulament se aplică pentru locuințele </w:t>
      </w:r>
      <w:r>
        <w:rPr>
          <w:bCs/>
          <w:sz w:val="28"/>
          <w:szCs w:val="28"/>
        </w:rPr>
        <w:t>de la case</w:t>
      </w:r>
      <w:r w:rsidRPr="001C2663">
        <w:rPr>
          <w:bCs/>
          <w:sz w:val="28"/>
          <w:szCs w:val="28"/>
        </w:rPr>
        <w:t xml:space="preserve"> (individuale).</w:t>
      </w:r>
    </w:p>
    <w:p w:rsidR="009B3E19" w:rsidRPr="001C2663" w:rsidRDefault="009B3E19" w:rsidP="009B3E19">
      <w:pPr>
        <w:jc w:val="both"/>
        <w:rPr>
          <w:bCs/>
          <w:sz w:val="28"/>
          <w:szCs w:val="28"/>
        </w:rPr>
      </w:pPr>
      <w:r w:rsidRPr="001C2663">
        <w:rPr>
          <w:bCs/>
          <w:sz w:val="28"/>
          <w:szCs w:val="28"/>
        </w:rPr>
        <w:t xml:space="preserve">c) </w:t>
      </w:r>
      <w:r w:rsidRPr="005B2619">
        <w:rPr>
          <w:bCs/>
          <w:color w:val="000000"/>
          <w:sz w:val="28"/>
          <w:szCs w:val="28"/>
        </w:rPr>
        <w:t>Aplicarea instrumentului economic în zona de locuințe colective, se va realiza ca urmare a implementării proiectului de dotare a punctelor de colectare cu ecoinsule (implementate prin PNRR</w:t>
      </w:r>
      <w:proofErr w:type="gramStart"/>
      <w:r w:rsidRPr="005B2619">
        <w:rPr>
          <w:bCs/>
          <w:color w:val="000000"/>
          <w:sz w:val="28"/>
          <w:szCs w:val="28"/>
        </w:rPr>
        <w:t>),care</w:t>
      </w:r>
      <w:proofErr w:type="gramEnd"/>
      <w:r w:rsidRPr="005B2619">
        <w:rPr>
          <w:bCs/>
          <w:color w:val="000000"/>
          <w:sz w:val="28"/>
          <w:szCs w:val="28"/>
        </w:rPr>
        <w:t xml:space="preserve"> asigură un sistem</w:t>
      </w:r>
      <w:r w:rsidRPr="005B2619">
        <w:rPr>
          <w:bCs/>
          <w:sz w:val="28"/>
          <w:szCs w:val="28"/>
        </w:rPr>
        <w:t xml:space="preserve"> unitar de colectare a deșeurilor municipale la nivelul întregului oraș</w:t>
      </w:r>
      <w:r w:rsidRPr="001C2663">
        <w:rPr>
          <w:bCs/>
          <w:sz w:val="28"/>
          <w:szCs w:val="28"/>
        </w:rPr>
        <w:t>.</w:t>
      </w:r>
    </w:p>
    <w:p w:rsidR="009B3E19" w:rsidRPr="001C2663" w:rsidRDefault="009B3E19" w:rsidP="009B3E19">
      <w:pPr>
        <w:jc w:val="both"/>
        <w:rPr>
          <w:b/>
          <w:bCs/>
          <w:sz w:val="28"/>
          <w:szCs w:val="28"/>
        </w:rPr>
      </w:pPr>
      <w:r w:rsidRPr="001C2663">
        <w:rPr>
          <w:bCs/>
          <w:sz w:val="28"/>
          <w:szCs w:val="28"/>
        </w:rPr>
        <w:t xml:space="preserve">2. </w:t>
      </w:r>
      <w:r w:rsidRPr="001C2663">
        <w:rPr>
          <w:b/>
          <w:bCs/>
          <w:sz w:val="28"/>
          <w:szCs w:val="28"/>
        </w:rPr>
        <w:t>Tipurile de pubele și frecvențele de colectare</w:t>
      </w:r>
    </w:p>
    <w:p w:rsidR="009B3E19" w:rsidRDefault="009B3E19" w:rsidP="009B3E19">
      <w:pPr>
        <w:jc w:val="both"/>
        <w:rPr>
          <w:bCs/>
          <w:sz w:val="28"/>
          <w:szCs w:val="28"/>
        </w:rPr>
      </w:pPr>
      <w:r w:rsidRPr="001C2663">
        <w:rPr>
          <w:bCs/>
          <w:sz w:val="28"/>
          <w:szCs w:val="28"/>
        </w:rPr>
        <w:t>Descrierea tipurilor de pubele disponibile pentru fiecare locuință individuală, a volumului</w:t>
      </w:r>
      <w:r>
        <w:rPr>
          <w:bCs/>
          <w:sz w:val="28"/>
          <w:szCs w:val="28"/>
        </w:rPr>
        <w:t xml:space="preserve"> </w:t>
      </w:r>
      <w:r w:rsidRPr="001C2663">
        <w:rPr>
          <w:bCs/>
          <w:sz w:val="28"/>
          <w:szCs w:val="28"/>
        </w:rPr>
        <w:t>acestora, a fracției de deșeuri, precum și frecvența de colectare:</w:t>
      </w:r>
    </w:p>
    <w:p w:rsidR="009B3E19" w:rsidRPr="001C2663" w:rsidRDefault="009B3E19" w:rsidP="009B3E19">
      <w:pPr>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5"/>
        <w:gridCol w:w="1840"/>
        <w:gridCol w:w="1758"/>
        <w:gridCol w:w="2597"/>
      </w:tblGrid>
      <w:tr w:rsidR="009B3E19" w:rsidRPr="002F3F6F" w:rsidTr="008762B8">
        <w:tc>
          <w:tcPr>
            <w:tcW w:w="2736" w:type="dxa"/>
            <w:shd w:val="clear" w:color="auto" w:fill="auto"/>
          </w:tcPr>
          <w:p w:rsidR="009B3E19" w:rsidRPr="002F3F6F" w:rsidRDefault="009B3E19" w:rsidP="008762B8">
            <w:pPr>
              <w:jc w:val="both"/>
              <w:rPr>
                <w:bCs/>
                <w:sz w:val="28"/>
                <w:szCs w:val="28"/>
              </w:rPr>
            </w:pPr>
            <w:r w:rsidRPr="002F3F6F">
              <w:rPr>
                <w:bCs/>
                <w:sz w:val="28"/>
                <w:szCs w:val="28"/>
              </w:rPr>
              <w:t>Tip deșeu</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Recipient</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Volum</w:t>
            </w:r>
          </w:p>
        </w:tc>
        <w:tc>
          <w:tcPr>
            <w:tcW w:w="3041" w:type="dxa"/>
            <w:shd w:val="clear" w:color="auto" w:fill="auto"/>
          </w:tcPr>
          <w:p w:rsidR="009B3E19" w:rsidRPr="002F3F6F" w:rsidRDefault="009B3E19" w:rsidP="008762B8">
            <w:pPr>
              <w:jc w:val="both"/>
              <w:rPr>
                <w:bCs/>
                <w:sz w:val="28"/>
                <w:szCs w:val="28"/>
              </w:rPr>
            </w:pPr>
            <w:r w:rsidRPr="002F3F6F">
              <w:rPr>
                <w:bCs/>
                <w:sz w:val="28"/>
                <w:szCs w:val="28"/>
              </w:rPr>
              <w:t>Frecvență*</w:t>
            </w:r>
          </w:p>
        </w:tc>
      </w:tr>
      <w:tr w:rsidR="009B3E19" w:rsidRPr="002F3F6F" w:rsidTr="008762B8">
        <w:tc>
          <w:tcPr>
            <w:tcW w:w="2736" w:type="dxa"/>
            <w:shd w:val="clear" w:color="auto" w:fill="auto"/>
          </w:tcPr>
          <w:p w:rsidR="009B3E19" w:rsidRPr="002F3F6F" w:rsidRDefault="009B3E19" w:rsidP="008762B8">
            <w:pPr>
              <w:jc w:val="both"/>
              <w:rPr>
                <w:bCs/>
                <w:sz w:val="28"/>
                <w:szCs w:val="28"/>
              </w:rPr>
            </w:pPr>
            <w:r w:rsidRPr="002F3F6F">
              <w:rPr>
                <w:bCs/>
                <w:sz w:val="28"/>
                <w:szCs w:val="28"/>
              </w:rPr>
              <w:t>Rezidual</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 xml:space="preserve">Pubelă neagră </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120 l</w:t>
            </w:r>
          </w:p>
        </w:tc>
        <w:tc>
          <w:tcPr>
            <w:tcW w:w="3041" w:type="dxa"/>
            <w:shd w:val="clear" w:color="auto" w:fill="auto"/>
          </w:tcPr>
          <w:p w:rsidR="009B3E19" w:rsidRPr="002F3F6F" w:rsidRDefault="009B3E19" w:rsidP="008762B8">
            <w:pPr>
              <w:jc w:val="both"/>
              <w:rPr>
                <w:bCs/>
                <w:sz w:val="28"/>
                <w:szCs w:val="28"/>
              </w:rPr>
            </w:pPr>
            <w:r w:rsidRPr="002F3F6F">
              <w:rPr>
                <w:bCs/>
                <w:sz w:val="28"/>
                <w:szCs w:val="28"/>
              </w:rPr>
              <w:t>4 ori pe lună</w:t>
            </w:r>
          </w:p>
        </w:tc>
      </w:tr>
      <w:tr w:rsidR="009B3E19" w:rsidRPr="002F3F6F" w:rsidTr="008762B8">
        <w:tc>
          <w:tcPr>
            <w:tcW w:w="2736" w:type="dxa"/>
            <w:shd w:val="clear" w:color="auto" w:fill="auto"/>
          </w:tcPr>
          <w:p w:rsidR="009B3E19" w:rsidRPr="002F3F6F" w:rsidRDefault="009B3E19" w:rsidP="008762B8">
            <w:pPr>
              <w:jc w:val="both"/>
              <w:rPr>
                <w:bCs/>
                <w:sz w:val="28"/>
                <w:szCs w:val="28"/>
              </w:rPr>
            </w:pPr>
            <w:r w:rsidRPr="002F3F6F">
              <w:rPr>
                <w:bCs/>
                <w:sz w:val="28"/>
                <w:szCs w:val="28"/>
              </w:rPr>
              <w:lastRenderedPageBreak/>
              <w:t>Plastic/metal/hârtie/carton</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Pubelă albastră</w:t>
            </w:r>
          </w:p>
        </w:tc>
        <w:tc>
          <w:tcPr>
            <w:tcW w:w="2056" w:type="dxa"/>
            <w:shd w:val="clear" w:color="auto" w:fill="auto"/>
          </w:tcPr>
          <w:p w:rsidR="009B3E19" w:rsidRPr="002F3F6F" w:rsidRDefault="009B3E19" w:rsidP="008762B8">
            <w:pPr>
              <w:jc w:val="both"/>
              <w:rPr>
                <w:bCs/>
                <w:sz w:val="28"/>
                <w:szCs w:val="28"/>
              </w:rPr>
            </w:pPr>
            <w:r w:rsidRPr="002F3F6F">
              <w:rPr>
                <w:bCs/>
                <w:sz w:val="28"/>
                <w:szCs w:val="28"/>
              </w:rPr>
              <w:t>240 l</w:t>
            </w:r>
          </w:p>
        </w:tc>
        <w:tc>
          <w:tcPr>
            <w:tcW w:w="3041" w:type="dxa"/>
            <w:shd w:val="clear" w:color="auto" w:fill="auto"/>
          </w:tcPr>
          <w:p w:rsidR="009B3E19" w:rsidRPr="002F3F6F" w:rsidRDefault="009B3E19" w:rsidP="008762B8">
            <w:pPr>
              <w:jc w:val="both"/>
              <w:rPr>
                <w:bCs/>
                <w:sz w:val="28"/>
                <w:szCs w:val="28"/>
              </w:rPr>
            </w:pPr>
            <w:r w:rsidRPr="002F3F6F">
              <w:rPr>
                <w:bCs/>
                <w:sz w:val="28"/>
                <w:szCs w:val="28"/>
              </w:rPr>
              <w:t>de două ori pe lună</w:t>
            </w:r>
          </w:p>
          <w:p w:rsidR="009B3E19" w:rsidRPr="002F3F6F" w:rsidRDefault="009B3E19" w:rsidP="008762B8">
            <w:pPr>
              <w:jc w:val="both"/>
              <w:rPr>
                <w:bCs/>
                <w:sz w:val="28"/>
                <w:szCs w:val="28"/>
              </w:rPr>
            </w:pPr>
          </w:p>
        </w:tc>
      </w:tr>
    </w:tbl>
    <w:p w:rsidR="009B3E19" w:rsidRPr="005B2619" w:rsidRDefault="009B3E19" w:rsidP="009B3E19">
      <w:pPr>
        <w:jc w:val="both"/>
        <w:rPr>
          <w:bCs/>
          <w:color w:val="000000"/>
          <w:sz w:val="28"/>
          <w:szCs w:val="28"/>
        </w:rPr>
      </w:pPr>
      <w:r w:rsidRPr="005B2619">
        <w:rPr>
          <w:bCs/>
          <w:color w:val="000000"/>
          <w:sz w:val="28"/>
          <w:szCs w:val="28"/>
        </w:rPr>
        <w:t>Frecvența de 4 ori pe lună poate fi redusă prin stabilirea unor abonamente cu frecvență mai mică, prin decizia consiliului local al UAT și/sau înlocuită cu o colectare de altă fracție de deșeuri (deșeuri).</w:t>
      </w:r>
    </w:p>
    <w:p w:rsidR="009B3E19" w:rsidRPr="00C23336" w:rsidRDefault="009B3E19" w:rsidP="009B3E19">
      <w:pPr>
        <w:jc w:val="both"/>
        <w:rPr>
          <w:bCs/>
          <w:sz w:val="28"/>
          <w:szCs w:val="28"/>
        </w:rPr>
      </w:pPr>
      <w:r w:rsidRPr="00C23336">
        <w:rPr>
          <w:bCs/>
          <w:sz w:val="28"/>
          <w:szCs w:val="28"/>
        </w:rPr>
        <w:t>3. PROCEDURI OPERAȚIONALE PENTRU OPERATOR - SISTEMUL RFID</w:t>
      </w:r>
    </w:p>
    <w:p w:rsidR="009B3E19" w:rsidRPr="00C23336" w:rsidRDefault="009B3E19" w:rsidP="009B3E19">
      <w:pPr>
        <w:jc w:val="both"/>
        <w:rPr>
          <w:bCs/>
          <w:sz w:val="28"/>
          <w:szCs w:val="28"/>
        </w:rPr>
      </w:pPr>
      <w:r w:rsidRPr="00C23336">
        <w:rPr>
          <w:bCs/>
          <w:sz w:val="28"/>
          <w:szCs w:val="28"/>
        </w:rPr>
        <w:t>3.1. Echiparea autospecialelor</w:t>
      </w:r>
    </w:p>
    <w:p w:rsidR="009B3E19" w:rsidRPr="00C23336" w:rsidRDefault="009B3E19" w:rsidP="009B3E19">
      <w:pPr>
        <w:jc w:val="both"/>
        <w:rPr>
          <w:bCs/>
          <w:sz w:val="28"/>
          <w:szCs w:val="28"/>
        </w:rPr>
      </w:pPr>
      <w:r w:rsidRPr="00C23336">
        <w:rPr>
          <w:bCs/>
          <w:sz w:val="28"/>
          <w:szCs w:val="28"/>
        </w:rPr>
        <w:t>Obligații ale operatorului privind autospecialele echipate cu cititoare RFID:</w:t>
      </w:r>
    </w:p>
    <w:p w:rsidR="009B3E19" w:rsidRPr="00C23336" w:rsidRDefault="009B3E19" w:rsidP="009B3E19">
      <w:pPr>
        <w:jc w:val="both"/>
        <w:rPr>
          <w:bCs/>
          <w:sz w:val="28"/>
          <w:szCs w:val="28"/>
        </w:rPr>
      </w:pPr>
      <w:r w:rsidRPr="00C23336">
        <w:rPr>
          <w:bCs/>
          <w:sz w:val="28"/>
          <w:szCs w:val="28"/>
        </w:rPr>
        <w:t>• Verificarea zilnică a funcționării sistemului RFID înainte de începerea turei</w:t>
      </w:r>
    </w:p>
    <w:p w:rsidR="009B3E19" w:rsidRPr="00C23336" w:rsidRDefault="009B3E19" w:rsidP="009B3E19">
      <w:pPr>
        <w:jc w:val="both"/>
        <w:rPr>
          <w:bCs/>
          <w:sz w:val="28"/>
          <w:szCs w:val="28"/>
        </w:rPr>
      </w:pPr>
      <w:r w:rsidRPr="00C23336">
        <w:rPr>
          <w:bCs/>
          <w:sz w:val="28"/>
          <w:szCs w:val="28"/>
        </w:rPr>
        <w:t xml:space="preserve">• Raportarea imediată către UAT </w:t>
      </w:r>
      <w:proofErr w:type="gramStart"/>
      <w:r w:rsidRPr="00C23336">
        <w:rPr>
          <w:bCs/>
          <w:sz w:val="28"/>
          <w:szCs w:val="28"/>
        </w:rPr>
        <w:t>a</w:t>
      </w:r>
      <w:proofErr w:type="gramEnd"/>
      <w:r w:rsidRPr="00C23336">
        <w:rPr>
          <w:bCs/>
          <w:sz w:val="28"/>
          <w:szCs w:val="28"/>
        </w:rPr>
        <w:t xml:space="preserve"> oricărei defecțiuni a sistemului RFID</w:t>
      </w:r>
    </w:p>
    <w:p w:rsidR="009B3E19" w:rsidRPr="00C23336" w:rsidRDefault="009B3E19" w:rsidP="009B3E19">
      <w:pPr>
        <w:jc w:val="both"/>
        <w:rPr>
          <w:bCs/>
          <w:sz w:val="28"/>
          <w:szCs w:val="28"/>
        </w:rPr>
      </w:pPr>
      <w:r w:rsidRPr="00C23336">
        <w:rPr>
          <w:bCs/>
          <w:sz w:val="28"/>
          <w:szCs w:val="28"/>
        </w:rPr>
        <w:t>• Asigurarea funcționării structurale a sistemului de citire RFID.</w:t>
      </w:r>
    </w:p>
    <w:p w:rsidR="009B3E19" w:rsidRPr="00C23336" w:rsidRDefault="009B3E19" w:rsidP="009B3E19">
      <w:pPr>
        <w:jc w:val="both"/>
        <w:rPr>
          <w:bCs/>
          <w:sz w:val="28"/>
          <w:szCs w:val="28"/>
          <w:u w:val="single"/>
        </w:rPr>
      </w:pPr>
      <w:r w:rsidRPr="00C23336">
        <w:rPr>
          <w:bCs/>
          <w:sz w:val="28"/>
          <w:szCs w:val="28"/>
        </w:rPr>
        <w:t>3.2. Procedura de colectare monitorizată</w:t>
      </w:r>
    </w:p>
    <w:p w:rsidR="009B3E19" w:rsidRPr="00C23336" w:rsidRDefault="009B3E19" w:rsidP="009B3E19">
      <w:pPr>
        <w:jc w:val="both"/>
        <w:rPr>
          <w:bCs/>
          <w:sz w:val="28"/>
          <w:szCs w:val="28"/>
        </w:rPr>
      </w:pPr>
      <w:r w:rsidRPr="00C23336">
        <w:rPr>
          <w:bCs/>
          <w:sz w:val="28"/>
          <w:szCs w:val="28"/>
        </w:rPr>
        <w:t>Pasul 1 - Verificarea înaintea colectării:</w:t>
      </w:r>
    </w:p>
    <w:p w:rsidR="009B3E19" w:rsidRPr="005B2619" w:rsidRDefault="009B3E19" w:rsidP="009B3E19">
      <w:pPr>
        <w:jc w:val="both"/>
        <w:rPr>
          <w:bCs/>
          <w:sz w:val="28"/>
          <w:szCs w:val="28"/>
        </w:rPr>
      </w:pPr>
      <w:r w:rsidRPr="005B2619">
        <w:rPr>
          <w:bCs/>
          <w:sz w:val="28"/>
          <w:szCs w:val="28"/>
        </w:rPr>
        <w:t>• Șoferul/operatorul verifică dacă pubela are tag RFID vizibil și intact</w:t>
      </w:r>
    </w:p>
    <w:p w:rsidR="009B3E19" w:rsidRPr="005B2619" w:rsidRDefault="009B3E19" w:rsidP="009B3E19">
      <w:pPr>
        <w:jc w:val="both"/>
        <w:rPr>
          <w:bCs/>
          <w:sz w:val="28"/>
          <w:szCs w:val="28"/>
        </w:rPr>
      </w:pPr>
      <w:r w:rsidRPr="005B2619">
        <w:rPr>
          <w:bCs/>
          <w:sz w:val="28"/>
          <w:szCs w:val="28"/>
        </w:rPr>
        <w:t>• Se verifică dacă pubela este prezentată conform programului de colectare</w:t>
      </w:r>
    </w:p>
    <w:p w:rsidR="009B3E19" w:rsidRPr="005B2619" w:rsidRDefault="009B3E19" w:rsidP="009B3E19">
      <w:pPr>
        <w:jc w:val="both"/>
        <w:rPr>
          <w:bCs/>
          <w:sz w:val="28"/>
          <w:szCs w:val="28"/>
        </w:rPr>
      </w:pPr>
      <w:r w:rsidRPr="005B2619">
        <w:rPr>
          <w:bCs/>
          <w:sz w:val="28"/>
          <w:szCs w:val="28"/>
        </w:rPr>
        <w:t>• Se verifică vizual dacă conținutul corespunde tipului de deșeu pentru care este destinată pubela</w:t>
      </w:r>
    </w:p>
    <w:p w:rsidR="009B3E19" w:rsidRPr="005B2619" w:rsidRDefault="009B3E19" w:rsidP="009B3E19">
      <w:pPr>
        <w:jc w:val="both"/>
        <w:rPr>
          <w:bCs/>
          <w:sz w:val="28"/>
          <w:szCs w:val="28"/>
        </w:rPr>
      </w:pPr>
      <w:r w:rsidRPr="005B2619">
        <w:rPr>
          <w:bCs/>
          <w:sz w:val="28"/>
          <w:szCs w:val="28"/>
        </w:rPr>
        <w:t>Pasul 2 - Colectarea și înregistrarea:</w:t>
      </w:r>
    </w:p>
    <w:p w:rsidR="009B3E19" w:rsidRPr="005B2619" w:rsidRDefault="009B3E19" w:rsidP="009B3E19">
      <w:pPr>
        <w:jc w:val="both"/>
        <w:rPr>
          <w:bCs/>
          <w:sz w:val="28"/>
          <w:szCs w:val="28"/>
        </w:rPr>
      </w:pPr>
      <w:r w:rsidRPr="005B2619">
        <w:rPr>
          <w:bCs/>
          <w:sz w:val="28"/>
          <w:szCs w:val="28"/>
        </w:rPr>
        <w:t>• La ridicarea pubelei cu sistemul de ridicare al autospecialei, citirea automată a tag-ului RFID se înregistrează în sistem</w:t>
      </w:r>
    </w:p>
    <w:p w:rsidR="009B3E19" w:rsidRPr="005B2619" w:rsidRDefault="009B3E19" w:rsidP="009B3E19">
      <w:pPr>
        <w:jc w:val="both"/>
        <w:rPr>
          <w:bCs/>
          <w:sz w:val="28"/>
          <w:szCs w:val="28"/>
        </w:rPr>
      </w:pPr>
      <w:r w:rsidRPr="005B2619">
        <w:rPr>
          <w:bCs/>
          <w:sz w:val="28"/>
          <w:szCs w:val="28"/>
        </w:rPr>
        <w:t>• Sistemul confirmă prin semnal sonor (buzzer) și luminos (vizual), că s-a efectuat înregistrarea</w:t>
      </w:r>
    </w:p>
    <w:p w:rsidR="009B3E19" w:rsidRPr="005B2619" w:rsidRDefault="009B3E19" w:rsidP="009B3E19">
      <w:pPr>
        <w:jc w:val="both"/>
        <w:rPr>
          <w:bCs/>
          <w:sz w:val="28"/>
          <w:szCs w:val="28"/>
        </w:rPr>
      </w:pPr>
      <w:r w:rsidRPr="005B2619">
        <w:rPr>
          <w:bCs/>
          <w:sz w:val="28"/>
          <w:szCs w:val="28"/>
        </w:rPr>
        <w:t xml:space="preserve">• Datele se transmit </w:t>
      </w:r>
      <w:proofErr w:type="gramStart"/>
      <w:r w:rsidRPr="005B2619">
        <w:rPr>
          <w:bCs/>
          <w:sz w:val="28"/>
          <w:szCs w:val="28"/>
        </w:rPr>
        <w:t>automat  către</w:t>
      </w:r>
      <w:proofErr w:type="gramEnd"/>
      <w:r w:rsidRPr="005B2619">
        <w:rPr>
          <w:bCs/>
          <w:sz w:val="28"/>
          <w:szCs w:val="28"/>
        </w:rPr>
        <w:t xml:space="preserve"> aplicația Kolecta - MANAGEMENTUL</w:t>
      </w:r>
    </w:p>
    <w:p w:rsidR="009B3E19" w:rsidRPr="005B2619" w:rsidRDefault="009B3E19" w:rsidP="009B3E19">
      <w:pPr>
        <w:jc w:val="both"/>
        <w:rPr>
          <w:bCs/>
          <w:sz w:val="28"/>
          <w:szCs w:val="28"/>
        </w:rPr>
      </w:pPr>
      <w:r w:rsidRPr="005B2619">
        <w:rPr>
          <w:bCs/>
          <w:sz w:val="28"/>
          <w:szCs w:val="28"/>
        </w:rPr>
        <w:t>DEȘEURILOR</w:t>
      </w:r>
    </w:p>
    <w:p w:rsidR="009B3E19" w:rsidRPr="005B2619" w:rsidRDefault="009B3E19" w:rsidP="009B3E19">
      <w:pPr>
        <w:jc w:val="both"/>
        <w:rPr>
          <w:bCs/>
          <w:sz w:val="28"/>
          <w:szCs w:val="28"/>
        </w:rPr>
      </w:pPr>
      <w:r w:rsidRPr="005B2619">
        <w:rPr>
          <w:bCs/>
          <w:sz w:val="28"/>
          <w:szCs w:val="28"/>
        </w:rPr>
        <w:t xml:space="preserve">• În caz de eșec al citirii RFID, operatorul va nota codul pubelei și al tagului RFID ridicat </w:t>
      </w:r>
    </w:p>
    <w:p w:rsidR="009B3E19" w:rsidRPr="005B2619" w:rsidRDefault="009B3E19" w:rsidP="009B3E19">
      <w:pPr>
        <w:jc w:val="both"/>
        <w:rPr>
          <w:bCs/>
          <w:sz w:val="28"/>
          <w:szCs w:val="28"/>
        </w:rPr>
      </w:pPr>
      <w:r w:rsidRPr="005B2619">
        <w:rPr>
          <w:bCs/>
          <w:sz w:val="28"/>
          <w:szCs w:val="28"/>
        </w:rPr>
        <w:t>Pasul 3 - Înregistrarea în aplicația mobilă:</w:t>
      </w:r>
    </w:p>
    <w:p w:rsidR="009B3E19" w:rsidRPr="005B2619" w:rsidRDefault="009B3E19" w:rsidP="009B3E19">
      <w:pPr>
        <w:jc w:val="both"/>
        <w:rPr>
          <w:bCs/>
          <w:sz w:val="28"/>
          <w:szCs w:val="28"/>
        </w:rPr>
      </w:pPr>
      <w:r w:rsidRPr="005B2619">
        <w:rPr>
          <w:bCs/>
          <w:sz w:val="28"/>
          <w:szCs w:val="28"/>
        </w:rPr>
        <w:t>• Operatorul folosește aplicația mobilă dedicată pusă la dispoziție de U.A.T Buhuși pentru a înregistra colectările</w:t>
      </w:r>
    </w:p>
    <w:p w:rsidR="009B3E19" w:rsidRPr="005B2619" w:rsidRDefault="009B3E19" w:rsidP="009B3E19">
      <w:pPr>
        <w:jc w:val="both"/>
        <w:rPr>
          <w:bCs/>
          <w:sz w:val="28"/>
          <w:szCs w:val="28"/>
        </w:rPr>
      </w:pPr>
      <w:r w:rsidRPr="005B2619">
        <w:rPr>
          <w:bCs/>
          <w:sz w:val="28"/>
          <w:szCs w:val="28"/>
        </w:rPr>
        <w:t>• Se completează rapoartele de incident într-un registru, direct în teren</w:t>
      </w:r>
    </w:p>
    <w:p w:rsidR="009B3E19" w:rsidRPr="00C23336" w:rsidRDefault="009B3E19" w:rsidP="009B3E19">
      <w:pPr>
        <w:jc w:val="both"/>
        <w:rPr>
          <w:bCs/>
          <w:sz w:val="28"/>
          <w:szCs w:val="28"/>
        </w:rPr>
      </w:pPr>
      <w:r w:rsidRPr="00C23336">
        <w:rPr>
          <w:bCs/>
          <w:sz w:val="28"/>
          <w:szCs w:val="28"/>
        </w:rPr>
        <w:t>3.3. Gestionarea situațiilor speciale</w:t>
      </w:r>
    </w:p>
    <w:p w:rsidR="009B3E19" w:rsidRPr="005B2619" w:rsidRDefault="009B3E19" w:rsidP="009B3E19">
      <w:pPr>
        <w:jc w:val="both"/>
        <w:rPr>
          <w:bCs/>
          <w:sz w:val="28"/>
          <w:szCs w:val="28"/>
        </w:rPr>
      </w:pPr>
      <w:r w:rsidRPr="005B2619">
        <w:rPr>
          <w:bCs/>
          <w:sz w:val="28"/>
          <w:szCs w:val="28"/>
        </w:rPr>
        <w:t>Pubele fără RFID:</w:t>
      </w:r>
    </w:p>
    <w:p w:rsidR="009B3E19" w:rsidRPr="005B2619" w:rsidRDefault="009B3E19" w:rsidP="009B3E19">
      <w:pPr>
        <w:jc w:val="both"/>
        <w:rPr>
          <w:bCs/>
          <w:sz w:val="28"/>
          <w:szCs w:val="28"/>
        </w:rPr>
      </w:pPr>
      <w:r w:rsidRPr="005B2619">
        <w:rPr>
          <w:bCs/>
          <w:sz w:val="28"/>
          <w:szCs w:val="28"/>
        </w:rPr>
        <w:t>• NU se colectează până la remedierea problemei</w:t>
      </w:r>
    </w:p>
    <w:p w:rsidR="009B3E19" w:rsidRPr="005B2619" w:rsidRDefault="009B3E19" w:rsidP="009B3E19">
      <w:pPr>
        <w:jc w:val="both"/>
        <w:rPr>
          <w:bCs/>
          <w:sz w:val="28"/>
          <w:szCs w:val="28"/>
        </w:rPr>
      </w:pPr>
      <w:r w:rsidRPr="005B2619">
        <w:rPr>
          <w:bCs/>
          <w:sz w:val="28"/>
          <w:szCs w:val="28"/>
        </w:rPr>
        <w:t>• Se lasă un avertisment scris/stiker personalizat aplicat pe pubela la proprietar</w:t>
      </w:r>
    </w:p>
    <w:p w:rsidR="009B3E19" w:rsidRPr="005B2619" w:rsidRDefault="009B3E19" w:rsidP="009B3E19">
      <w:pPr>
        <w:jc w:val="both"/>
        <w:rPr>
          <w:bCs/>
          <w:sz w:val="28"/>
          <w:szCs w:val="28"/>
        </w:rPr>
      </w:pPr>
      <w:r w:rsidRPr="005B2619">
        <w:rPr>
          <w:bCs/>
          <w:sz w:val="28"/>
          <w:szCs w:val="28"/>
        </w:rPr>
        <w:t>• Se înregistrează incidentul în registru și se pot face fotografii cu telefonul mobil</w:t>
      </w:r>
    </w:p>
    <w:p w:rsidR="009B3E19" w:rsidRPr="005B2619" w:rsidRDefault="009B3E19" w:rsidP="009B3E19">
      <w:pPr>
        <w:jc w:val="both"/>
        <w:rPr>
          <w:bCs/>
          <w:sz w:val="28"/>
          <w:szCs w:val="28"/>
        </w:rPr>
      </w:pPr>
      <w:r w:rsidRPr="005B2619">
        <w:rPr>
          <w:bCs/>
          <w:sz w:val="28"/>
          <w:szCs w:val="28"/>
        </w:rPr>
        <w:t xml:space="preserve">• Se raportează </w:t>
      </w:r>
      <w:proofErr w:type="gramStart"/>
      <w:r w:rsidRPr="005B2619">
        <w:rPr>
          <w:bCs/>
          <w:sz w:val="28"/>
          <w:szCs w:val="28"/>
        </w:rPr>
        <w:t>către  UAT</w:t>
      </w:r>
      <w:proofErr w:type="gramEnd"/>
      <w:r w:rsidRPr="005B2619">
        <w:rPr>
          <w:bCs/>
          <w:sz w:val="28"/>
          <w:szCs w:val="28"/>
        </w:rPr>
        <w:t xml:space="preserve"> pentru măsuri de remediere</w:t>
      </w:r>
    </w:p>
    <w:p w:rsidR="009B3E19" w:rsidRPr="005B2619" w:rsidRDefault="009B3E19" w:rsidP="009B3E19">
      <w:pPr>
        <w:jc w:val="both"/>
        <w:rPr>
          <w:bCs/>
          <w:sz w:val="28"/>
          <w:szCs w:val="28"/>
        </w:rPr>
      </w:pPr>
      <w:r w:rsidRPr="005B2619">
        <w:rPr>
          <w:bCs/>
          <w:sz w:val="28"/>
          <w:szCs w:val="28"/>
        </w:rPr>
        <w:t>Pubele contaminate:</w:t>
      </w:r>
    </w:p>
    <w:p w:rsidR="009B3E19" w:rsidRPr="005B2619" w:rsidRDefault="009B3E19" w:rsidP="009B3E19">
      <w:pPr>
        <w:jc w:val="both"/>
        <w:rPr>
          <w:bCs/>
          <w:sz w:val="28"/>
          <w:szCs w:val="28"/>
        </w:rPr>
      </w:pPr>
      <w:r w:rsidRPr="005B2619">
        <w:rPr>
          <w:bCs/>
          <w:sz w:val="28"/>
          <w:szCs w:val="28"/>
        </w:rPr>
        <w:t>• NU se colectează pubelele cu conținut impropriu</w:t>
      </w:r>
    </w:p>
    <w:p w:rsidR="009B3E19" w:rsidRPr="005434DC" w:rsidRDefault="009B3E19" w:rsidP="009B3E19">
      <w:pPr>
        <w:jc w:val="both"/>
        <w:rPr>
          <w:bCs/>
          <w:sz w:val="28"/>
          <w:szCs w:val="28"/>
        </w:rPr>
      </w:pPr>
      <w:r w:rsidRPr="005434DC">
        <w:rPr>
          <w:bCs/>
          <w:sz w:val="28"/>
          <w:szCs w:val="28"/>
        </w:rPr>
        <w:t>• Se marchează pubela cu eticheta de „precolectare deșeuri neconformă"</w:t>
      </w:r>
    </w:p>
    <w:p w:rsidR="009B3E19" w:rsidRPr="005434DC" w:rsidRDefault="009B3E19" w:rsidP="009B3E19">
      <w:pPr>
        <w:jc w:val="both"/>
        <w:rPr>
          <w:bCs/>
          <w:sz w:val="28"/>
          <w:szCs w:val="28"/>
        </w:rPr>
      </w:pPr>
      <w:r w:rsidRPr="005434DC">
        <w:rPr>
          <w:bCs/>
          <w:sz w:val="28"/>
          <w:szCs w:val="28"/>
        </w:rPr>
        <w:t>• Se fotografiază conținutul</w:t>
      </w:r>
      <w:r w:rsidRPr="005434DC">
        <w:rPr>
          <w:bCs/>
          <w:sz w:val="28"/>
          <w:szCs w:val="28"/>
          <w:shd w:val="clear" w:color="auto" w:fill="FFC000"/>
        </w:rPr>
        <w:t xml:space="preserve"> </w:t>
      </w:r>
    </w:p>
    <w:p w:rsidR="009B3E19" w:rsidRPr="005434DC" w:rsidRDefault="009B3E19" w:rsidP="009B3E19">
      <w:pPr>
        <w:jc w:val="both"/>
        <w:rPr>
          <w:bCs/>
          <w:sz w:val="28"/>
          <w:szCs w:val="28"/>
        </w:rPr>
      </w:pPr>
      <w:r w:rsidRPr="005434DC">
        <w:rPr>
          <w:bCs/>
          <w:sz w:val="28"/>
          <w:szCs w:val="28"/>
        </w:rPr>
        <w:lastRenderedPageBreak/>
        <w:t>• Se raportează către UAT pentru aplicarea sancțiunilor legale</w:t>
      </w:r>
    </w:p>
    <w:p w:rsidR="009B3E19" w:rsidRPr="005434DC" w:rsidRDefault="009B3E19" w:rsidP="009B3E19">
      <w:pPr>
        <w:jc w:val="both"/>
        <w:rPr>
          <w:bCs/>
          <w:sz w:val="28"/>
          <w:szCs w:val="28"/>
        </w:rPr>
      </w:pPr>
      <w:r w:rsidRPr="005434DC">
        <w:rPr>
          <w:bCs/>
          <w:sz w:val="28"/>
          <w:szCs w:val="28"/>
        </w:rPr>
        <w:t>Pubele suplimentare fără RFID:</w:t>
      </w:r>
    </w:p>
    <w:p w:rsidR="009B3E19" w:rsidRPr="005434DC" w:rsidRDefault="009B3E19" w:rsidP="009B3E19">
      <w:pPr>
        <w:jc w:val="both"/>
        <w:rPr>
          <w:bCs/>
          <w:sz w:val="28"/>
          <w:szCs w:val="28"/>
        </w:rPr>
      </w:pPr>
      <w:r w:rsidRPr="005434DC">
        <w:rPr>
          <w:bCs/>
          <w:sz w:val="28"/>
          <w:szCs w:val="28"/>
        </w:rPr>
        <w:t>• Se colectează doar deșeurile din pubelele cu RFID valid</w:t>
      </w:r>
    </w:p>
    <w:p w:rsidR="009B3E19" w:rsidRPr="005434DC" w:rsidRDefault="009B3E19" w:rsidP="009B3E19">
      <w:pPr>
        <w:jc w:val="both"/>
        <w:rPr>
          <w:bCs/>
          <w:sz w:val="28"/>
          <w:szCs w:val="28"/>
        </w:rPr>
      </w:pPr>
      <w:r w:rsidRPr="005434DC">
        <w:rPr>
          <w:bCs/>
          <w:sz w:val="28"/>
          <w:szCs w:val="28"/>
        </w:rPr>
        <w:t>• Deșeurile din recipiente neautorizate NU se colectează, cu excepția sacilor suplimentari cu deșeuri reciclabile</w:t>
      </w:r>
    </w:p>
    <w:p w:rsidR="009B3E19" w:rsidRPr="005434DC" w:rsidRDefault="009B3E19" w:rsidP="009B3E19">
      <w:pPr>
        <w:jc w:val="both"/>
        <w:rPr>
          <w:bCs/>
          <w:sz w:val="28"/>
          <w:szCs w:val="28"/>
        </w:rPr>
      </w:pPr>
      <w:r w:rsidRPr="005434DC">
        <w:rPr>
          <w:bCs/>
          <w:sz w:val="28"/>
          <w:szCs w:val="28"/>
        </w:rPr>
        <w:t>• Se informează proprietarul despre procedura de obținere a pubelelor suplimentare</w:t>
      </w:r>
    </w:p>
    <w:p w:rsidR="009B3E19" w:rsidRPr="00C23336" w:rsidRDefault="009B3E19" w:rsidP="009B3E19">
      <w:pPr>
        <w:jc w:val="both"/>
        <w:rPr>
          <w:bCs/>
          <w:sz w:val="28"/>
          <w:szCs w:val="28"/>
        </w:rPr>
      </w:pPr>
      <w:r w:rsidRPr="00C23336">
        <w:rPr>
          <w:bCs/>
          <w:sz w:val="28"/>
          <w:szCs w:val="28"/>
        </w:rPr>
        <w:t>4. Taxa de salubritate</w:t>
      </w:r>
    </w:p>
    <w:p w:rsidR="009B3E19" w:rsidRPr="005434DC" w:rsidRDefault="009B3E19" w:rsidP="009B3E19">
      <w:pPr>
        <w:jc w:val="both"/>
        <w:rPr>
          <w:bCs/>
          <w:sz w:val="28"/>
          <w:szCs w:val="28"/>
        </w:rPr>
      </w:pPr>
      <w:r w:rsidRPr="005434DC">
        <w:rPr>
          <w:bCs/>
          <w:sz w:val="28"/>
          <w:szCs w:val="28"/>
        </w:rPr>
        <w:t xml:space="preserve">Taxa de salubritate pentru locuințele unifamiliale se stabilește de consiliul local sub </w:t>
      </w:r>
      <w:r w:rsidRPr="005434DC">
        <w:rPr>
          <w:bCs/>
          <w:color w:val="000000"/>
          <w:sz w:val="28"/>
          <w:szCs w:val="28"/>
        </w:rPr>
        <w:t xml:space="preserve">formă </w:t>
      </w:r>
      <w:proofErr w:type="gramStart"/>
      <w:r w:rsidRPr="005434DC">
        <w:rPr>
          <w:bCs/>
          <w:color w:val="000000"/>
          <w:sz w:val="28"/>
          <w:szCs w:val="28"/>
        </w:rPr>
        <w:t>de  abonament</w:t>
      </w:r>
      <w:proofErr w:type="gramEnd"/>
      <w:r w:rsidRPr="005434DC">
        <w:rPr>
          <w:bCs/>
          <w:color w:val="000000"/>
          <w:sz w:val="28"/>
          <w:szCs w:val="28"/>
        </w:rPr>
        <w:t xml:space="preserve"> anual care include un număr de ridicări anuale/lunare</w:t>
      </w:r>
      <w:r w:rsidRPr="005434DC">
        <w:rPr>
          <w:bCs/>
          <w:sz w:val="28"/>
          <w:szCs w:val="28"/>
        </w:rPr>
        <w:t xml:space="preserve"> a pubelei de culoare neagră (deșeuri reziduale), colectarea în mod nelimitat (număr de ridicări) a pubelei albastre (deșeuri reciclabile în amestec - plastic/metal, hârtie/carton), colectarea deșeurilor voluminoase, periculoase și textile în campanii, conform programărilor realizate de operatorul de salubritate.</w:t>
      </w:r>
    </w:p>
    <w:p w:rsidR="009B3E19" w:rsidRPr="005434DC" w:rsidRDefault="009B3E19" w:rsidP="009B3E19">
      <w:pPr>
        <w:jc w:val="both"/>
        <w:rPr>
          <w:bCs/>
          <w:sz w:val="28"/>
          <w:szCs w:val="28"/>
        </w:rPr>
      </w:pPr>
      <w:r w:rsidRPr="005434DC">
        <w:rPr>
          <w:bCs/>
          <w:sz w:val="28"/>
          <w:szCs w:val="28"/>
        </w:rPr>
        <w:t>Regularizarea taxei de salubritate se va realiza în cursul unui an calendaristic în funcție de frecvența de colectare a pubelei negre, orice ridicare suplimentară peste cea stabilită în abonamentul anual, fiind taxată separat, la o valoare stabilită de consiliul local, în funcție de costul serviciului de salubrizare.</w:t>
      </w:r>
    </w:p>
    <w:p w:rsidR="009B3E19" w:rsidRPr="005434DC" w:rsidRDefault="009B3E19" w:rsidP="009B3E19">
      <w:pPr>
        <w:jc w:val="both"/>
        <w:rPr>
          <w:bCs/>
          <w:sz w:val="28"/>
          <w:szCs w:val="28"/>
        </w:rPr>
      </w:pPr>
      <w:r w:rsidRPr="005434DC">
        <w:rPr>
          <w:bCs/>
          <w:sz w:val="28"/>
          <w:szCs w:val="28"/>
        </w:rPr>
        <w:t xml:space="preserve">Ridicările neconsumate din abonament nu se reportează pentru anul următor și nici nu se restituie contravaloarea abonamentului pentru care </w:t>
      </w:r>
      <w:proofErr w:type="gramStart"/>
      <w:r w:rsidRPr="005434DC">
        <w:rPr>
          <w:bCs/>
          <w:sz w:val="28"/>
          <w:szCs w:val="28"/>
        </w:rPr>
        <w:t>a</w:t>
      </w:r>
      <w:proofErr w:type="gramEnd"/>
      <w:r w:rsidRPr="005434DC">
        <w:rPr>
          <w:bCs/>
          <w:sz w:val="28"/>
          <w:szCs w:val="28"/>
        </w:rPr>
        <w:t xml:space="preserve"> optat utilizatorul serviciului.</w:t>
      </w:r>
    </w:p>
    <w:p w:rsidR="009B3E19" w:rsidRPr="005434DC" w:rsidRDefault="009B3E19" w:rsidP="009B3E19">
      <w:pPr>
        <w:jc w:val="both"/>
        <w:rPr>
          <w:bCs/>
          <w:sz w:val="28"/>
          <w:szCs w:val="28"/>
        </w:rPr>
      </w:pPr>
      <w:r w:rsidRPr="005434DC">
        <w:rPr>
          <w:bCs/>
          <w:sz w:val="28"/>
          <w:szCs w:val="28"/>
        </w:rPr>
        <w:t>6. Modalitatea de ridicare</w:t>
      </w:r>
    </w:p>
    <w:p w:rsidR="009B3E19" w:rsidRPr="005434DC" w:rsidRDefault="009B3E19" w:rsidP="009B3E19">
      <w:pPr>
        <w:jc w:val="both"/>
        <w:rPr>
          <w:bCs/>
          <w:sz w:val="28"/>
          <w:szCs w:val="28"/>
        </w:rPr>
      </w:pPr>
      <w:r w:rsidRPr="005434DC">
        <w:rPr>
          <w:bCs/>
          <w:sz w:val="28"/>
          <w:szCs w:val="28"/>
        </w:rPr>
        <w:t>Ridicarea de către operatorul delegat a pubelei negre și a pubelei albastre (deșeuri reciclabile) se va face prin aport voluntar la poartă, respectând programul de colectare lunar reglementat prin abonament.</w:t>
      </w:r>
    </w:p>
    <w:p w:rsidR="009B3E19" w:rsidRPr="005434DC" w:rsidRDefault="009B3E19" w:rsidP="009B3E19">
      <w:pPr>
        <w:jc w:val="both"/>
        <w:rPr>
          <w:bCs/>
          <w:sz w:val="28"/>
          <w:szCs w:val="28"/>
        </w:rPr>
      </w:pPr>
      <w:r w:rsidRPr="005434DC">
        <w:rPr>
          <w:bCs/>
          <w:sz w:val="28"/>
          <w:szCs w:val="28"/>
        </w:rPr>
        <w:t>7. Reguli pentru pubele contaminate</w:t>
      </w:r>
    </w:p>
    <w:p w:rsidR="009B3E19" w:rsidRPr="005434DC" w:rsidRDefault="009B3E19" w:rsidP="009B3E19">
      <w:pPr>
        <w:jc w:val="both"/>
        <w:rPr>
          <w:bCs/>
          <w:sz w:val="28"/>
          <w:szCs w:val="28"/>
        </w:rPr>
      </w:pPr>
      <w:r w:rsidRPr="005434DC">
        <w:rPr>
          <w:bCs/>
          <w:sz w:val="28"/>
          <w:szCs w:val="28"/>
        </w:rPr>
        <w:t>Pubelele albastre prezentate voluntar la golire care sunt impurificate/contaminate cu alte tipuri de deșeuri nu vor fi colectate de operator. Sancțiunile din Regulamentul de Salubrizare sunt aplicabile.</w:t>
      </w:r>
    </w:p>
    <w:p w:rsidR="009B3E19" w:rsidRPr="005434DC" w:rsidRDefault="009B3E19" w:rsidP="009B3E19">
      <w:pPr>
        <w:jc w:val="both"/>
        <w:rPr>
          <w:bCs/>
          <w:sz w:val="28"/>
          <w:szCs w:val="28"/>
        </w:rPr>
      </w:pPr>
      <w:r w:rsidRPr="005434DC">
        <w:rPr>
          <w:bCs/>
          <w:sz w:val="28"/>
          <w:szCs w:val="28"/>
        </w:rPr>
        <w:t>8. Deșeuri suplimentare</w:t>
      </w:r>
    </w:p>
    <w:p w:rsidR="009B3E19" w:rsidRPr="005434DC" w:rsidRDefault="009B3E19" w:rsidP="009B3E19">
      <w:pPr>
        <w:jc w:val="both"/>
        <w:rPr>
          <w:bCs/>
          <w:sz w:val="28"/>
          <w:szCs w:val="28"/>
        </w:rPr>
      </w:pPr>
      <w:r w:rsidRPr="005434DC">
        <w:rPr>
          <w:bCs/>
          <w:sz w:val="28"/>
          <w:szCs w:val="28"/>
        </w:rPr>
        <w:t>Deșeurile reciclabile de plastic/metal, hârtie/carton generate suplimentar peste volumul pubelei albastre, pot fi depuse în saci de plastic transparenți lângă recipientul albastru, urmând ca aceștia să fie colectați de către operator.</w:t>
      </w:r>
    </w:p>
    <w:p w:rsidR="009B3E19" w:rsidRPr="005434DC" w:rsidRDefault="009B3E19" w:rsidP="009B3E19">
      <w:pPr>
        <w:jc w:val="both"/>
        <w:rPr>
          <w:bCs/>
          <w:sz w:val="28"/>
          <w:szCs w:val="28"/>
        </w:rPr>
      </w:pPr>
      <w:r w:rsidRPr="005434DC">
        <w:rPr>
          <w:bCs/>
          <w:sz w:val="28"/>
          <w:szCs w:val="28"/>
        </w:rPr>
        <w:t>9. Colectarea deșeurilor reziduale</w:t>
      </w:r>
    </w:p>
    <w:p w:rsidR="009B3E19" w:rsidRPr="005434DC" w:rsidRDefault="009B3E19" w:rsidP="009B3E19">
      <w:pPr>
        <w:jc w:val="both"/>
        <w:rPr>
          <w:bCs/>
          <w:sz w:val="28"/>
          <w:szCs w:val="28"/>
        </w:rPr>
      </w:pPr>
      <w:r w:rsidRPr="005434DC">
        <w:rPr>
          <w:bCs/>
          <w:sz w:val="28"/>
          <w:szCs w:val="28"/>
        </w:rPr>
        <w:t xml:space="preserve">Deșeurile reziduale generate de utilizatorii casnici vor fi colectate doar din pubelele negre de 120 l (personalizate) care au montate taguri RFID. Utilizatorii casnici ai serviciului care apreciază că volumul de 120 l pentru colectarea săptămânală a deșeurilor reziduale nu le este suficient, pot opta pentru suplimentarea capacității de precolectare, solicitând o pubelă suplimentară, de același volum, dotată cu tag RFID, ce va fi pusă la dispoziție contracost (costul pieței) de către operatorul delegat sau </w:t>
      </w:r>
      <w:r w:rsidRPr="005434DC">
        <w:rPr>
          <w:bCs/>
          <w:sz w:val="28"/>
          <w:szCs w:val="28"/>
        </w:rPr>
        <w:lastRenderedPageBreak/>
        <w:t>de către autoritatea locală care se va taxa suplimentar pentru fiecare ridicare în plus față de abonamentul ales.</w:t>
      </w:r>
    </w:p>
    <w:p w:rsidR="009B3E19" w:rsidRPr="005434DC" w:rsidRDefault="009B3E19" w:rsidP="009B3E19">
      <w:pPr>
        <w:jc w:val="both"/>
        <w:rPr>
          <w:bCs/>
          <w:sz w:val="28"/>
          <w:szCs w:val="28"/>
        </w:rPr>
      </w:pPr>
      <w:r w:rsidRPr="005434DC">
        <w:rPr>
          <w:bCs/>
          <w:sz w:val="28"/>
          <w:szCs w:val="28"/>
        </w:rPr>
        <w:t>10. Sistemul RFID pentru deșeuri reziduale</w:t>
      </w:r>
    </w:p>
    <w:p w:rsidR="009B3E19" w:rsidRPr="005434DC" w:rsidRDefault="009B3E19" w:rsidP="009B3E19">
      <w:pPr>
        <w:jc w:val="both"/>
        <w:rPr>
          <w:bCs/>
          <w:color w:val="FF0000"/>
          <w:sz w:val="28"/>
          <w:szCs w:val="28"/>
        </w:rPr>
      </w:pPr>
      <w:r w:rsidRPr="005434DC">
        <w:rPr>
          <w:bCs/>
          <w:sz w:val="28"/>
          <w:szCs w:val="28"/>
        </w:rPr>
        <w:t xml:space="preserve">Pubela neagră se va identifica pentru fiecare gospodărie cu un tag RFID, datele fiind introduse în aplicația Kolecta - MANAGEMENTUL DEȘEURILOR. Aplicația înregistrează automat fiecare ridicare/citire a tagului RFID, datele fiind alocate rolului utilizatorului serviciului căruia îi aparține pubela. Datele privind numărul de citiri/ridicări ale pubelelor sunt transmise primăriei în vederea monitorizării și încasării taxei de salubritate. </w:t>
      </w:r>
      <w:r w:rsidRPr="005434DC">
        <w:rPr>
          <w:bCs/>
          <w:color w:val="000000"/>
          <w:sz w:val="28"/>
          <w:szCs w:val="28"/>
        </w:rPr>
        <w:t>Operatorului delegat i se alocă de către UAT un cont de utilizator și o parolă de acces pentru a putea respecta prevederile prezentului Regulament.</w:t>
      </w:r>
    </w:p>
    <w:p w:rsidR="009B3E19" w:rsidRPr="005434DC" w:rsidRDefault="009B3E19" w:rsidP="009B3E19">
      <w:pPr>
        <w:jc w:val="both"/>
        <w:rPr>
          <w:bCs/>
          <w:sz w:val="28"/>
          <w:szCs w:val="28"/>
        </w:rPr>
      </w:pPr>
      <w:r w:rsidRPr="005434DC">
        <w:rPr>
          <w:bCs/>
          <w:sz w:val="28"/>
          <w:szCs w:val="28"/>
        </w:rPr>
        <w:t>11. Înlocuirea tagurilor RFID</w:t>
      </w:r>
    </w:p>
    <w:p w:rsidR="009B3E19" w:rsidRPr="005434DC" w:rsidRDefault="009B3E19" w:rsidP="009B3E19">
      <w:pPr>
        <w:jc w:val="both"/>
        <w:rPr>
          <w:bCs/>
          <w:color w:val="000000"/>
          <w:sz w:val="28"/>
          <w:szCs w:val="28"/>
        </w:rPr>
      </w:pPr>
      <w:r w:rsidRPr="005434DC">
        <w:rPr>
          <w:bCs/>
          <w:sz w:val="28"/>
          <w:szCs w:val="28"/>
        </w:rPr>
        <w:t xml:space="preserve">Distrugerea/furtul RFID-ului atrage automat sistarea prestării serviciului până la înlocuirea tagului. Costul de înlocuire va fi încasat de primărie, reprezentând valoarea de achiziție </w:t>
      </w:r>
      <w:proofErr w:type="gramStart"/>
      <w:r w:rsidRPr="005434DC">
        <w:rPr>
          <w:bCs/>
          <w:sz w:val="28"/>
          <w:szCs w:val="28"/>
        </w:rPr>
        <w:t>a</w:t>
      </w:r>
      <w:proofErr w:type="gramEnd"/>
      <w:r w:rsidRPr="005434DC">
        <w:rPr>
          <w:bCs/>
          <w:sz w:val="28"/>
          <w:szCs w:val="28"/>
        </w:rPr>
        <w:t xml:space="preserve"> acestuia și costul serviciilor de montaj</w:t>
      </w:r>
      <w:r w:rsidRPr="005434DC">
        <w:rPr>
          <w:bCs/>
          <w:color w:val="000000"/>
          <w:sz w:val="28"/>
          <w:szCs w:val="28"/>
        </w:rPr>
        <w:t>.</w:t>
      </w:r>
    </w:p>
    <w:p w:rsidR="009B3E19" w:rsidRPr="005434DC" w:rsidRDefault="009B3E19" w:rsidP="009B3E19">
      <w:pPr>
        <w:jc w:val="both"/>
        <w:rPr>
          <w:bCs/>
          <w:sz w:val="28"/>
          <w:szCs w:val="28"/>
        </w:rPr>
      </w:pPr>
      <w:r w:rsidRPr="005434DC">
        <w:rPr>
          <w:bCs/>
          <w:sz w:val="28"/>
          <w:szCs w:val="28"/>
        </w:rPr>
        <w:t>12. Obligații privind colectarea monitorizată</w:t>
      </w:r>
    </w:p>
    <w:p w:rsidR="009B3E19" w:rsidRPr="005434DC" w:rsidRDefault="009B3E19" w:rsidP="009B3E19">
      <w:pPr>
        <w:jc w:val="both"/>
        <w:rPr>
          <w:bCs/>
          <w:sz w:val="28"/>
          <w:szCs w:val="28"/>
        </w:rPr>
      </w:pPr>
      <w:r w:rsidRPr="005434DC">
        <w:rPr>
          <w:bCs/>
          <w:sz w:val="28"/>
          <w:szCs w:val="28"/>
        </w:rPr>
        <w:t>Operatorul delegat are obligația de a colecta deșeurile reziduale doar din pubele dotate cu tag RFID și cod de bare/cod QR.</w:t>
      </w:r>
    </w:p>
    <w:p w:rsidR="009B3E19" w:rsidRPr="005434DC" w:rsidRDefault="009B3E19" w:rsidP="009B3E19">
      <w:pPr>
        <w:jc w:val="both"/>
        <w:rPr>
          <w:bCs/>
          <w:sz w:val="28"/>
          <w:szCs w:val="28"/>
        </w:rPr>
      </w:pPr>
      <w:r w:rsidRPr="005434DC">
        <w:rPr>
          <w:bCs/>
          <w:sz w:val="28"/>
          <w:szCs w:val="28"/>
        </w:rPr>
        <w:t xml:space="preserve">13. Aplicarea la utilizatorii arondați la ecoinsulele digitalizate instrumentul economic „Plătește pentru cât arunci” (PPCA) în varianta „frecvență", poate fi aplicat pe baza unui </w:t>
      </w:r>
      <w:proofErr w:type="gramStart"/>
      <w:r w:rsidRPr="005434DC">
        <w:rPr>
          <w:bCs/>
          <w:sz w:val="28"/>
          <w:szCs w:val="28"/>
        </w:rPr>
        <w:t>regulament  aprobat</w:t>
      </w:r>
      <w:proofErr w:type="gramEnd"/>
      <w:r w:rsidRPr="005434DC">
        <w:rPr>
          <w:bCs/>
          <w:sz w:val="28"/>
          <w:szCs w:val="28"/>
        </w:rPr>
        <w:t xml:space="preserve"> prin hotărârea consiliului local.</w:t>
      </w:r>
    </w:p>
    <w:p w:rsidR="009B3E19" w:rsidRPr="005434DC" w:rsidRDefault="009B3E19" w:rsidP="009B3E19">
      <w:pPr>
        <w:jc w:val="both"/>
        <w:rPr>
          <w:bCs/>
          <w:sz w:val="28"/>
          <w:szCs w:val="28"/>
        </w:rPr>
      </w:pPr>
      <w:r w:rsidRPr="005434DC">
        <w:rPr>
          <w:bCs/>
          <w:sz w:val="28"/>
          <w:szCs w:val="28"/>
        </w:rPr>
        <w:t xml:space="preserve">14. Aplicarea la utilizatorii non-casnici instrumentul economic „Plătește pentru cât arunci” (PPCA) în varianta „frecvență", pe baza unui regulament aprobat </w:t>
      </w:r>
      <w:proofErr w:type="gramStart"/>
      <w:r w:rsidRPr="005434DC">
        <w:rPr>
          <w:bCs/>
          <w:sz w:val="28"/>
          <w:szCs w:val="28"/>
        </w:rPr>
        <w:t>prin  hotărârea</w:t>
      </w:r>
      <w:proofErr w:type="gramEnd"/>
      <w:r w:rsidRPr="005434DC">
        <w:rPr>
          <w:bCs/>
          <w:sz w:val="28"/>
          <w:szCs w:val="28"/>
        </w:rPr>
        <w:t xml:space="preserve"> consiliului local.</w:t>
      </w:r>
    </w:p>
    <w:p w:rsidR="009B3E19" w:rsidRPr="005434DC" w:rsidRDefault="009B3E19" w:rsidP="009B3E19">
      <w:pPr>
        <w:jc w:val="both"/>
        <w:rPr>
          <w:bCs/>
          <w:sz w:val="28"/>
          <w:szCs w:val="28"/>
        </w:rPr>
      </w:pPr>
      <w:r w:rsidRPr="005434DC">
        <w:rPr>
          <w:bCs/>
          <w:sz w:val="28"/>
          <w:szCs w:val="28"/>
        </w:rPr>
        <w:t>PENALIZĂRI</w:t>
      </w:r>
    </w:p>
    <w:p w:rsidR="009B3E19" w:rsidRPr="005434DC" w:rsidRDefault="009B3E19" w:rsidP="009B3E19">
      <w:pPr>
        <w:jc w:val="both"/>
        <w:rPr>
          <w:bCs/>
          <w:sz w:val="28"/>
          <w:szCs w:val="28"/>
        </w:rPr>
      </w:pPr>
      <w:r w:rsidRPr="005434DC">
        <w:rPr>
          <w:bCs/>
          <w:sz w:val="28"/>
          <w:szCs w:val="28"/>
        </w:rPr>
        <w:t>15. Penalizări pentru operatori</w:t>
      </w:r>
    </w:p>
    <w:p w:rsidR="009B3E19" w:rsidRPr="005434DC" w:rsidRDefault="009B3E19" w:rsidP="009B3E19">
      <w:pPr>
        <w:jc w:val="both"/>
        <w:rPr>
          <w:bCs/>
          <w:sz w:val="28"/>
          <w:szCs w:val="28"/>
        </w:rPr>
      </w:pPr>
      <w:r w:rsidRPr="005434DC">
        <w:rPr>
          <w:bCs/>
          <w:sz w:val="28"/>
          <w:szCs w:val="28"/>
        </w:rPr>
        <w:t xml:space="preserve">Colectarea deșeurilor reziduale din recipiente nemonitorizate conform prevederilor acestui regulament atrage răspunderea contractuală </w:t>
      </w:r>
      <w:proofErr w:type="gramStart"/>
      <w:r w:rsidRPr="005434DC">
        <w:rPr>
          <w:bCs/>
          <w:sz w:val="28"/>
          <w:szCs w:val="28"/>
        </w:rPr>
        <w:t>a</w:t>
      </w:r>
      <w:proofErr w:type="gramEnd"/>
      <w:r w:rsidRPr="005434DC">
        <w:rPr>
          <w:bCs/>
          <w:sz w:val="28"/>
          <w:szCs w:val="28"/>
        </w:rPr>
        <w:t xml:space="preserve"> operatorului delegat, fiind asimilată unei încălcări contractuale. Sancțiunea aplicată de către UAT, </w:t>
      </w:r>
      <w:proofErr w:type="gramStart"/>
      <w:r w:rsidRPr="005434DC">
        <w:rPr>
          <w:bCs/>
          <w:sz w:val="28"/>
          <w:szCs w:val="28"/>
        </w:rPr>
        <w:t>va  fi</w:t>
      </w:r>
      <w:proofErr w:type="gramEnd"/>
      <w:r w:rsidRPr="005434DC">
        <w:rPr>
          <w:bCs/>
          <w:sz w:val="28"/>
          <w:szCs w:val="28"/>
        </w:rPr>
        <w:t xml:space="preserve"> conform sancțiunilor prevăzute la Anexa nr.2. Constatarea încălcării se face de către reprezentanții autorității locale, aceasta fiind comunicată operatorului delegat în termen de maxim 15 zile.</w:t>
      </w:r>
    </w:p>
    <w:p w:rsidR="009B3E19" w:rsidRPr="005434DC" w:rsidRDefault="009B3E19" w:rsidP="009B3E19">
      <w:pPr>
        <w:jc w:val="both"/>
        <w:rPr>
          <w:bCs/>
          <w:sz w:val="28"/>
          <w:szCs w:val="28"/>
        </w:rPr>
      </w:pPr>
      <w:r w:rsidRPr="005434DC">
        <w:rPr>
          <w:bCs/>
          <w:sz w:val="28"/>
          <w:szCs w:val="28"/>
        </w:rPr>
        <w:t>SANCȚIUNI</w:t>
      </w:r>
    </w:p>
    <w:p w:rsidR="009B3E19" w:rsidRPr="005434DC" w:rsidRDefault="009B3E19" w:rsidP="009B3E19">
      <w:pPr>
        <w:jc w:val="both"/>
        <w:rPr>
          <w:bCs/>
          <w:sz w:val="28"/>
          <w:szCs w:val="28"/>
        </w:rPr>
      </w:pPr>
      <w:r w:rsidRPr="005434DC">
        <w:rPr>
          <w:bCs/>
          <w:sz w:val="28"/>
          <w:szCs w:val="28"/>
        </w:rPr>
        <w:t>16. Verificări ale operatorului</w:t>
      </w:r>
    </w:p>
    <w:p w:rsidR="009B3E19" w:rsidRPr="005434DC" w:rsidRDefault="009B3E19" w:rsidP="009B3E19">
      <w:pPr>
        <w:jc w:val="both"/>
        <w:rPr>
          <w:bCs/>
          <w:color w:val="000000"/>
          <w:sz w:val="28"/>
          <w:szCs w:val="28"/>
        </w:rPr>
      </w:pPr>
      <w:r w:rsidRPr="005434DC">
        <w:rPr>
          <w:bCs/>
          <w:sz w:val="28"/>
          <w:szCs w:val="28"/>
        </w:rPr>
        <w:t xml:space="preserve">Operatorul de colectare (prin controlorul de traseu) este obligat să facă inopinat verificări vizuale ale conținutului pubelelor destinate colectării deșeurilor reciclabile și pubelelor destinate colectării deșeurilor reziduale, refuzând colectarea acelor recipiente în care deșeurile sunt contaminate cu alte fracții de deșeuri. </w:t>
      </w:r>
      <w:r w:rsidRPr="005434DC">
        <w:rPr>
          <w:bCs/>
          <w:color w:val="000000"/>
          <w:sz w:val="28"/>
          <w:szCs w:val="28"/>
        </w:rPr>
        <w:t>Operatorul poate transmite o sesizare autorității locale privind selectarea incorectă de către generator a deșeurilor, pentru a permite acesteia aplicarea măsurilor legale.</w:t>
      </w:r>
    </w:p>
    <w:p w:rsidR="009B3E19" w:rsidRPr="005434DC" w:rsidRDefault="009B3E19" w:rsidP="009B3E19">
      <w:pPr>
        <w:jc w:val="both"/>
        <w:rPr>
          <w:bCs/>
          <w:sz w:val="28"/>
          <w:szCs w:val="28"/>
        </w:rPr>
      </w:pPr>
      <w:r w:rsidRPr="005434DC">
        <w:rPr>
          <w:bCs/>
          <w:sz w:val="28"/>
          <w:szCs w:val="28"/>
        </w:rPr>
        <w:lastRenderedPageBreak/>
        <w:t>17. Verificări UAT Buhuși.</w:t>
      </w:r>
    </w:p>
    <w:p w:rsidR="009B3E19" w:rsidRPr="005434DC" w:rsidRDefault="009B3E19" w:rsidP="009B3E19">
      <w:pPr>
        <w:jc w:val="both"/>
        <w:rPr>
          <w:bCs/>
          <w:sz w:val="28"/>
          <w:szCs w:val="28"/>
        </w:rPr>
      </w:pPr>
      <w:r w:rsidRPr="005434DC">
        <w:rPr>
          <w:bCs/>
          <w:sz w:val="28"/>
          <w:szCs w:val="28"/>
        </w:rPr>
        <w:t xml:space="preserve">UAT Buhuși poate face inopinat verificări vizuale ale conținutului pubelelor destinate deșeurilor reciclabile și pubelelor destinate colectării deșeurilor reziduale, sesizând operatorului delegat respectarea obligației legale de a nu colecta deșeurile contaminate. Reprezentanții UAT pot aplica sancțiuni contravenționale generatorilor de deșeuri care nu selectează corect deșeurile municipale și operatorului delegat care nu respectă obligația de a nu colecta deșeurile în amestec. Pentru monitorizarea respectării prevederilor art. 16 alin. 2 din OUG nr. 92/2021, privind regimul deșeurilor, UAT Buhuși își rezervă dreptul de </w:t>
      </w:r>
      <w:proofErr w:type="gramStart"/>
      <w:r w:rsidRPr="005434DC">
        <w:rPr>
          <w:bCs/>
          <w:sz w:val="28"/>
          <w:szCs w:val="28"/>
        </w:rPr>
        <w:t>a</w:t>
      </w:r>
      <w:proofErr w:type="gramEnd"/>
      <w:r w:rsidRPr="005434DC">
        <w:rPr>
          <w:bCs/>
          <w:sz w:val="28"/>
          <w:szCs w:val="28"/>
        </w:rPr>
        <w:t xml:space="preserve"> instala sisteme de supraveghere video pe autospeciale, operatorul fiind obligat să pună la dispoziție autospeciale de colectare în termen maxim de 15 zile de la această solicitare.</w:t>
      </w:r>
    </w:p>
    <w:p w:rsidR="009B3E19" w:rsidRPr="005434DC" w:rsidRDefault="009B3E19" w:rsidP="009B3E19">
      <w:pPr>
        <w:jc w:val="both"/>
        <w:rPr>
          <w:bCs/>
          <w:sz w:val="28"/>
          <w:szCs w:val="28"/>
        </w:rPr>
      </w:pPr>
      <w:r w:rsidRPr="005434DC">
        <w:rPr>
          <w:bCs/>
          <w:sz w:val="28"/>
          <w:szCs w:val="28"/>
        </w:rPr>
        <w:t>18. Aplicarea contravențiilor - art. 16 alin. 2 OUG 92/2021</w:t>
      </w:r>
    </w:p>
    <w:p w:rsidR="009B3E19" w:rsidRPr="005434DC" w:rsidRDefault="009B3E19" w:rsidP="009B3E19">
      <w:pPr>
        <w:jc w:val="both"/>
        <w:rPr>
          <w:bCs/>
          <w:sz w:val="28"/>
          <w:szCs w:val="28"/>
        </w:rPr>
      </w:pPr>
      <w:r w:rsidRPr="005434DC">
        <w:rPr>
          <w:bCs/>
          <w:sz w:val="28"/>
          <w:szCs w:val="28"/>
        </w:rPr>
        <w:t>Pentru nerespectarea prevederilor art. 16 alin. 2 din OUG nr. 92/2021 privind regimul deșeurilor, se vor aplica prevederile art. 62. alin. 1 lit. a) din același act normativ. Constatarea și aplicarea contravențiilor se realizează de persoane împuternicite ale administrației locale și de poliția locală.</w:t>
      </w:r>
    </w:p>
    <w:p w:rsidR="009B3E19" w:rsidRPr="005434DC" w:rsidRDefault="009B3E19" w:rsidP="009B3E19">
      <w:pPr>
        <w:jc w:val="both"/>
        <w:rPr>
          <w:bCs/>
          <w:sz w:val="28"/>
          <w:szCs w:val="28"/>
        </w:rPr>
      </w:pPr>
      <w:r w:rsidRPr="005434DC">
        <w:rPr>
          <w:bCs/>
          <w:sz w:val="28"/>
          <w:szCs w:val="28"/>
        </w:rPr>
        <w:t>19. Aplicarea contravențiilor - art. 16 alin. 1 OUG 92/2021</w:t>
      </w:r>
    </w:p>
    <w:p w:rsidR="009B3E19" w:rsidRPr="005434DC" w:rsidRDefault="009B3E19" w:rsidP="009B3E19">
      <w:pPr>
        <w:jc w:val="both"/>
        <w:rPr>
          <w:bCs/>
          <w:sz w:val="28"/>
          <w:szCs w:val="28"/>
        </w:rPr>
      </w:pPr>
      <w:r w:rsidRPr="005434DC">
        <w:rPr>
          <w:bCs/>
          <w:sz w:val="28"/>
          <w:szCs w:val="28"/>
        </w:rPr>
        <w:t>Pentru nerespectarea prevederilor art. 16 alin. 1 din OUG nr. 92/2021 privind regimuldeșeurilor, se vor aplica prevederile art. 62. alin. 1 lit. a) din același act normativ. Pentru prima abatere de la prevederile legale invocate anterior, agentul constatator poate aplica sancțiunea avertismentului scris. De la a doua abatere se va aplica sancțiunea contravențională în limitele minime și maxime prevăzute de art. 62 alin. 1 lit. a) din OUG nr.92/2021.</w:t>
      </w:r>
      <w:r>
        <w:rPr>
          <w:bCs/>
          <w:sz w:val="28"/>
          <w:szCs w:val="28"/>
        </w:rPr>
        <w:t xml:space="preserve"> </w:t>
      </w:r>
      <w:r w:rsidRPr="005434DC">
        <w:rPr>
          <w:bCs/>
          <w:sz w:val="28"/>
          <w:szCs w:val="28"/>
        </w:rPr>
        <w:t>Constatarea și aplicarea contravențiilor se realizează de persoane împuternicite ale administrației locale și de poliția locală.</w:t>
      </w:r>
    </w:p>
    <w:p w:rsidR="009B3E19" w:rsidRPr="00452829" w:rsidRDefault="009B3E19" w:rsidP="009B3E19">
      <w:pPr>
        <w:autoSpaceDE w:val="0"/>
        <w:autoSpaceDN w:val="0"/>
        <w:adjustRightInd w:val="0"/>
        <w:jc w:val="both"/>
        <w:rPr>
          <w:sz w:val="28"/>
          <w:szCs w:val="28"/>
          <w:u w:val="single"/>
        </w:rPr>
      </w:pPr>
    </w:p>
    <w:p w:rsidR="009B3E19" w:rsidRDefault="009B3E19" w:rsidP="009B3E19">
      <w:pPr>
        <w:autoSpaceDE w:val="0"/>
        <w:autoSpaceDN w:val="0"/>
        <w:adjustRightInd w:val="0"/>
        <w:jc w:val="both"/>
        <w:rPr>
          <w:sz w:val="28"/>
          <w:szCs w:val="28"/>
        </w:rPr>
      </w:pPr>
      <w:r>
        <w:rPr>
          <w:sz w:val="28"/>
          <w:szCs w:val="28"/>
        </w:rPr>
        <w:t xml:space="preserve">    SECŢIUNEA a 2-a</w:t>
      </w:r>
    </w:p>
    <w:p w:rsidR="009B3E19" w:rsidRDefault="009B3E19" w:rsidP="009B3E19">
      <w:pPr>
        <w:autoSpaceDE w:val="0"/>
        <w:autoSpaceDN w:val="0"/>
        <w:adjustRightInd w:val="0"/>
        <w:jc w:val="both"/>
        <w:rPr>
          <w:sz w:val="28"/>
          <w:szCs w:val="28"/>
        </w:rPr>
      </w:pPr>
      <w:r>
        <w:rPr>
          <w:sz w:val="28"/>
          <w:szCs w:val="28"/>
        </w:rPr>
        <w:t xml:space="preserve">    Operarea centrelor de colectare prin aport voluntar a deşeurilor de la persoanele fizice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32</w:t>
      </w:r>
    </w:p>
    <w:p w:rsidR="009B3E19" w:rsidRDefault="009B3E19" w:rsidP="009B3E19">
      <w:pPr>
        <w:autoSpaceDE w:val="0"/>
        <w:autoSpaceDN w:val="0"/>
        <w:adjustRightInd w:val="0"/>
        <w:jc w:val="both"/>
        <w:rPr>
          <w:sz w:val="28"/>
          <w:szCs w:val="28"/>
        </w:rPr>
      </w:pPr>
      <w:r>
        <w:rPr>
          <w:sz w:val="28"/>
          <w:szCs w:val="28"/>
        </w:rPr>
        <w:t xml:space="preserve">    (1) Centrele de colectare prin aport voluntar sunt locaţii de recepţie a unor fracţii speciale de deşeuri colectate separat prin aportul voluntar al persoanelor fizice, identificabile teritorial, administrativ şi juridic, dotate cu construcţii, instalaţii şi echipamente specifice destinate colectării şi/sau tratării deşeurilor, la care persoanele fizice pot preda, cu titlu gratuit, tipurile şi cantităţile de deşeuri stabilite de către autoritatea administraţiei publice locale şi/sau cele stabilite prin proiectele finanţate din fonduri nerambursabile.</w:t>
      </w:r>
    </w:p>
    <w:p w:rsidR="009B3E19" w:rsidRDefault="009B3E19" w:rsidP="009B3E19">
      <w:pPr>
        <w:autoSpaceDE w:val="0"/>
        <w:autoSpaceDN w:val="0"/>
        <w:adjustRightInd w:val="0"/>
        <w:jc w:val="both"/>
        <w:rPr>
          <w:sz w:val="28"/>
          <w:szCs w:val="28"/>
        </w:rPr>
      </w:pPr>
      <w:r>
        <w:rPr>
          <w:sz w:val="28"/>
          <w:szCs w:val="28"/>
        </w:rPr>
        <w:t xml:space="preserve">    (2) Prin centrele de colectare prin aport voluntar se asigură, în principal, preluarea deşeurilor reciclabile de hârtie, metal, plastic şi sticlă colectate separat şi a altor categorii speciale de deşeuri, precum deşeuri voluminoase, inclusiv saltele şi mobilă, </w:t>
      </w:r>
      <w:r>
        <w:rPr>
          <w:sz w:val="28"/>
          <w:szCs w:val="28"/>
        </w:rPr>
        <w:lastRenderedPageBreak/>
        <w:t>deşeuri textile, anvelope uzate, uleiuri vegetale folosite, deşeuri de echipamente electrice şi electronice, baterii uzate, deşeuri periculoase, deşeuri din construcţii şi demolări, alte tipuri de deşeuri stabilite de către autoritatea administraţiei publice locale.</w:t>
      </w:r>
    </w:p>
    <w:p w:rsidR="009B3E19" w:rsidRDefault="009B3E19" w:rsidP="009B3E19">
      <w:pPr>
        <w:autoSpaceDE w:val="0"/>
        <w:autoSpaceDN w:val="0"/>
        <w:adjustRightInd w:val="0"/>
        <w:jc w:val="both"/>
        <w:rPr>
          <w:sz w:val="28"/>
          <w:szCs w:val="28"/>
        </w:rPr>
      </w:pPr>
      <w:r>
        <w:rPr>
          <w:sz w:val="28"/>
          <w:szCs w:val="28"/>
        </w:rPr>
        <w:t xml:space="preserve">    ART. 33</w:t>
      </w:r>
    </w:p>
    <w:p w:rsidR="009B3E19" w:rsidRDefault="009B3E19" w:rsidP="009B3E19">
      <w:pPr>
        <w:autoSpaceDE w:val="0"/>
        <w:autoSpaceDN w:val="0"/>
        <w:adjustRightInd w:val="0"/>
        <w:jc w:val="both"/>
        <w:rPr>
          <w:sz w:val="28"/>
          <w:szCs w:val="28"/>
        </w:rPr>
      </w:pPr>
      <w:r>
        <w:rPr>
          <w:sz w:val="28"/>
          <w:szCs w:val="28"/>
        </w:rPr>
        <w:t xml:space="preserve">    (1) Centrele de colectare prin aport voluntar funcţionează pe baza unui regulament local elaborat şi aprobat de autoritatea administraţiei publice locale, care va cuprinde cel puţin următoarele elemente: regulile generale de organizare şi funcţionare, obligaţiile operatorului/angajaţilor acestuia, obligaţiile utilizatorilor, tipurile şi cantităţile de deşeuri care pot fi predate, cu titlu gratuit, de persoanele fizice la centrul/centrele de colectare prin aport voluntar.</w:t>
      </w:r>
    </w:p>
    <w:p w:rsidR="009B3E19" w:rsidRPr="002F3F6F" w:rsidRDefault="009B3E19" w:rsidP="009B3E19">
      <w:pPr>
        <w:autoSpaceDE w:val="0"/>
        <w:autoSpaceDN w:val="0"/>
        <w:adjustRightInd w:val="0"/>
        <w:jc w:val="both"/>
        <w:rPr>
          <w:color w:val="000000"/>
          <w:sz w:val="28"/>
          <w:szCs w:val="28"/>
          <w:u w:val="single"/>
        </w:rPr>
      </w:pPr>
      <w:r>
        <w:rPr>
          <w:sz w:val="28"/>
          <w:szCs w:val="28"/>
        </w:rPr>
        <w:t xml:space="preserve">    (2) Autoritatea administraţiei publice locale sau, după caz, asociaţia de dezvoltare intercomunitară încheie contracte, parteneriate şi cu alte organizaţii licenţiate de către autoritatea publică centrală pentru protecţia mediului pentru transferul responsabilităţii producătorilor aferente anumitor fluxuri speciale de deşeuri municipale, colectate prin centrul/centrele de colectare prin aport voluntar, </w:t>
      </w:r>
      <w:r w:rsidRPr="002F3F6F">
        <w:rPr>
          <w:color w:val="000000"/>
          <w:sz w:val="28"/>
          <w:szCs w:val="28"/>
          <w:u w:val="single"/>
        </w:rPr>
        <w:t>astfel încât costurile cu gestionarea respectivelor deşeuri să fie suportate de producători.</w:t>
      </w:r>
    </w:p>
    <w:p w:rsidR="009B3E19" w:rsidRDefault="009B3E19" w:rsidP="009B3E19">
      <w:pPr>
        <w:shd w:val="clear" w:color="auto" w:fill="FFFFFF"/>
        <w:autoSpaceDE w:val="0"/>
        <w:autoSpaceDN w:val="0"/>
        <w:adjustRightInd w:val="0"/>
        <w:jc w:val="both"/>
        <w:rPr>
          <w:sz w:val="28"/>
          <w:szCs w:val="28"/>
        </w:rPr>
      </w:pPr>
      <w:r>
        <w:rPr>
          <w:sz w:val="28"/>
          <w:szCs w:val="28"/>
        </w:rPr>
        <w:t xml:space="preserve">    (3) </w:t>
      </w:r>
      <w:r w:rsidRPr="002F3F6F">
        <w:rPr>
          <w:color w:val="000000"/>
          <w:sz w:val="28"/>
          <w:szCs w:val="28"/>
          <w:shd w:val="clear" w:color="auto" w:fill="FFFFFF"/>
        </w:rPr>
        <w:t>Accesul persoanelor fizice în incinta centrului de colectare prin aport voluntar este permis doar în prezenţa personalului operatorului, care va indica locul de descărcare/stocare temporară a deşeurilor pe amplasament</w:t>
      </w:r>
      <w:r>
        <w:rPr>
          <w:sz w:val="28"/>
          <w:szCs w:val="28"/>
        </w:rPr>
        <w:t>.</w:t>
      </w:r>
    </w:p>
    <w:p w:rsidR="009B3E19" w:rsidRDefault="009B3E19" w:rsidP="009B3E19">
      <w:pPr>
        <w:autoSpaceDE w:val="0"/>
        <w:autoSpaceDN w:val="0"/>
        <w:adjustRightInd w:val="0"/>
        <w:jc w:val="both"/>
        <w:rPr>
          <w:sz w:val="28"/>
          <w:szCs w:val="28"/>
        </w:rPr>
      </w:pPr>
      <w:r>
        <w:rPr>
          <w:sz w:val="28"/>
          <w:szCs w:val="28"/>
        </w:rPr>
        <w:t xml:space="preserve">    ART. 34</w:t>
      </w:r>
    </w:p>
    <w:p w:rsidR="009B3E19" w:rsidRDefault="009B3E19" w:rsidP="009B3E19">
      <w:pPr>
        <w:autoSpaceDE w:val="0"/>
        <w:autoSpaceDN w:val="0"/>
        <w:adjustRightInd w:val="0"/>
        <w:jc w:val="both"/>
        <w:rPr>
          <w:sz w:val="28"/>
          <w:szCs w:val="28"/>
        </w:rPr>
      </w:pPr>
      <w:r>
        <w:rPr>
          <w:sz w:val="28"/>
          <w:szCs w:val="28"/>
        </w:rPr>
        <w:t xml:space="preserve">    (1) Centrul de colectare prin aport voluntar va fi dotat cu un număr suficient de containere şi recipiente specifice fiecărei categorii de deşeuri ce urmează a fi colectată.</w:t>
      </w:r>
    </w:p>
    <w:p w:rsidR="009B3E19" w:rsidRDefault="009B3E19" w:rsidP="009B3E19">
      <w:pPr>
        <w:autoSpaceDE w:val="0"/>
        <w:autoSpaceDN w:val="0"/>
        <w:adjustRightInd w:val="0"/>
        <w:jc w:val="both"/>
        <w:rPr>
          <w:sz w:val="28"/>
          <w:szCs w:val="28"/>
        </w:rPr>
      </w:pPr>
      <w:r>
        <w:rPr>
          <w:sz w:val="28"/>
          <w:szCs w:val="28"/>
        </w:rPr>
        <w:t xml:space="preserve">    (2) Se interzice amestecarea diferitelor categorii de deşeuri în acelaşi container/recipient.</w:t>
      </w:r>
    </w:p>
    <w:p w:rsidR="009B3E19" w:rsidRDefault="009B3E19" w:rsidP="009B3E19">
      <w:pPr>
        <w:autoSpaceDE w:val="0"/>
        <w:autoSpaceDN w:val="0"/>
        <w:adjustRightInd w:val="0"/>
        <w:jc w:val="both"/>
        <w:rPr>
          <w:sz w:val="28"/>
          <w:szCs w:val="28"/>
        </w:rPr>
      </w:pPr>
      <w:r>
        <w:rPr>
          <w:sz w:val="28"/>
          <w:szCs w:val="28"/>
        </w:rPr>
        <w:t xml:space="preserve">    ART. 35</w:t>
      </w:r>
    </w:p>
    <w:p w:rsidR="009B3E19" w:rsidRDefault="009B3E19" w:rsidP="009B3E19">
      <w:pPr>
        <w:autoSpaceDE w:val="0"/>
        <w:autoSpaceDN w:val="0"/>
        <w:adjustRightInd w:val="0"/>
        <w:jc w:val="both"/>
        <w:rPr>
          <w:sz w:val="28"/>
          <w:szCs w:val="28"/>
        </w:rPr>
      </w:pPr>
      <w:r>
        <w:rPr>
          <w:sz w:val="28"/>
          <w:szCs w:val="28"/>
        </w:rPr>
        <w:t xml:space="preserve">    (1) Operatorul centrului de colectare prin aport voluntar va asigura evidenţa:</w:t>
      </w:r>
    </w:p>
    <w:p w:rsidR="009B3E19" w:rsidRDefault="009B3E19" w:rsidP="009B3E19">
      <w:pPr>
        <w:autoSpaceDE w:val="0"/>
        <w:autoSpaceDN w:val="0"/>
        <w:adjustRightInd w:val="0"/>
        <w:jc w:val="both"/>
        <w:rPr>
          <w:sz w:val="28"/>
          <w:szCs w:val="28"/>
        </w:rPr>
      </w:pPr>
      <w:r>
        <w:rPr>
          <w:sz w:val="28"/>
          <w:szCs w:val="28"/>
        </w:rPr>
        <w:t xml:space="preserve">    a) cantităţilor de deşeuri recepţionate de la fiecare persoană fizică, pe categorii de deşeuri;</w:t>
      </w:r>
    </w:p>
    <w:p w:rsidR="009B3E19" w:rsidRDefault="009B3E19" w:rsidP="009B3E19">
      <w:pPr>
        <w:autoSpaceDE w:val="0"/>
        <w:autoSpaceDN w:val="0"/>
        <w:adjustRightInd w:val="0"/>
        <w:jc w:val="both"/>
        <w:rPr>
          <w:sz w:val="28"/>
          <w:szCs w:val="28"/>
        </w:rPr>
      </w:pPr>
      <w:r>
        <w:rPr>
          <w:sz w:val="28"/>
          <w:szCs w:val="28"/>
        </w:rPr>
        <w:t xml:space="preserve">    b) cantităţilor totale recepţionate, pe categorii de deşeuri;</w:t>
      </w:r>
    </w:p>
    <w:p w:rsidR="009B3E19" w:rsidRDefault="009B3E19" w:rsidP="009B3E19">
      <w:pPr>
        <w:autoSpaceDE w:val="0"/>
        <w:autoSpaceDN w:val="0"/>
        <w:adjustRightInd w:val="0"/>
        <w:jc w:val="both"/>
        <w:rPr>
          <w:sz w:val="28"/>
          <w:szCs w:val="28"/>
        </w:rPr>
      </w:pPr>
      <w:r>
        <w:rPr>
          <w:sz w:val="28"/>
          <w:szCs w:val="28"/>
        </w:rPr>
        <w:t xml:space="preserve">    c) cantităţilor totale de deşeuri încredinţate în vederea tratării, reciclării, valorificării şi/sau eliminării, pe categorii de deşeuri;</w:t>
      </w:r>
    </w:p>
    <w:p w:rsidR="009B3E19" w:rsidRDefault="009B3E19" w:rsidP="009B3E19">
      <w:pPr>
        <w:autoSpaceDE w:val="0"/>
        <w:autoSpaceDN w:val="0"/>
        <w:adjustRightInd w:val="0"/>
        <w:jc w:val="both"/>
        <w:rPr>
          <w:sz w:val="28"/>
          <w:szCs w:val="28"/>
        </w:rPr>
      </w:pPr>
      <w:r>
        <w:rPr>
          <w:sz w:val="28"/>
          <w:szCs w:val="28"/>
        </w:rPr>
        <w:t xml:space="preserve">    d) cantităţilor de deşeuri reziduale/reziduuri eliminate şi/sau valorificate, rezultate din fiecare proces de tratare desfăşurat în cadrul centrului de colectare prin aport voluntar, dacă este cazul;</w:t>
      </w:r>
    </w:p>
    <w:p w:rsidR="009B3E19" w:rsidRDefault="009B3E19" w:rsidP="009B3E19">
      <w:pPr>
        <w:autoSpaceDE w:val="0"/>
        <w:autoSpaceDN w:val="0"/>
        <w:adjustRightInd w:val="0"/>
        <w:jc w:val="both"/>
        <w:rPr>
          <w:sz w:val="28"/>
          <w:szCs w:val="28"/>
        </w:rPr>
      </w:pPr>
      <w:r>
        <w:rPr>
          <w:sz w:val="28"/>
          <w:szCs w:val="28"/>
        </w:rPr>
        <w:t xml:space="preserve">    e) cantităţilor de deşeuri aflate în spaţiile de stocare temporară, pe categorii de deşeuri.</w:t>
      </w:r>
    </w:p>
    <w:p w:rsidR="009B3E19" w:rsidRDefault="009B3E19" w:rsidP="009B3E19">
      <w:pPr>
        <w:autoSpaceDE w:val="0"/>
        <w:autoSpaceDN w:val="0"/>
        <w:adjustRightInd w:val="0"/>
        <w:jc w:val="both"/>
        <w:rPr>
          <w:sz w:val="28"/>
          <w:szCs w:val="28"/>
        </w:rPr>
      </w:pPr>
      <w:r>
        <w:rPr>
          <w:sz w:val="28"/>
          <w:szCs w:val="28"/>
        </w:rPr>
        <w:lastRenderedPageBreak/>
        <w:t xml:space="preserve">    (2) Operatorii trebuie să îşi organizeze activitatea pentru </w:t>
      </w:r>
      <w:proofErr w:type="gramStart"/>
      <w:r>
        <w:rPr>
          <w:sz w:val="28"/>
          <w:szCs w:val="28"/>
        </w:rPr>
        <w:t>a</w:t>
      </w:r>
      <w:proofErr w:type="gramEnd"/>
      <w:r>
        <w:rPr>
          <w:sz w:val="28"/>
          <w:szCs w:val="28"/>
        </w:rPr>
        <w:t xml:space="preserve"> asigura un grad cât mai mare de valorificare a deşeurilor, astfel încât cantitatea de deşeuri eliminată prin depozitare să fie minimă.</w:t>
      </w:r>
    </w:p>
    <w:p w:rsidR="009B3E19" w:rsidRDefault="009B3E19" w:rsidP="009B3E19">
      <w:pPr>
        <w:shd w:val="clear" w:color="auto" w:fill="FFFFFF"/>
        <w:autoSpaceDE w:val="0"/>
        <w:autoSpaceDN w:val="0"/>
        <w:adjustRightInd w:val="0"/>
        <w:jc w:val="both"/>
        <w:rPr>
          <w:sz w:val="28"/>
          <w:szCs w:val="28"/>
        </w:rPr>
      </w:pPr>
      <w:r>
        <w:rPr>
          <w:sz w:val="28"/>
          <w:szCs w:val="28"/>
        </w:rPr>
        <w:t xml:space="preserve">    ART. 36</w:t>
      </w:r>
    </w:p>
    <w:p w:rsidR="009B3E19" w:rsidRDefault="009B3E19" w:rsidP="009B3E19">
      <w:pPr>
        <w:shd w:val="clear" w:color="auto" w:fill="FFFFFF"/>
        <w:autoSpaceDE w:val="0"/>
        <w:autoSpaceDN w:val="0"/>
        <w:adjustRightInd w:val="0"/>
        <w:jc w:val="both"/>
        <w:rPr>
          <w:sz w:val="28"/>
          <w:szCs w:val="28"/>
        </w:rPr>
      </w:pPr>
      <w:r w:rsidRPr="002F3F6F">
        <w:rPr>
          <w:sz w:val="28"/>
          <w:szCs w:val="28"/>
          <w:shd w:val="clear" w:color="auto" w:fill="FFFFFF"/>
        </w:rPr>
        <w:t xml:space="preserve">    Centrele de aport voluntar trebuie să îndeplinească cel puţin condiţiile tehnice prevăzute în caietul de sarcini, pe car</w:t>
      </w:r>
      <w:r>
        <w:rPr>
          <w:sz w:val="28"/>
          <w:szCs w:val="28"/>
        </w:rPr>
        <w:t>e operatorii sunt obligaţi să le menţină pe toată perioada în care prestează activitatea.</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3-a</w:t>
      </w:r>
    </w:p>
    <w:p w:rsidR="009B3E19" w:rsidRDefault="009B3E19" w:rsidP="009B3E19">
      <w:pPr>
        <w:shd w:val="clear" w:color="auto" w:fill="FFFFFF"/>
        <w:autoSpaceDE w:val="0"/>
        <w:autoSpaceDN w:val="0"/>
        <w:adjustRightInd w:val="0"/>
        <w:jc w:val="both"/>
        <w:rPr>
          <w:sz w:val="28"/>
          <w:szCs w:val="28"/>
        </w:rPr>
      </w:pPr>
      <w:r>
        <w:rPr>
          <w:sz w:val="28"/>
          <w:szCs w:val="28"/>
        </w:rPr>
        <w:t xml:space="preserve">    Transferul deşeurilor municipale în staţii de transfer </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37</w:t>
      </w:r>
    </w:p>
    <w:p w:rsidR="009B3E19" w:rsidRDefault="009B3E19" w:rsidP="009B3E19">
      <w:pPr>
        <w:autoSpaceDE w:val="0"/>
        <w:autoSpaceDN w:val="0"/>
        <w:adjustRightInd w:val="0"/>
        <w:jc w:val="both"/>
        <w:rPr>
          <w:sz w:val="28"/>
          <w:szCs w:val="28"/>
        </w:rPr>
      </w:pPr>
      <w:r>
        <w:rPr>
          <w:sz w:val="28"/>
          <w:szCs w:val="28"/>
        </w:rPr>
        <w:t xml:space="preserve">    În vederea optimizării costurilor de transport a fracţiilor de deşeuri colectate separat se vor utiliza staţii de transfer care să permită stocare temporară a deşeurilor, cu sau fără sistem de compactare.</w:t>
      </w:r>
    </w:p>
    <w:p w:rsidR="009B3E19" w:rsidRDefault="009B3E19" w:rsidP="009B3E19">
      <w:pPr>
        <w:autoSpaceDE w:val="0"/>
        <w:autoSpaceDN w:val="0"/>
        <w:adjustRightInd w:val="0"/>
        <w:jc w:val="both"/>
        <w:rPr>
          <w:sz w:val="28"/>
          <w:szCs w:val="28"/>
        </w:rPr>
      </w:pPr>
      <w:r>
        <w:rPr>
          <w:sz w:val="28"/>
          <w:szCs w:val="28"/>
        </w:rPr>
        <w:t xml:space="preserve">    ART. 38</w:t>
      </w:r>
    </w:p>
    <w:p w:rsidR="009B3E19" w:rsidRDefault="009B3E19" w:rsidP="009B3E19">
      <w:pPr>
        <w:autoSpaceDE w:val="0"/>
        <w:autoSpaceDN w:val="0"/>
        <w:adjustRightInd w:val="0"/>
        <w:jc w:val="both"/>
        <w:rPr>
          <w:sz w:val="28"/>
          <w:szCs w:val="28"/>
        </w:rPr>
      </w:pPr>
      <w:r>
        <w:rPr>
          <w:sz w:val="28"/>
          <w:szCs w:val="28"/>
        </w:rPr>
        <w:t xml:space="preserve">    La staţia de transfer sunt acceptate numai deşeurile predate de către operatorii cărora unitatea administrativ-teritorială le-a atribuit, individual sau prin intermediul asociaţiei de dezvoltare intercomunitară, activitatea de colectare separată şi transport separat al deşeurilor municipale.</w:t>
      </w:r>
    </w:p>
    <w:p w:rsidR="009B3E19" w:rsidRDefault="009B3E19" w:rsidP="009B3E19">
      <w:pPr>
        <w:autoSpaceDE w:val="0"/>
        <w:autoSpaceDN w:val="0"/>
        <w:adjustRightInd w:val="0"/>
        <w:jc w:val="both"/>
        <w:rPr>
          <w:sz w:val="28"/>
          <w:szCs w:val="28"/>
        </w:rPr>
      </w:pPr>
      <w:r>
        <w:rPr>
          <w:sz w:val="28"/>
          <w:szCs w:val="28"/>
        </w:rPr>
        <w:t xml:space="preserve">    ART. 39</w:t>
      </w:r>
    </w:p>
    <w:p w:rsidR="009B3E19" w:rsidRDefault="009B3E19" w:rsidP="009B3E19">
      <w:pPr>
        <w:autoSpaceDE w:val="0"/>
        <w:autoSpaceDN w:val="0"/>
        <w:adjustRightInd w:val="0"/>
        <w:jc w:val="both"/>
        <w:rPr>
          <w:sz w:val="28"/>
          <w:szCs w:val="28"/>
        </w:rPr>
      </w:pPr>
      <w:r>
        <w:rPr>
          <w:sz w:val="28"/>
          <w:szCs w:val="28"/>
        </w:rPr>
        <w:t xml:space="preserve">    (1) Operatorul staţiei/staţiilor de transfer va asigura transportul fracţiilor de deşeuri stocate temporar, fără amestecarea acestora, de la staţia de transfer către staţia de sortare, instalaţiile de tratare şi/sau depozitul de deşeuri stabilite de către autoritatea administraţiei publice locale sau, după caz, asociaţia de dezvoltare intercomunitară.</w:t>
      </w:r>
    </w:p>
    <w:p w:rsidR="009B3E19" w:rsidRDefault="009B3E19" w:rsidP="009B3E19">
      <w:pPr>
        <w:autoSpaceDE w:val="0"/>
        <w:autoSpaceDN w:val="0"/>
        <w:adjustRightInd w:val="0"/>
        <w:jc w:val="both"/>
        <w:rPr>
          <w:sz w:val="28"/>
          <w:szCs w:val="28"/>
        </w:rPr>
      </w:pPr>
      <w:r>
        <w:rPr>
          <w:sz w:val="28"/>
          <w:szCs w:val="28"/>
        </w:rPr>
        <w:t xml:space="preserve">    (2) Operatorul are obligaţia să deţină toate documentele necesare de însoţire a deşeurilor transportate, din care să rezulte categoriile/tipurile de deşeuri transportate, locul de încărcare, locul de destinaţie şi, după caz, cantitatea de deşeuri transportate şi codificarea acestora conform legii. Este interzisă abandonarea deşeurilor pe traseu.</w:t>
      </w:r>
    </w:p>
    <w:p w:rsidR="009B3E19" w:rsidRDefault="009B3E19" w:rsidP="009B3E19">
      <w:pPr>
        <w:autoSpaceDE w:val="0"/>
        <w:autoSpaceDN w:val="0"/>
        <w:adjustRightInd w:val="0"/>
        <w:jc w:val="both"/>
        <w:rPr>
          <w:sz w:val="28"/>
          <w:szCs w:val="28"/>
        </w:rPr>
      </w:pPr>
      <w:r>
        <w:rPr>
          <w:sz w:val="28"/>
          <w:szCs w:val="28"/>
        </w:rPr>
        <w:t xml:space="preserve">    (3) Transferul deşeurilor se efectuează cu autovehicule special destinate categoriei de deşeuri transportate, acoperite, care să nu permită împrăştierea deşeurilor sau a prafului, emanarea de noxe sau scurgeri de lichide în timpul transportului.</w:t>
      </w:r>
    </w:p>
    <w:p w:rsidR="009B3E19" w:rsidRDefault="009B3E19" w:rsidP="009B3E19">
      <w:pPr>
        <w:autoSpaceDE w:val="0"/>
        <w:autoSpaceDN w:val="0"/>
        <w:adjustRightInd w:val="0"/>
        <w:jc w:val="both"/>
        <w:rPr>
          <w:sz w:val="28"/>
          <w:szCs w:val="28"/>
        </w:rPr>
      </w:pPr>
      <w:r>
        <w:rPr>
          <w:sz w:val="28"/>
          <w:szCs w:val="28"/>
        </w:rPr>
        <w:t xml:space="preserve">    (4) La stabilirea intervalului orar de transfer a deşeurilor se va avea în vedere încadrarea în intervalul orar de funcţionare al instalaţiilor de tratare şi/sau de eliminare finală a deşeurilor.</w:t>
      </w:r>
    </w:p>
    <w:p w:rsidR="009B3E19" w:rsidRDefault="009B3E19" w:rsidP="009B3E19">
      <w:pPr>
        <w:autoSpaceDE w:val="0"/>
        <w:autoSpaceDN w:val="0"/>
        <w:adjustRightInd w:val="0"/>
        <w:jc w:val="both"/>
        <w:rPr>
          <w:sz w:val="28"/>
          <w:szCs w:val="28"/>
        </w:rPr>
      </w:pPr>
      <w:r>
        <w:rPr>
          <w:sz w:val="28"/>
          <w:szCs w:val="28"/>
        </w:rPr>
        <w:t xml:space="preserve">    ART. 40</w:t>
      </w:r>
    </w:p>
    <w:p w:rsidR="009B3E19" w:rsidRDefault="009B3E19" w:rsidP="009B3E19">
      <w:pPr>
        <w:autoSpaceDE w:val="0"/>
        <w:autoSpaceDN w:val="0"/>
        <w:adjustRightInd w:val="0"/>
        <w:jc w:val="both"/>
        <w:rPr>
          <w:sz w:val="28"/>
          <w:szCs w:val="28"/>
        </w:rPr>
      </w:pPr>
      <w:r>
        <w:rPr>
          <w:sz w:val="28"/>
          <w:szCs w:val="28"/>
        </w:rPr>
        <w:t xml:space="preserve">    Stocarea temporară în staţia de transfer a deşeurilor reziduale şi biodeşeurilor se face în funcţie de capacitatea de stocare, dar nu mai mult de 48 de ore.</w:t>
      </w:r>
    </w:p>
    <w:p w:rsidR="009B3E19" w:rsidRDefault="009B3E19" w:rsidP="009B3E19">
      <w:pPr>
        <w:autoSpaceDE w:val="0"/>
        <w:autoSpaceDN w:val="0"/>
        <w:adjustRightInd w:val="0"/>
        <w:jc w:val="both"/>
        <w:rPr>
          <w:sz w:val="28"/>
          <w:szCs w:val="28"/>
        </w:rPr>
      </w:pPr>
      <w:r>
        <w:rPr>
          <w:sz w:val="28"/>
          <w:szCs w:val="28"/>
        </w:rPr>
        <w:t xml:space="preserve">    ART. 41</w:t>
      </w:r>
    </w:p>
    <w:p w:rsidR="009B3E19" w:rsidRDefault="009B3E19" w:rsidP="009B3E19">
      <w:pPr>
        <w:autoSpaceDE w:val="0"/>
        <w:autoSpaceDN w:val="0"/>
        <w:adjustRightInd w:val="0"/>
        <w:jc w:val="both"/>
        <w:rPr>
          <w:sz w:val="28"/>
          <w:szCs w:val="28"/>
        </w:rPr>
      </w:pPr>
      <w:r>
        <w:rPr>
          <w:sz w:val="28"/>
          <w:szCs w:val="28"/>
        </w:rPr>
        <w:lastRenderedPageBreak/>
        <w:t xml:space="preserve">    Operatorul staţiei de transfer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care încredinţează deşeurile, unitatea administrativ-teritorială din care provin deşeurile, numărul de înmatriculare al autovehiculului cu care se efectuează transportul, categoria de deşeuri transportată cu specificarea codului/codurilor de deşeu, cantitatea şi categoria de 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deşeuri recepţionată, de la fiecare operator, pe fiecare fracţie/categorie de deşeuri;</w:t>
      </w:r>
    </w:p>
    <w:p w:rsidR="009B3E19" w:rsidRDefault="009B3E19" w:rsidP="009B3E19">
      <w:pPr>
        <w:autoSpaceDE w:val="0"/>
        <w:autoSpaceDN w:val="0"/>
        <w:adjustRightInd w:val="0"/>
        <w:jc w:val="both"/>
        <w:rPr>
          <w:sz w:val="28"/>
          <w:szCs w:val="28"/>
        </w:rPr>
      </w:pPr>
      <w:r>
        <w:rPr>
          <w:sz w:val="28"/>
          <w:szCs w:val="28"/>
        </w:rPr>
        <w:t xml:space="preserve">    c) cantităţile şi categoriile de deşeuri transferate/transportate către staţia de sortare, instalaţiile de tratare şi/sau depozitul de deşeuri;</w:t>
      </w:r>
    </w:p>
    <w:p w:rsidR="009B3E19" w:rsidRDefault="009B3E19" w:rsidP="009B3E19">
      <w:pPr>
        <w:autoSpaceDE w:val="0"/>
        <w:autoSpaceDN w:val="0"/>
        <w:adjustRightInd w:val="0"/>
        <w:jc w:val="both"/>
        <w:rPr>
          <w:sz w:val="28"/>
          <w:szCs w:val="28"/>
        </w:rPr>
      </w:pPr>
      <w:r>
        <w:rPr>
          <w:sz w:val="28"/>
          <w:szCs w:val="28"/>
        </w:rPr>
        <w:t xml:space="preserve">    d) cantităţile de deşeuri aflate în spaţiile de stocare temporară, pe categorii de deşeuri.</w:t>
      </w:r>
    </w:p>
    <w:p w:rsidR="009B3E19" w:rsidRDefault="009B3E19" w:rsidP="009B3E19">
      <w:pPr>
        <w:autoSpaceDE w:val="0"/>
        <w:autoSpaceDN w:val="0"/>
        <w:adjustRightInd w:val="0"/>
        <w:jc w:val="both"/>
        <w:rPr>
          <w:sz w:val="28"/>
          <w:szCs w:val="28"/>
        </w:rPr>
      </w:pPr>
      <w:r>
        <w:rPr>
          <w:sz w:val="28"/>
          <w:szCs w:val="28"/>
        </w:rPr>
        <w:t xml:space="preserve">    ART. 42</w:t>
      </w:r>
    </w:p>
    <w:p w:rsidR="009B3E19" w:rsidRDefault="009B3E19" w:rsidP="009B3E19">
      <w:pPr>
        <w:autoSpaceDE w:val="0"/>
        <w:autoSpaceDN w:val="0"/>
        <w:adjustRightInd w:val="0"/>
        <w:jc w:val="both"/>
        <w:rPr>
          <w:sz w:val="28"/>
          <w:szCs w:val="28"/>
        </w:rPr>
      </w:pPr>
      <w:r>
        <w:rPr>
          <w:sz w:val="28"/>
          <w:szCs w:val="28"/>
        </w:rPr>
        <w:t xml:space="preserve">    Spaţiile în care se desfăşoară activitatea de transfer trebuie să îndeplinească cel puţin condiţiile tehnice prevăzute în caietul de sarcini, pe care operatorii sunt obligaţi să le menţină pe toată perioada în care prestează activitatea.</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4-a</w:t>
      </w:r>
    </w:p>
    <w:p w:rsidR="009B3E19" w:rsidRDefault="009B3E19" w:rsidP="009B3E19">
      <w:pPr>
        <w:autoSpaceDE w:val="0"/>
        <w:autoSpaceDN w:val="0"/>
        <w:adjustRightInd w:val="0"/>
        <w:jc w:val="both"/>
        <w:rPr>
          <w:sz w:val="28"/>
          <w:szCs w:val="28"/>
        </w:rPr>
      </w:pPr>
      <w:r>
        <w:rPr>
          <w:sz w:val="28"/>
          <w:szCs w:val="28"/>
        </w:rPr>
        <w:t xml:space="preserve">    Sortarea deşeurilor de hârtie, metal, plastic şi sticlă colectate separat din deşeurile municipale în staţii de sortare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43</w:t>
      </w:r>
    </w:p>
    <w:p w:rsidR="009B3E19" w:rsidRDefault="009B3E19" w:rsidP="009B3E19">
      <w:pPr>
        <w:autoSpaceDE w:val="0"/>
        <w:autoSpaceDN w:val="0"/>
        <w:adjustRightInd w:val="0"/>
        <w:jc w:val="both"/>
        <w:rPr>
          <w:sz w:val="28"/>
          <w:szCs w:val="28"/>
        </w:rPr>
      </w:pPr>
      <w:r>
        <w:rPr>
          <w:sz w:val="28"/>
          <w:szCs w:val="28"/>
        </w:rPr>
        <w:t xml:space="preserve">    (1) Sortarea deşeurilor municipale de hârtie, metal, plastic şi sticlă în staţiile de sortare se realizează numai de către operatorii staţiilor de sortare care au contract de delegare încheiat cu unitatea administrativ-teritorială de pe raza căreia provin deşeurile şi/sau hotărâre de dare în administrare </w:t>
      </w:r>
      <w:proofErr w:type="gramStart"/>
      <w:r>
        <w:rPr>
          <w:sz w:val="28"/>
          <w:szCs w:val="28"/>
        </w:rPr>
        <w:t>a</w:t>
      </w:r>
      <w:proofErr w:type="gramEnd"/>
      <w:r>
        <w:rPr>
          <w:sz w:val="28"/>
          <w:szCs w:val="28"/>
        </w:rPr>
        <w:t xml:space="preserve"> acestei activităţi.</w:t>
      </w:r>
    </w:p>
    <w:p w:rsidR="009B3E19" w:rsidRDefault="009B3E19" w:rsidP="009B3E19">
      <w:pPr>
        <w:autoSpaceDE w:val="0"/>
        <w:autoSpaceDN w:val="0"/>
        <w:adjustRightInd w:val="0"/>
        <w:jc w:val="both"/>
        <w:rPr>
          <w:sz w:val="28"/>
          <w:szCs w:val="28"/>
        </w:rPr>
      </w:pPr>
      <w:r>
        <w:rPr>
          <w:sz w:val="28"/>
          <w:szCs w:val="28"/>
        </w:rPr>
        <w:t xml:space="preserve">    (2) Operatorii care prestează activitatea de colectare separată a deşeurilor municipale transportă deşeurile de hârtie, metal, plastic şi sticlă colectate separat la spaţiile de stocare temporară special amenajate în incinta staţiilor de sortare, pe categorii de deşeuri.</w:t>
      </w:r>
    </w:p>
    <w:p w:rsidR="009B3E19" w:rsidRDefault="009B3E19" w:rsidP="009B3E19">
      <w:pPr>
        <w:autoSpaceDE w:val="0"/>
        <w:autoSpaceDN w:val="0"/>
        <w:adjustRightInd w:val="0"/>
        <w:jc w:val="both"/>
        <w:rPr>
          <w:sz w:val="28"/>
          <w:szCs w:val="28"/>
        </w:rPr>
      </w:pPr>
      <w:r>
        <w:rPr>
          <w:sz w:val="28"/>
          <w:szCs w:val="28"/>
        </w:rPr>
        <w:t xml:space="preserve">    (3) Operatorul staţiei de sortare are dreptul să efectueze inspecţia vizuală a deşeurilor atât la intrarea în staţia de sortare cât şi la locul de descărcare.</w:t>
      </w:r>
    </w:p>
    <w:p w:rsidR="009B3E19" w:rsidRDefault="009B3E19" w:rsidP="009B3E19">
      <w:pPr>
        <w:autoSpaceDE w:val="0"/>
        <w:autoSpaceDN w:val="0"/>
        <w:adjustRightInd w:val="0"/>
        <w:jc w:val="both"/>
        <w:rPr>
          <w:sz w:val="28"/>
          <w:szCs w:val="28"/>
        </w:rPr>
      </w:pPr>
      <w:r>
        <w:rPr>
          <w:sz w:val="28"/>
          <w:szCs w:val="28"/>
        </w:rPr>
        <w:t xml:space="preserve">    (4) În cazul în care operatorul staţiei de sortare constată că deşeurile nu corespund codurilor de deşeuri 20 01 şi 15 01, impuse de legislaţia în vigoare, sau au un grad de impurificare cu materiale/deşeuri neconforme mai mare decât cel aferent indicatorului de performanţă pentru operarea staţiei de sortare prevăzut în actul de atribuire al activităţii, acesta are dreptul să respingă preluarea deşeurilor şi să sesizeze autoritatea contractantă, în vederea stabilirii măsurilor de remediere/soluţionare.</w:t>
      </w:r>
    </w:p>
    <w:p w:rsidR="009B3E19" w:rsidRDefault="009B3E19" w:rsidP="009B3E19">
      <w:pPr>
        <w:autoSpaceDE w:val="0"/>
        <w:autoSpaceDN w:val="0"/>
        <w:adjustRightInd w:val="0"/>
        <w:jc w:val="both"/>
        <w:rPr>
          <w:sz w:val="28"/>
          <w:szCs w:val="28"/>
        </w:rPr>
      </w:pPr>
      <w:r>
        <w:rPr>
          <w:sz w:val="28"/>
          <w:szCs w:val="28"/>
        </w:rPr>
        <w:lastRenderedPageBreak/>
        <w:t xml:space="preserve">    ART. 44</w:t>
      </w:r>
    </w:p>
    <w:p w:rsidR="009B3E19" w:rsidRDefault="009B3E19" w:rsidP="009B3E19">
      <w:pPr>
        <w:autoSpaceDE w:val="0"/>
        <w:autoSpaceDN w:val="0"/>
        <w:adjustRightInd w:val="0"/>
        <w:jc w:val="both"/>
        <w:rPr>
          <w:sz w:val="28"/>
          <w:szCs w:val="28"/>
        </w:rPr>
      </w:pPr>
      <w:r>
        <w:rPr>
          <w:sz w:val="28"/>
          <w:szCs w:val="28"/>
        </w:rPr>
        <w:t xml:space="preserve">    (1) Sortarea se realizează pe tipuri de materiale, conform cerinţelor din caietul de sarcini şi specificaţiilor tehnice pentru cerinţele de calitate aplicabile deşeurilor sortate.</w:t>
      </w:r>
    </w:p>
    <w:p w:rsidR="009B3E19" w:rsidRDefault="009B3E19" w:rsidP="009B3E19">
      <w:pPr>
        <w:autoSpaceDE w:val="0"/>
        <w:autoSpaceDN w:val="0"/>
        <w:adjustRightInd w:val="0"/>
        <w:jc w:val="both"/>
        <w:rPr>
          <w:sz w:val="28"/>
          <w:szCs w:val="28"/>
        </w:rPr>
      </w:pPr>
      <w:r>
        <w:rPr>
          <w:sz w:val="28"/>
          <w:szCs w:val="28"/>
        </w:rPr>
        <w:t xml:space="preserve">    (2) Operatorii staţiilor de sortare asigură predarea deşeurilor sortate către operatorii instalaţiilor de reciclare, precum şi transportul reziduurilor rezultate din procesul de sortare la depozitul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ART. 45</w:t>
      </w:r>
    </w:p>
    <w:p w:rsidR="009B3E19" w:rsidRDefault="009B3E19" w:rsidP="009B3E19">
      <w:pPr>
        <w:autoSpaceDE w:val="0"/>
        <w:autoSpaceDN w:val="0"/>
        <w:adjustRightInd w:val="0"/>
        <w:jc w:val="both"/>
        <w:rPr>
          <w:sz w:val="28"/>
          <w:szCs w:val="28"/>
        </w:rPr>
      </w:pPr>
      <w:r>
        <w:rPr>
          <w:sz w:val="28"/>
          <w:szCs w:val="28"/>
        </w:rPr>
        <w:t xml:space="preserve">    (1) Operatorul staţiei de sortare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deşeurile, sursa/unitatea administrativ-teritorială din care provin deşeurile, numărul de înmatriculare al autovehiculului cu care se efectuează transportul, categoria de deşeuri transportată cu specificarea codului/codurilor de deşeu, cantitatea şi categoria de 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deşeuri recepţionată, de la fiecare operator, pe fiecare tip/categorie de deşeuri;</w:t>
      </w:r>
    </w:p>
    <w:p w:rsidR="009B3E19" w:rsidRDefault="009B3E19" w:rsidP="009B3E19">
      <w:pPr>
        <w:autoSpaceDE w:val="0"/>
        <w:autoSpaceDN w:val="0"/>
        <w:adjustRightInd w:val="0"/>
        <w:jc w:val="both"/>
        <w:rPr>
          <w:sz w:val="28"/>
          <w:szCs w:val="28"/>
        </w:rPr>
      </w:pPr>
      <w:r>
        <w:rPr>
          <w:sz w:val="28"/>
          <w:szCs w:val="28"/>
        </w:rPr>
        <w:t xml:space="preserve">    c) cantităţile de deşeuri sortate, pe tipuri de materiale;</w:t>
      </w:r>
    </w:p>
    <w:p w:rsidR="009B3E19" w:rsidRDefault="009B3E19" w:rsidP="009B3E19">
      <w:pPr>
        <w:autoSpaceDE w:val="0"/>
        <w:autoSpaceDN w:val="0"/>
        <w:adjustRightInd w:val="0"/>
        <w:jc w:val="both"/>
        <w:rPr>
          <w:sz w:val="28"/>
          <w:szCs w:val="28"/>
        </w:rPr>
      </w:pPr>
      <w:r>
        <w:rPr>
          <w:sz w:val="28"/>
          <w:szCs w:val="28"/>
        </w:rPr>
        <w:t xml:space="preserve">    d) cantităţile de reziduuri rezultate din procesul de sortare;</w:t>
      </w:r>
    </w:p>
    <w:p w:rsidR="009B3E19" w:rsidRDefault="009B3E19" w:rsidP="009B3E19">
      <w:pPr>
        <w:autoSpaceDE w:val="0"/>
        <w:autoSpaceDN w:val="0"/>
        <w:adjustRightInd w:val="0"/>
        <w:jc w:val="both"/>
        <w:rPr>
          <w:sz w:val="28"/>
          <w:szCs w:val="28"/>
        </w:rPr>
      </w:pPr>
      <w:r>
        <w:rPr>
          <w:sz w:val="28"/>
          <w:szCs w:val="28"/>
        </w:rPr>
        <w:t xml:space="preserve">    e) cantităţile de deşeuri sortate încredinţate operatorilor instalaţiilor de reciclare, pe tipuri de materiale;</w:t>
      </w:r>
    </w:p>
    <w:p w:rsidR="009B3E19" w:rsidRDefault="009B3E19" w:rsidP="009B3E19">
      <w:pPr>
        <w:autoSpaceDE w:val="0"/>
        <w:autoSpaceDN w:val="0"/>
        <w:adjustRightInd w:val="0"/>
        <w:jc w:val="both"/>
        <w:rPr>
          <w:sz w:val="28"/>
          <w:szCs w:val="28"/>
        </w:rPr>
      </w:pPr>
      <w:r>
        <w:rPr>
          <w:sz w:val="28"/>
          <w:szCs w:val="28"/>
        </w:rPr>
        <w:t xml:space="preserve">    f) cantităţile de reziduuri transportate pentru eliminare la depozitul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g) veniturile realizate din valorificarea deşeurilor reciclabile sortate;</w:t>
      </w:r>
    </w:p>
    <w:p w:rsidR="009B3E19" w:rsidRDefault="009B3E19" w:rsidP="009B3E19">
      <w:pPr>
        <w:autoSpaceDE w:val="0"/>
        <w:autoSpaceDN w:val="0"/>
        <w:adjustRightInd w:val="0"/>
        <w:jc w:val="both"/>
        <w:rPr>
          <w:sz w:val="28"/>
          <w:szCs w:val="28"/>
        </w:rPr>
      </w:pPr>
      <w:r>
        <w:rPr>
          <w:sz w:val="28"/>
          <w:szCs w:val="28"/>
        </w:rPr>
        <w:t xml:space="preserve">    h) costurile suportate pentru valorificarea energetică a reziduurilor rezultate din procesul de sortare.</w:t>
      </w:r>
    </w:p>
    <w:p w:rsidR="009B3E19" w:rsidRDefault="009B3E19" w:rsidP="009B3E19">
      <w:pPr>
        <w:autoSpaceDE w:val="0"/>
        <w:autoSpaceDN w:val="0"/>
        <w:adjustRightInd w:val="0"/>
        <w:jc w:val="both"/>
        <w:rPr>
          <w:sz w:val="28"/>
          <w:szCs w:val="28"/>
        </w:rPr>
      </w:pPr>
      <w:r>
        <w:rPr>
          <w:sz w:val="28"/>
          <w:szCs w:val="28"/>
        </w:rPr>
        <w:t xml:space="preserve">    (2) Operatorul are obligaţia să ia măsuri pentru evitarea formării de stocuri de deşeuri sortate, precum şi de reziduuri, care ar putea genera fenomene de poluare a mediului sau să prezinte riscuri de producere incendii.</w:t>
      </w:r>
    </w:p>
    <w:p w:rsidR="009B3E19" w:rsidRDefault="009B3E19" w:rsidP="009B3E19">
      <w:pPr>
        <w:autoSpaceDE w:val="0"/>
        <w:autoSpaceDN w:val="0"/>
        <w:adjustRightInd w:val="0"/>
        <w:jc w:val="both"/>
        <w:rPr>
          <w:sz w:val="28"/>
          <w:szCs w:val="28"/>
        </w:rPr>
      </w:pPr>
      <w:r>
        <w:rPr>
          <w:sz w:val="28"/>
          <w:szCs w:val="28"/>
        </w:rPr>
        <w:t xml:space="preserve">    ART. 46</w:t>
      </w:r>
    </w:p>
    <w:p w:rsidR="009B3E19" w:rsidRDefault="009B3E19" w:rsidP="009B3E19">
      <w:pPr>
        <w:autoSpaceDE w:val="0"/>
        <w:autoSpaceDN w:val="0"/>
        <w:adjustRightInd w:val="0"/>
        <w:jc w:val="both"/>
        <w:rPr>
          <w:sz w:val="28"/>
          <w:szCs w:val="28"/>
        </w:rPr>
      </w:pPr>
      <w:r>
        <w:rPr>
          <w:sz w:val="28"/>
          <w:szCs w:val="28"/>
        </w:rPr>
        <w:t xml:space="preserve">    Spaţiile în care se desfăşoară activitatea de sortare trebuie să îndeplinească cel puţin condiţiile tehnice prevăzute în caietul de sarcini, pe care operatorii sunt obligaţi să le menţină pe toată perioada în care prestează activitatea.</w:t>
      </w:r>
    </w:p>
    <w:p w:rsidR="009B3E19" w:rsidRDefault="009B3E19" w:rsidP="009B3E19">
      <w:pPr>
        <w:autoSpaceDE w:val="0"/>
        <w:autoSpaceDN w:val="0"/>
        <w:adjustRightInd w:val="0"/>
        <w:jc w:val="both"/>
        <w:rPr>
          <w:sz w:val="28"/>
          <w:szCs w:val="28"/>
        </w:rPr>
      </w:pPr>
      <w:r>
        <w:rPr>
          <w:sz w:val="28"/>
          <w:szCs w:val="28"/>
        </w:rPr>
        <w:t xml:space="preserve">    ART. 47</w:t>
      </w:r>
    </w:p>
    <w:p w:rsidR="009B3E19" w:rsidRDefault="009B3E19" w:rsidP="009B3E19">
      <w:pPr>
        <w:autoSpaceDE w:val="0"/>
        <w:autoSpaceDN w:val="0"/>
        <w:adjustRightInd w:val="0"/>
        <w:jc w:val="both"/>
        <w:rPr>
          <w:sz w:val="28"/>
          <w:szCs w:val="28"/>
        </w:rPr>
      </w:pPr>
      <w:r>
        <w:rPr>
          <w:sz w:val="28"/>
          <w:szCs w:val="28"/>
        </w:rPr>
        <w:t xml:space="preserve">    Prevederile prezentei secţiuni se aplică inclusiv pentru activitatea de sortare a deşeurilor de hârtie, carton, metal, plastic şi sticlă, colectate separat, în staţiile/instalaţiile de sortare din cadrul instalaţiilor integrate de tratare a deşeurilor.</w:t>
      </w:r>
    </w:p>
    <w:p w:rsidR="009B3E19" w:rsidRDefault="009B3E19" w:rsidP="009B3E19">
      <w:pPr>
        <w:autoSpaceDE w:val="0"/>
        <w:autoSpaceDN w:val="0"/>
        <w:adjustRightInd w:val="0"/>
        <w:jc w:val="both"/>
        <w:rPr>
          <w:sz w:val="28"/>
          <w:szCs w:val="28"/>
        </w:rPr>
      </w:pPr>
    </w:p>
    <w:p w:rsidR="009B3E19" w:rsidRDefault="009B3E19" w:rsidP="009B3E19">
      <w:pPr>
        <w:shd w:val="clear" w:color="auto" w:fill="FFFFFF"/>
        <w:autoSpaceDE w:val="0"/>
        <w:autoSpaceDN w:val="0"/>
        <w:adjustRightInd w:val="0"/>
        <w:jc w:val="both"/>
        <w:rPr>
          <w:sz w:val="28"/>
          <w:szCs w:val="28"/>
        </w:rPr>
      </w:pPr>
      <w:r>
        <w:rPr>
          <w:sz w:val="28"/>
          <w:szCs w:val="28"/>
        </w:rPr>
        <w:t xml:space="preserve">    SECŢIUNEA a 5-a</w:t>
      </w:r>
    </w:p>
    <w:p w:rsidR="009B3E19" w:rsidRDefault="009B3E19" w:rsidP="009B3E19">
      <w:pPr>
        <w:autoSpaceDE w:val="0"/>
        <w:autoSpaceDN w:val="0"/>
        <w:adjustRightInd w:val="0"/>
        <w:jc w:val="both"/>
        <w:rPr>
          <w:sz w:val="28"/>
          <w:szCs w:val="28"/>
        </w:rPr>
      </w:pPr>
      <w:r>
        <w:rPr>
          <w:sz w:val="28"/>
          <w:szCs w:val="28"/>
        </w:rPr>
        <w:lastRenderedPageBreak/>
        <w:t xml:space="preserve">    Tratarea mecano-biologică a deşeurilor reziduale în instalaţiile de tratare mecano-biologică sau, după caz, în instalaţiile integrate de tratare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48</w:t>
      </w:r>
    </w:p>
    <w:p w:rsidR="009B3E19" w:rsidRDefault="009B3E19" w:rsidP="009B3E19">
      <w:pPr>
        <w:autoSpaceDE w:val="0"/>
        <w:autoSpaceDN w:val="0"/>
        <w:adjustRightInd w:val="0"/>
        <w:jc w:val="both"/>
        <w:rPr>
          <w:sz w:val="28"/>
          <w:szCs w:val="28"/>
        </w:rPr>
      </w:pPr>
      <w:r>
        <w:rPr>
          <w:sz w:val="28"/>
          <w:szCs w:val="28"/>
        </w:rPr>
        <w:t xml:space="preserve">    (1) În cadrul staţiei/instalaţiilor de tratare mecano-biologică se primesc, în vederea tratării prin procedee mecanice şi biologice, deşeurile reziduale colectate separat sau în amestec cu biodeşeurile, astfel încât să se asigure reducerea volumului acestora şi un grad cât mai mare de recuperare/valorificare a fracţiei de materiale reciclabile şi a fracţiei organice rezultate în urma tratării mecanice.</w:t>
      </w:r>
    </w:p>
    <w:p w:rsidR="009B3E19" w:rsidRDefault="009B3E19" w:rsidP="009B3E19">
      <w:pPr>
        <w:autoSpaceDE w:val="0"/>
        <w:autoSpaceDN w:val="0"/>
        <w:adjustRightInd w:val="0"/>
        <w:jc w:val="both"/>
        <w:rPr>
          <w:sz w:val="28"/>
          <w:szCs w:val="28"/>
        </w:rPr>
      </w:pPr>
      <w:r>
        <w:rPr>
          <w:sz w:val="28"/>
          <w:szCs w:val="28"/>
        </w:rPr>
        <w:t xml:space="preserve">    (2) Nu sunt acceptate la instalaţiile de tratare mecano-biologică deşeurile de hârtie, metal, plastic şi sticlă colectate separat şi deşeurile periculoase.</w:t>
      </w:r>
    </w:p>
    <w:p w:rsidR="009B3E19" w:rsidRDefault="009B3E19" w:rsidP="009B3E19">
      <w:pPr>
        <w:autoSpaceDE w:val="0"/>
        <w:autoSpaceDN w:val="0"/>
        <w:adjustRightInd w:val="0"/>
        <w:jc w:val="both"/>
        <w:rPr>
          <w:sz w:val="28"/>
          <w:szCs w:val="28"/>
        </w:rPr>
      </w:pPr>
      <w:r>
        <w:rPr>
          <w:sz w:val="28"/>
          <w:szCs w:val="28"/>
        </w:rPr>
        <w:t xml:space="preserve">    ART. 49</w:t>
      </w:r>
    </w:p>
    <w:p w:rsidR="009B3E19" w:rsidRDefault="009B3E19" w:rsidP="009B3E19">
      <w:pPr>
        <w:autoSpaceDE w:val="0"/>
        <w:autoSpaceDN w:val="0"/>
        <w:adjustRightInd w:val="0"/>
        <w:jc w:val="both"/>
        <w:rPr>
          <w:sz w:val="28"/>
          <w:szCs w:val="28"/>
        </w:rPr>
      </w:pPr>
      <w:r>
        <w:rPr>
          <w:sz w:val="28"/>
          <w:szCs w:val="28"/>
        </w:rPr>
        <w:t xml:space="preserve">    (1) Instalaţiile de tratare mecanică se operează astfel încât să se separe mecanic componenţa biodegradabilă din deşeurile reziduale de materialele care nu pot fi tratate biologic sau care se descompun greu, inclusiv de metalele feroase şi neferoase cu potenţial de valorificare.</w:t>
      </w:r>
    </w:p>
    <w:p w:rsidR="009B3E19" w:rsidRDefault="009B3E19" w:rsidP="009B3E19">
      <w:pPr>
        <w:autoSpaceDE w:val="0"/>
        <w:autoSpaceDN w:val="0"/>
        <w:adjustRightInd w:val="0"/>
        <w:jc w:val="both"/>
        <w:rPr>
          <w:sz w:val="28"/>
          <w:szCs w:val="28"/>
        </w:rPr>
      </w:pPr>
      <w:r>
        <w:rPr>
          <w:sz w:val="28"/>
          <w:szCs w:val="28"/>
        </w:rPr>
        <w:t xml:space="preserve">    (2) Deşeurile cu potenţial de valorificare prin reciclare recuperate în urma procesului de tratare/separare mecanică vor fi colectate, stocate temporar şi încredinţate operatorilor instalaţiilor de reciclare.</w:t>
      </w:r>
    </w:p>
    <w:p w:rsidR="009B3E19" w:rsidRDefault="009B3E19" w:rsidP="009B3E19">
      <w:pPr>
        <w:autoSpaceDE w:val="0"/>
        <w:autoSpaceDN w:val="0"/>
        <w:adjustRightInd w:val="0"/>
        <w:jc w:val="both"/>
        <w:rPr>
          <w:sz w:val="28"/>
          <w:szCs w:val="28"/>
        </w:rPr>
      </w:pPr>
      <w:r>
        <w:rPr>
          <w:sz w:val="28"/>
          <w:szCs w:val="28"/>
        </w:rPr>
        <w:t xml:space="preserve">    ART. 50</w:t>
      </w:r>
    </w:p>
    <w:p w:rsidR="009B3E19" w:rsidRDefault="009B3E19" w:rsidP="009B3E19">
      <w:pPr>
        <w:autoSpaceDE w:val="0"/>
        <w:autoSpaceDN w:val="0"/>
        <w:adjustRightInd w:val="0"/>
        <w:jc w:val="both"/>
        <w:rPr>
          <w:sz w:val="28"/>
          <w:szCs w:val="28"/>
        </w:rPr>
      </w:pPr>
      <w:r>
        <w:rPr>
          <w:sz w:val="28"/>
          <w:szCs w:val="28"/>
        </w:rPr>
        <w:t xml:space="preserve">    (1) Instalaţiile de tratare biologică se operează astfel încât din fracţia organică fermentabilă să se obţină deşeuri tratate cu potenţial de valorificare şi/sau o fracţie biostabilizată/biouscată, inertă din punct de vedere biologic, ce poate fi transportată la depozit pentru a fi utilizată ca material de acoperire sau valorificată ca material pentru rambleiere.</w:t>
      </w:r>
    </w:p>
    <w:p w:rsidR="009B3E19" w:rsidRDefault="009B3E19" w:rsidP="009B3E19">
      <w:pPr>
        <w:autoSpaceDE w:val="0"/>
        <w:autoSpaceDN w:val="0"/>
        <w:adjustRightInd w:val="0"/>
        <w:jc w:val="both"/>
        <w:rPr>
          <w:sz w:val="28"/>
          <w:szCs w:val="28"/>
        </w:rPr>
      </w:pPr>
      <w:r>
        <w:rPr>
          <w:sz w:val="28"/>
          <w:szCs w:val="28"/>
        </w:rPr>
        <w:t xml:space="preserve">    (2) Fracţia inertă rezultată din procesul de tratare biologică poate fi pregătită şi transformată prin procedee de tratare suplimentare în produs RDF/SRF cu potenţial de valorificare energetică, utilizat drept combustibil alternativ în instalaţii de incinerare şi coincinerare, dar şi în alte sectoare care produc căldură/energie.</w:t>
      </w:r>
    </w:p>
    <w:p w:rsidR="009B3E19" w:rsidRDefault="009B3E19" w:rsidP="009B3E19">
      <w:pPr>
        <w:autoSpaceDE w:val="0"/>
        <w:autoSpaceDN w:val="0"/>
        <w:adjustRightInd w:val="0"/>
        <w:jc w:val="both"/>
        <w:rPr>
          <w:sz w:val="28"/>
          <w:szCs w:val="28"/>
        </w:rPr>
      </w:pPr>
      <w:r>
        <w:rPr>
          <w:sz w:val="28"/>
          <w:szCs w:val="28"/>
        </w:rPr>
        <w:t xml:space="preserve">    (3) Operatorul staţiei/instalaţiilor de tratare mecano-biologică va detalia în procedurile operaţionale proprii modul de valorificare a deşeurilor/materialelor rezultate, astfel încât cantitatea de deşeuri trimisă la depozit să fie minimă, iar ţinta de deviere de la depozitare prevăzută de actele normative incidente să fie atinsă.</w:t>
      </w:r>
    </w:p>
    <w:p w:rsidR="009B3E19" w:rsidRDefault="009B3E19" w:rsidP="009B3E19">
      <w:pPr>
        <w:autoSpaceDE w:val="0"/>
        <w:autoSpaceDN w:val="0"/>
        <w:adjustRightInd w:val="0"/>
        <w:jc w:val="both"/>
        <w:rPr>
          <w:sz w:val="28"/>
          <w:szCs w:val="28"/>
        </w:rPr>
      </w:pPr>
      <w:r>
        <w:rPr>
          <w:sz w:val="28"/>
          <w:szCs w:val="28"/>
        </w:rPr>
        <w:t xml:space="preserve">    ART. 51</w:t>
      </w:r>
    </w:p>
    <w:p w:rsidR="009B3E19" w:rsidRDefault="009B3E19" w:rsidP="009B3E19">
      <w:pPr>
        <w:autoSpaceDE w:val="0"/>
        <w:autoSpaceDN w:val="0"/>
        <w:adjustRightInd w:val="0"/>
        <w:jc w:val="both"/>
        <w:rPr>
          <w:sz w:val="28"/>
          <w:szCs w:val="28"/>
        </w:rPr>
      </w:pPr>
      <w:r>
        <w:rPr>
          <w:sz w:val="28"/>
          <w:szCs w:val="28"/>
        </w:rPr>
        <w:t xml:space="preserve">    (1) Spaţiile în care se desfăşoară activitatea de tratare mecano-biologică trebuie să îndeplinească cel puţin condiţiile tehnice prevăzute în caietul de sarcini, pe care operatorii sunt obligaţi să le menţină pe toată perioada în care prestează activitatea.</w:t>
      </w:r>
    </w:p>
    <w:p w:rsidR="009B3E19" w:rsidRDefault="009B3E19" w:rsidP="009B3E19">
      <w:pPr>
        <w:autoSpaceDE w:val="0"/>
        <w:autoSpaceDN w:val="0"/>
        <w:adjustRightInd w:val="0"/>
        <w:jc w:val="both"/>
        <w:rPr>
          <w:sz w:val="28"/>
          <w:szCs w:val="28"/>
        </w:rPr>
      </w:pPr>
      <w:r>
        <w:rPr>
          <w:sz w:val="28"/>
          <w:szCs w:val="28"/>
        </w:rPr>
        <w:t xml:space="preserve">    (2) Pentru protecţia şi prevenirea poluării solului, toate suprafeţele din cadrul staţiei de tratare mecano-biologică trebuie să fie betonate.</w:t>
      </w:r>
    </w:p>
    <w:p w:rsidR="009B3E19" w:rsidRDefault="009B3E19" w:rsidP="009B3E19">
      <w:pPr>
        <w:autoSpaceDE w:val="0"/>
        <w:autoSpaceDN w:val="0"/>
        <w:adjustRightInd w:val="0"/>
        <w:jc w:val="both"/>
        <w:rPr>
          <w:sz w:val="28"/>
          <w:szCs w:val="28"/>
        </w:rPr>
      </w:pPr>
      <w:r>
        <w:rPr>
          <w:sz w:val="28"/>
          <w:szCs w:val="28"/>
        </w:rPr>
        <w:lastRenderedPageBreak/>
        <w:t xml:space="preserve">    (3) Apele uzate rezultate din procesele de tratare biologică sunt colectate şi gestionate de către operator conform prevederilor din autorizaţia de gospodărire </w:t>
      </w:r>
      <w:proofErr w:type="gramStart"/>
      <w:r>
        <w:rPr>
          <w:sz w:val="28"/>
          <w:szCs w:val="28"/>
        </w:rPr>
        <w:t>a</w:t>
      </w:r>
      <w:proofErr w:type="gramEnd"/>
      <w:r>
        <w:rPr>
          <w:sz w:val="28"/>
          <w:szCs w:val="28"/>
        </w:rPr>
        <w:t xml:space="preserve"> apelor.</w:t>
      </w:r>
    </w:p>
    <w:p w:rsidR="009B3E19" w:rsidRDefault="009B3E19" w:rsidP="009B3E19">
      <w:pPr>
        <w:autoSpaceDE w:val="0"/>
        <w:autoSpaceDN w:val="0"/>
        <w:adjustRightInd w:val="0"/>
        <w:jc w:val="both"/>
        <w:rPr>
          <w:sz w:val="28"/>
          <w:szCs w:val="28"/>
        </w:rPr>
      </w:pPr>
      <w:r>
        <w:rPr>
          <w:sz w:val="28"/>
          <w:szCs w:val="28"/>
        </w:rPr>
        <w:t xml:space="preserve">    ART. 52</w:t>
      </w:r>
    </w:p>
    <w:p w:rsidR="009B3E19" w:rsidRDefault="009B3E19" w:rsidP="009B3E19">
      <w:pPr>
        <w:autoSpaceDE w:val="0"/>
        <w:autoSpaceDN w:val="0"/>
        <w:adjustRightInd w:val="0"/>
        <w:jc w:val="both"/>
        <w:rPr>
          <w:sz w:val="28"/>
          <w:szCs w:val="28"/>
        </w:rPr>
      </w:pPr>
      <w:r>
        <w:rPr>
          <w:sz w:val="28"/>
          <w:szCs w:val="28"/>
        </w:rPr>
        <w:t xml:space="preserve">    (1) Operatorul instalaţiilor/staţiei de tratare mecano-biologică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deşeurile reziduale, sursa/unitatea administrativ-teritorială din care provin deşeurile, numărul de înmatriculare al autovehiculului cu care se efectuează transportul, cantitatea de 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deşeuri reziduale recepţionată, de la fiecare operator;</w:t>
      </w:r>
    </w:p>
    <w:p w:rsidR="009B3E19" w:rsidRDefault="009B3E19" w:rsidP="009B3E19">
      <w:pPr>
        <w:autoSpaceDE w:val="0"/>
        <w:autoSpaceDN w:val="0"/>
        <w:adjustRightInd w:val="0"/>
        <w:jc w:val="both"/>
        <w:rPr>
          <w:sz w:val="28"/>
          <w:szCs w:val="28"/>
        </w:rPr>
      </w:pPr>
      <w:r>
        <w:rPr>
          <w:sz w:val="28"/>
          <w:szCs w:val="28"/>
        </w:rPr>
        <w:t xml:space="preserve">    c) cantitatea de deşeuri reciclabile rezultată din tratarea mecanică a deşeurilor reziduale;</w:t>
      </w:r>
    </w:p>
    <w:p w:rsidR="009B3E19" w:rsidRDefault="009B3E19" w:rsidP="009B3E19">
      <w:pPr>
        <w:autoSpaceDE w:val="0"/>
        <w:autoSpaceDN w:val="0"/>
        <w:adjustRightInd w:val="0"/>
        <w:jc w:val="both"/>
        <w:rPr>
          <w:sz w:val="28"/>
          <w:szCs w:val="28"/>
        </w:rPr>
      </w:pPr>
      <w:r>
        <w:rPr>
          <w:sz w:val="28"/>
          <w:szCs w:val="28"/>
        </w:rPr>
        <w:t xml:space="preserve">    d) producţia de biogaz şi cantitatea de digestat rezultată din tratarea anaerobă a fracţiei biologice, dacă este cazul;</w:t>
      </w:r>
    </w:p>
    <w:p w:rsidR="009B3E19" w:rsidRDefault="009B3E19" w:rsidP="009B3E19">
      <w:pPr>
        <w:autoSpaceDE w:val="0"/>
        <w:autoSpaceDN w:val="0"/>
        <w:adjustRightInd w:val="0"/>
        <w:jc w:val="both"/>
        <w:rPr>
          <w:sz w:val="28"/>
          <w:szCs w:val="28"/>
        </w:rPr>
      </w:pPr>
      <w:r>
        <w:rPr>
          <w:sz w:val="28"/>
          <w:szCs w:val="28"/>
        </w:rPr>
        <w:t xml:space="preserve">    e) cantitatea de CLO transportată la depozitul de deşeuri şi/sau utilizată ca material de rambleiere;</w:t>
      </w:r>
    </w:p>
    <w:p w:rsidR="009B3E19" w:rsidRDefault="009B3E19" w:rsidP="009B3E19">
      <w:pPr>
        <w:autoSpaceDE w:val="0"/>
        <w:autoSpaceDN w:val="0"/>
        <w:adjustRightInd w:val="0"/>
        <w:jc w:val="both"/>
        <w:rPr>
          <w:sz w:val="28"/>
          <w:szCs w:val="28"/>
        </w:rPr>
      </w:pPr>
      <w:r>
        <w:rPr>
          <w:sz w:val="28"/>
          <w:szCs w:val="28"/>
        </w:rPr>
        <w:t xml:space="preserve">    f) cantitatea de reziduuri transportată pentru eliminare la depozit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g) cantitatea de RDF şi/sau SRF încredinţată operatorilor instalaţiilor de incinerare şi coincinerare, dacă este cazul;</w:t>
      </w:r>
    </w:p>
    <w:p w:rsidR="009B3E19" w:rsidRDefault="009B3E19" w:rsidP="009B3E19">
      <w:pPr>
        <w:autoSpaceDE w:val="0"/>
        <w:autoSpaceDN w:val="0"/>
        <w:adjustRightInd w:val="0"/>
        <w:jc w:val="both"/>
        <w:rPr>
          <w:sz w:val="28"/>
          <w:szCs w:val="28"/>
        </w:rPr>
      </w:pPr>
      <w:r>
        <w:rPr>
          <w:sz w:val="28"/>
          <w:szCs w:val="28"/>
        </w:rPr>
        <w:t xml:space="preserve">    (2) Operatorul are obligaţia să ia măsuri pentru evitarea formării de stocuri de deşeuri, RDF, SRF, CLO, precum şi de reziduuri, care ar putea genera fenomene de poluare a mediului sau să prezinte riscuri de producere incendii.</w:t>
      </w:r>
    </w:p>
    <w:p w:rsidR="009B3E19" w:rsidRDefault="009B3E19" w:rsidP="009B3E19">
      <w:pPr>
        <w:autoSpaceDE w:val="0"/>
        <w:autoSpaceDN w:val="0"/>
        <w:adjustRightInd w:val="0"/>
        <w:jc w:val="both"/>
        <w:rPr>
          <w:sz w:val="28"/>
          <w:szCs w:val="28"/>
        </w:rPr>
      </w:pPr>
      <w:r>
        <w:rPr>
          <w:sz w:val="28"/>
          <w:szCs w:val="28"/>
        </w:rPr>
        <w:t xml:space="preserve">    ART. 53</w:t>
      </w:r>
    </w:p>
    <w:p w:rsidR="009B3E19" w:rsidRDefault="009B3E19" w:rsidP="009B3E19">
      <w:pPr>
        <w:autoSpaceDE w:val="0"/>
        <w:autoSpaceDN w:val="0"/>
        <w:adjustRightInd w:val="0"/>
        <w:jc w:val="both"/>
        <w:rPr>
          <w:sz w:val="28"/>
          <w:szCs w:val="28"/>
        </w:rPr>
      </w:pPr>
      <w:r>
        <w:rPr>
          <w:sz w:val="28"/>
          <w:szCs w:val="28"/>
        </w:rPr>
        <w:t xml:space="preserve">    Prevederile prezentei secţiuni se aplică inclusiv pentru activitatea de tratare mecano-biologică realizată prin intermediul instalaţiilor de tratare mecano-biologică din cadrul instalaţiilor integrate de tratare a deşeurilor.</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6-a</w:t>
      </w:r>
    </w:p>
    <w:p w:rsidR="009B3E19" w:rsidRDefault="009B3E19" w:rsidP="009B3E19">
      <w:pPr>
        <w:autoSpaceDE w:val="0"/>
        <w:autoSpaceDN w:val="0"/>
        <w:adjustRightInd w:val="0"/>
        <w:jc w:val="both"/>
        <w:rPr>
          <w:sz w:val="28"/>
          <w:szCs w:val="28"/>
        </w:rPr>
      </w:pPr>
      <w:r>
        <w:rPr>
          <w:sz w:val="28"/>
          <w:szCs w:val="28"/>
        </w:rPr>
        <w:t xml:space="preserve">    Tratarea aerobă a biodeşeurilor colectate separat în instalaţii de compostare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54</w:t>
      </w:r>
    </w:p>
    <w:p w:rsidR="009B3E19" w:rsidRDefault="009B3E19" w:rsidP="009B3E19">
      <w:pPr>
        <w:autoSpaceDE w:val="0"/>
        <w:autoSpaceDN w:val="0"/>
        <w:adjustRightInd w:val="0"/>
        <w:jc w:val="both"/>
        <w:rPr>
          <w:sz w:val="28"/>
          <w:szCs w:val="28"/>
        </w:rPr>
      </w:pPr>
      <w:r>
        <w:rPr>
          <w:sz w:val="28"/>
          <w:szCs w:val="28"/>
        </w:rPr>
        <w:t xml:space="preserve">    (1) În cadrul staţiei/instalaţiei de compostare se acceptă numai biodeşeurile colectate separat.</w:t>
      </w:r>
    </w:p>
    <w:p w:rsidR="009B3E19" w:rsidRDefault="009B3E19" w:rsidP="009B3E19">
      <w:pPr>
        <w:autoSpaceDE w:val="0"/>
        <w:autoSpaceDN w:val="0"/>
        <w:adjustRightInd w:val="0"/>
        <w:jc w:val="both"/>
        <w:rPr>
          <w:sz w:val="28"/>
          <w:szCs w:val="28"/>
        </w:rPr>
      </w:pPr>
      <w:r>
        <w:rPr>
          <w:sz w:val="28"/>
          <w:szCs w:val="28"/>
        </w:rPr>
        <w:t xml:space="preserve">    (2) Din tratarea aerobă a biodeşeurilor rezultă compost care poate fi introdus pe piaţă şi/sau utilizat ca fertilizant în agricultură şi la ameliorarea solurilor, în conformitate cu categoriile de folosinţă prevăzute </w:t>
      </w:r>
      <w:r w:rsidRPr="002A3E4B">
        <w:rPr>
          <w:sz w:val="28"/>
          <w:szCs w:val="28"/>
        </w:rPr>
        <w:t>în Legea nr. 181/2020.</w:t>
      </w:r>
    </w:p>
    <w:p w:rsidR="009B3E19" w:rsidRDefault="009B3E19" w:rsidP="009B3E19">
      <w:pPr>
        <w:autoSpaceDE w:val="0"/>
        <w:autoSpaceDN w:val="0"/>
        <w:adjustRightInd w:val="0"/>
        <w:jc w:val="both"/>
        <w:rPr>
          <w:sz w:val="28"/>
          <w:szCs w:val="28"/>
        </w:rPr>
      </w:pPr>
      <w:r>
        <w:rPr>
          <w:sz w:val="28"/>
          <w:szCs w:val="28"/>
        </w:rPr>
        <w:t xml:space="preserve">    (3) Materialul care în urma procesului de compostare nu îndeplineşte cerinţele categoriilor de folosinţă poate fi supus din nou compostării. Dacă după repetarea </w:t>
      </w:r>
      <w:r>
        <w:rPr>
          <w:sz w:val="28"/>
          <w:szCs w:val="28"/>
        </w:rPr>
        <w:lastRenderedPageBreak/>
        <w:t>operaţiunii acesta este neconform, este eliminat în conformitate cu legislaţia de mediu.</w:t>
      </w:r>
    </w:p>
    <w:p w:rsidR="009B3E19" w:rsidRDefault="009B3E19" w:rsidP="009B3E19">
      <w:pPr>
        <w:autoSpaceDE w:val="0"/>
        <w:autoSpaceDN w:val="0"/>
        <w:adjustRightInd w:val="0"/>
        <w:jc w:val="both"/>
        <w:rPr>
          <w:sz w:val="28"/>
          <w:szCs w:val="28"/>
        </w:rPr>
      </w:pPr>
      <w:r>
        <w:rPr>
          <w:sz w:val="28"/>
          <w:szCs w:val="28"/>
        </w:rPr>
        <w:t xml:space="preserve">    ART. 55</w:t>
      </w:r>
    </w:p>
    <w:p w:rsidR="009B3E19" w:rsidRDefault="009B3E19" w:rsidP="009B3E19">
      <w:pPr>
        <w:autoSpaceDE w:val="0"/>
        <w:autoSpaceDN w:val="0"/>
        <w:adjustRightInd w:val="0"/>
        <w:jc w:val="both"/>
        <w:rPr>
          <w:sz w:val="28"/>
          <w:szCs w:val="28"/>
        </w:rPr>
      </w:pPr>
      <w:r>
        <w:rPr>
          <w:sz w:val="28"/>
          <w:szCs w:val="28"/>
        </w:rPr>
        <w:t xml:space="preserve">    (1) Operatorul staţiei/instalaţiei de compostare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biodeşeurile, sursa/unitatea administrativ-teritorială din care provin biodeşeurile, numărul de înmatriculare al autovehiculului cu care se efectuează transportul, cantitatea de biodeşeuri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biodeşeuri recepţionată, de la fiecare operator;</w:t>
      </w:r>
    </w:p>
    <w:p w:rsidR="009B3E19" w:rsidRDefault="009B3E19" w:rsidP="009B3E19">
      <w:pPr>
        <w:autoSpaceDE w:val="0"/>
        <w:autoSpaceDN w:val="0"/>
        <w:adjustRightInd w:val="0"/>
        <w:jc w:val="both"/>
        <w:rPr>
          <w:sz w:val="28"/>
          <w:szCs w:val="28"/>
        </w:rPr>
      </w:pPr>
      <w:r>
        <w:rPr>
          <w:sz w:val="28"/>
          <w:szCs w:val="28"/>
        </w:rPr>
        <w:t xml:space="preserve">    c) cantităţile de compost rezultate, pe categorii de folosinţă;</w:t>
      </w:r>
    </w:p>
    <w:p w:rsidR="009B3E19" w:rsidRDefault="009B3E19" w:rsidP="009B3E19">
      <w:pPr>
        <w:autoSpaceDE w:val="0"/>
        <w:autoSpaceDN w:val="0"/>
        <w:adjustRightInd w:val="0"/>
        <w:jc w:val="both"/>
        <w:rPr>
          <w:sz w:val="28"/>
          <w:szCs w:val="28"/>
        </w:rPr>
      </w:pPr>
      <w:r>
        <w:rPr>
          <w:sz w:val="28"/>
          <w:szCs w:val="28"/>
        </w:rPr>
        <w:t xml:space="preserve">    d) cantitatea de reziduuri rezultată din procesul de compostare;</w:t>
      </w:r>
    </w:p>
    <w:p w:rsidR="009B3E19" w:rsidRDefault="009B3E19" w:rsidP="009B3E19">
      <w:pPr>
        <w:autoSpaceDE w:val="0"/>
        <w:autoSpaceDN w:val="0"/>
        <w:adjustRightInd w:val="0"/>
        <w:jc w:val="both"/>
        <w:rPr>
          <w:sz w:val="28"/>
          <w:szCs w:val="28"/>
        </w:rPr>
      </w:pPr>
      <w:r>
        <w:rPr>
          <w:sz w:val="28"/>
          <w:szCs w:val="28"/>
        </w:rPr>
        <w:t xml:space="preserve">    e) cantităţile de compost introduse pe piaţă şi/sau utilizate în agricultură;</w:t>
      </w:r>
    </w:p>
    <w:p w:rsidR="009B3E19" w:rsidRDefault="009B3E19" w:rsidP="009B3E19">
      <w:pPr>
        <w:autoSpaceDE w:val="0"/>
        <w:autoSpaceDN w:val="0"/>
        <w:adjustRightInd w:val="0"/>
        <w:jc w:val="both"/>
        <w:rPr>
          <w:sz w:val="28"/>
          <w:szCs w:val="28"/>
        </w:rPr>
      </w:pPr>
      <w:r>
        <w:rPr>
          <w:sz w:val="28"/>
          <w:szCs w:val="28"/>
        </w:rPr>
        <w:t xml:space="preserve">    f) cantităţile de reziduuri transportate pentru eliminare la depozitul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(2) Operatorul are obligaţia să ia măsuri pentru evitarea formării de stocuri de biodeşeuri, precum şi de compost, care ar putea genera fenomene de poluare a mediului sau să prezinte riscuri de producere incendii.</w:t>
      </w:r>
    </w:p>
    <w:p w:rsidR="009B3E19" w:rsidRDefault="009B3E19" w:rsidP="009B3E19">
      <w:pPr>
        <w:autoSpaceDE w:val="0"/>
        <w:autoSpaceDN w:val="0"/>
        <w:adjustRightInd w:val="0"/>
        <w:jc w:val="both"/>
        <w:rPr>
          <w:sz w:val="28"/>
          <w:szCs w:val="28"/>
        </w:rPr>
      </w:pPr>
      <w:r>
        <w:rPr>
          <w:sz w:val="28"/>
          <w:szCs w:val="28"/>
        </w:rPr>
        <w:t xml:space="preserve">    ART. 56</w:t>
      </w:r>
    </w:p>
    <w:p w:rsidR="009B3E19" w:rsidRDefault="009B3E19" w:rsidP="009B3E19">
      <w:pPr>
        <w:autoSpaceDE w:val="0"/>
        <w:autoSpaceDN w:val="0"/>
        <w:adjustRightInd w:val="0"/>
        <w:jc w:val="both"/>
        <w:rPr>
          <w:sz w:val="28"/>
          <w:szCs w:val="28"/>
        </w:rPr>
      </w:pPr>
      <w:r>
        <w:rPr>
          <w:sz w:val="28"/>
          <w:szCs w:val="28"/>
        </w:rPr>
        <w:t xml:space="preserve">    Spaţiile în care se desfăşoară activitatea de tratare aerobă trebuie să îndeplinească cel puţin condiţiile tehnice prevăzute în caietul de sarcini, pe care operatorii sunt obligaţi să le menţină pe toată perioada în care prestează activitatea.</w:t>
      </w:r>
    </w:p>
    <w:p w:rsidR="009B3E19" w:rsidRDefault="009B3E19" w:rsidP="009B3E19">
      <w:pPr>
        <w:autoSpaceDE w:val="0"/>
        <w:autoSpaceDN w:val="0"/>
        <w:adjustRightInd w:val="0"/>
        <w:jc w:val="both"/>
        <w:rPr>
          <w:sz w:val="28"/>
          <w:szCs w:val="28"/>
        </w:rPr>
      </w:pPr>
      <w:r>
        <w:rPr>
          <w:sz w:val="28"/>
          <w:szCs w:val="28"/>
        </w:rPr>
        <w:t xml:space="preserve">    ART. 57</w:t>
      </w:r>
    </w:p>
    <w:p w:rsidR="009B3E19" w:rsidRDefault="009B3E19" w:rsidP="009B3E19">
      <w:pPr>
        <w:autoSpaceDE w:val="0"/>
        <w:autoSpaceDN w:val="0"/>
        <w:adjustRightInd w:val="0"/>
        <w:jc w:val="both"/>
        <w:rPr>
          <w:sz w:val="28"/>
          <w:szCs w:val="28"/>
        </w:rPr>
      </w:pPr>
      <w:r>
        <w:rPr>
          <w:sz w:val="28"/>
          <w:szCs w:val="28"/>
        </w:rPr>
        <w:t xml:space="preserve">    Prevederile prezentei secţiuni se aplică inclusiv pentru activitatea de tratare aerobă a biodeşeurilor colectate separat în instalaţiile de compostare din cadrul instalaţiilor integrate de tratare a deşeurilor.</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7-a</w:t>
      </w:r>
    </w:p>
    <w:p w:rsidR="009B3E19" w:rsidRDefault="009B3E19" w:rsidP="009B3E19">
      <w:pPr>
        <w:autoSpaceDE w:val="0"/>
        <w:autoSpaceDN w:val="0"/>
        <w:adjustRightInd w:val="0"/>
        <w:jc w:val="both"/>
        <w:rPr>
          <w:sz w:val="28"/>
          <w:szCs w:val="28"/>
        </w:rPr>
      </w:pPr>
      <w:r>
        <w:rPr>
          <w:sz w:val="28"/>
          <w:szCs w:val="28"/>
        </w:rPr>
        <w:t xml:space="preserve">    Tratarea anaerobă a biodeşeurilor colectate separat în instalaţii de digestie anaerobă</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58</w:t>
      </w:r>
    </w:p>
    <w:p w:rsidR="009B3E19" w:rsidRDefault="009B3E19" w:rsidP="009B3E19">
      <w:pPr>
        <w:autoSpaceDE w:val="0"/>
        <w:autoSpaceDN w:val="0"/>
        <w:adjustRightInd w:val="0"/>
        <w:jc w:val="both"/>
        <w:rPr>
          <w:sz w:val="28"/>
          <w:szCs w:val="28"/>
        </w:rPr>
      </w:pPr>
      <w:r>
        <w:rPr>
          <w:sz w:val="28"/>
          <w:szCs w:val="28"/>
        </w:rPr>
        <w:t xml:space="preserve">    În cadrul instalaţiilor de digestie anaerobă se acceptă biodeşeurile colectate separat.</w:t>
      </w:r>
    </w:p>
    <w:p w:rsidR="009B3E19" w:rsidRDefault="009B3E19" w:rsidP="009B3E19">
      <w:pPr>
        <w:autoSpaceDE w:val="0"/>
        <w:autoSpaceDN w:val="0"/>
        <w:adjustRightInd w:val="0"/>
        <w:jc w:val="both"/>
        <w:rPr>
          <w:sz w:val="28"/>
          <w:szCs w:val="28"/>
        </w:rPr>
      </w:pPr>
      <w:r>
        <w:rPr>
          <w:sz w:val="28"/>
          <w:szCs w:val="28"/>
        </w:rPr>
        <w:t xml:space="preserve">    ART. 59</w:t>
      </w:r>
    </w:p>
    <w:p w:rsidR="009B3E19" w:rsidRDefault="009B3E19" w:rsidP="009B3E19">
      <w:pPr>
        <w:autoSpaceDE w:val="0"/>
        <w:autoSpaceDN w:val="0"/>
        <w:adjustRightInd w:val="0"/>
        <w:jc w:val="both"/>
        <w:rPr>
          <w:sz w:val="28"/>
          <w:szCs w:val="28"/>
        </w:rPr>
      </w:pPr>
      <w:r>
        <w:rPr>
          <w:sz w:val="28"/>
          <w:szCs w:val="28"/>
        </w:rPr>
        <w:t xml:space="preserve">    (1) Principalele produse rezultate din tratarea anaerobă a biodeşeurilor sunt biogazul şi digestatul.</w:t>
      </w:r>
    </w:p>
    <w:p w:rsidR="009B3E19" w:rsidRDefault="009B3E19" w:rsidP="009B3E19">
      <w:pPr>
        <w:autoSpaceDE w:val="0"/>
        <w:autoSpaceDN w:val="0"/>
        <w:adjustRightInd w:val="0"/>
        <w:jc w:val="both"/>
        <w:rPr>
          <w:sz w:val="28"/>
          <w:szCs w:val="28"/>
        </w:rPr>
      </w:pPr>
      <w:r>
        <w:rPr>
          <w:sz w:val="28"/>
          <w:szCs w:val="28"/>
        </w:rPr>
        <w:t xml:space="preserve">    (2) Biogazul este utilizat, în principal, la producerea de energie electrică şi/sau termică pentru acoperirea consumului propriu de energie în instalaţiile de digestie anaerobă, surplusul putând fi comercializat, în condiţiile legii.</w:t>
      </w:r>
    </w:p>
    <w:p w:rsidR="009B3E19" w:rsidRDefault="009B3E19" w:rsidP="009B3E19">
      <w:pPr>
        <w:autoSpaceDE w:val="0"/>
        <w:autoSpaceDN w:val="0"/>
        <w:adjustRightInd w:val="0"/>
        <w:jc w:val="both"/>
        <w:rPr>
          <w:sz w:val="28"/>
          <w:szCs w:val="28"/>
        </w:rPr>
      </w:pPr>
      <w:r>
        <w:rPr>
          <w:sz w:val="28"/>
          <w:szCs w:val="28"/>
        </w:rPr>
        <w:lastRenderedPageBreak/>
        <w:t xml:space="preserve">    (3) Digestatul reprezintă substratul de material rămas după descompunerea materiei organice, în lipsa oxigenului, bogat în nutrienţi şi utilizat ca produs reciclat la tratarea solului şi/sau ca îngrăşământ în agricultură.</w:t>
      </w:r>
    </w:p>
    <w:p w:rsidR="009B3E19" w:rsidRDefault="009B3E19" w:rsidP="009B3E19">
      <w:pPr>
        <w:autoSpaceDE w:val="0"/>
        <w:autoSpaceDN w:val="0"/>
        <w:adjustRightInd w:val="0"/>
        <w:jc w:val="both"/>
        <w:rPr>
          <w:sz w:val="28"/>
          <w:szCs w:val="28"/>
        </w:rPr>
      </w:pPr>
      <w:r>
        <w:rPr>
          <w:sz w:val="28"/>
          <w:szCs w:val="28"/>
        </w:rPr>
        <w:t xml:space="preserve">    ART. 60</w:t>
      </w:r>
    </w:p>
    <w:p w:rsidR="009B3E19" w:rsidRDefault="009B3E19" w:rsidP="009B3E19">
      <w:pPr>
        <w:autoSpaceDE w:val="0"/>
        <w:autoSpaceDN w:val="0"/>
        <w:adjustRightInd w:val="0"/>
        <w:jc w:val="both"/>
        <w:rPr>
          <w:sz w:val="28"/>
          <w:szCs w:val="28"/>
        </w:rPr>
      </w:pPr>
      <w:r>
        <w:rPr>
          <w:sz w:val="28"/>
          <w:szCs w:val="28"/>
        </w:rPr>
        <w:t xml:space="preserve">    (1) Operatorul instalaţiilor de digestie anaerobă a biodeşeurilor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biodeşeurile, sursa/unitatea administrativ-teritorială din care provin biodeşeurile, numărul de înmatriculare al autovehiculului cu care se efectuează transportul, cantitatea de biodeşeuri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biodeşeuri recepţionată, de la fiecare operator;</w:t>
      </w:r>
    </w:p>
    <w:p w:rsidR="009B3E19" w:rsidRDefault="009B3E19" w:rsidP="009B3E19">
      <w:pPr>
        <w:autoSpaceDE w:val="0"/>
        <w:autoSpaceDN w:val="0"/>
        <w:adjustRightInd w:val="0"/>
        <w:jc w:val="both"/>
        <w:rPr>
          <w:sz w:val="28"/>
          <w:szCs w:val="28"/>
        </w:rPr>
      </w:pPr>
      <w:r>
        <w:rPr>
          <w:sz w:val="28"/>
          <w:szCs w:val="28"/>
        </w:rPr>
        <w:t xml:space="preserve">    c) producţia de biogaz rezultată;</w:t>
      </w:r>
    </w:p>
    <w:p w:rsidR="009B3E19" w:rsidRDefault="009B3E19" w:rsidP="009B3E19">
      <w:pPr>
        <w:autoSpaceDE w:val="0"/>
        <w:autoSpaceDN w:val="0"/>
        <w:adjustRightInd w:val="0"/>
        <w:jc w:val="both"/>
        <w:rPr>
          <w:sz w:val="28"/>
          <w:szCs w:val="28"/>
        </w:rPr>
      </w:pPr>
      <w:r>
        <w:rPr>
          <w:sz w:val="28"/>
          <w:szCs w:val="28"/>
        </w:rPr>
        <w:t xml:space="preserve">    d) producţia de energie electrică şi/sau termică;</w:t>
      </w:r>
    </w:p>
    <w:p w:rsidR="009B3E19" w:rsidRDefault="009B3E19" w:rsidP="009B3E19">
      <w:pPr>
        <w:autoSpaceDE w:val="0"/>
        <w:autoSpaceDN w:val="0"/>
        <w:adjustRightInd w:val="0"/>
        <w:jc w:val="both"/>
        <w:rPr>
          <w:sz w:val="28"/>
          <w:szCs w:val="28"/>
        </w:rPr>
      </w:pPr>
      <w:r>
        <w:rPr>
          <w:sz w:val="28"/>
          <w:szCs w:val="28"/>
        </w:rPr>
        <w:t xml:space="preserve">    e) energia electrică şi/sau termică comercializată, dacă este cazul;</w:t>
      </w:r>
    </w:p>
    <w:p w:rsidR="009B3E19" w:rsidRDefault="009B3E19" w:rsidP="009B3E19">
      <w:pPr>
        <w:autoSpaceDE w:val="0"/>
        <w:autoSpaceDN w:val="0"/>
        <w:adjustRightInd w:val="0"/>
        <w:jc w:val="both"/>
        <w:rPr>
          <w:sz w:val="28"/>
          <w:szCs w:val="28"/>
        </w:rPr>
      </w:pPr>
      <w:r>
        <w:rPr>
          <w:sz w:val="28"/>
          <w:szCs w:val="28"/>
        </w:rPr>
        <w:t xml:space="preserve">    f) cantităţile de digestat rezultate, pe categorii de folosinţă;</w:t>
      </w:r>
    </w:p>
    <w:p w:rsidR="009B3E19" w:rsidRDefault="009B3E19" w:rsidP="009B3E19">
      <w:pPr>
        <w:autoSpaceDE w:val="0"/>
        <w:autoSpaceDN w:val="0"/>
        <w:adjustRightInd w:val="0"/>
        <w:jc w:val="both"/>
        <w:rPr>
          <w:sz w:val="28"/>
          <w:szCs w:val="28"/>
        </w:rPr>
      </w:pPr>
      <w:r>
        <w:rPr>
          <w:sz w:val="28"/>
          <w:szCs w:val="28"/>
        </w:rPr>
        <w:t xml:space="preserve">    g) cantităţile de digestat încredinţate pentru a fi utilizate în agricultură şi/sau pentru tratarea solului;</w:t>
      </w:r>
    </w:p>
    <w:p w:rsidR="009B3E19" w:rsidRDefault="009B3E19" w:rsidP="009B3E19">
      <w:pPr>
        <w:autoSpaceDE w:val="0"/>
        <w:autoSpaceDN w:val="0"/>
        <w:adjustRightInd w:val="0"/>
        <w:jc w:val="both"/>
        <w:rPr>
          <w:sz w:val="28"/>
          <w:szCs w:val="28"/>
        </w:rPr>
      </w:pPr>
      <w:r>
        <w:rPr>
          <w:sz w:val="28"/>
          <w:szCs w:val="28"/>
        </w:rPr>
        <w:t xml:space="preserve">    h) cantitatea de reziduuri rezultată din procesul de digestie anaerobă;</w:t>
      </w:r>
    </w:p>
    <w:p w:rsidR="009B3E19" w:rsidRDefault="009B3E19" w:rsidP="009B3E19">
      <w:pPr>
        <w:autoSpaceDE w:val="0"/>
        <w:autoSpaceDN w:val="0"/>
        <w:adjustRightInd w:val="0"/>
        <w:jc w:val="both"/>
        <w:rPr>
          <w:sz w:val="28"/>
          <w:szCs w:val="28"/>
        </w:rPr>
      </w:pPr>
      <w:r>
        <w:rPr>
          <w:sz w:val="28"/>
          <w:szCs w:val="28"/>
        </w:rPr>
        <w:t xml:space="preserve">    i) cantităţile de reziduuri transportate pentru eliminare la depozitul de deşeuri şi/sau la instalaţiile de valorificare energetică.</w:t>
      </w:r>
    </w:p>
    <w:p w:rsidR="009B3E19" w:rsidRDefault="009B3E19" w:rsidP="009B3E19">
      <w:pPr>
        <w:autoSpaceDE w:val="0"/>
        <w:autoSpaceDN w:val="0"/>
        <w:adjustRightInd w:val="0"/>
        <w:jc w:val="both"/>
        <w:rPr>
          <w:sz w:val="28"/>
          <w:szCs w:val="28"/>
        </w:rPr>
      </w:pPr>
      <w:r>
        <w:rPr>
          <w:sz w:val="28"/>
          <w:szCs w:val="28"/>
        </w:rPr>
        <w:t xml:space="preserve">    (2) Operatorul are obligaţia să ia măsuri pentru evitarea formării de stocuri de biodeşeuri, precum şi de digestat, care ar putea genera fenomene de poluare a mediului sau să prezinte riscuri de producere incendii.</w:t>
      </w:r>
    </w:p>
    <w:p w:rsidR="009B3E19" w:rsidRDefault="009B3E19" w:rsidP="009B3E19">
      <w:pPr>
        <w:autoSpaceDE w:val="0"/>
        <w:autoSpaceDN w:val="0"/>
        <w:adjustRightInd w:val="0"/>
        <w:jc w:val="both"/>
        <w:rPr>
          <w:sz w:val="28"/>
          <w:szCs w:val="28"/>
        </w:rPr>
      </w:pPr>
      <w:r>
        <w:rPr>
          <w:sz w:val="28"/>
          <w:szCs w:val="28"/>
        </w:rPr>
        <w:t xml:space="preserve">    ART. 61</w:t>
      </w:r>
    </w:p>
    <w:p w:rsidR="009B3E19" w:rsidRDefault="009B3E19" w:rsidP="009B3E19">
      <w:pPr>
        <w:autoSpaceDE w:val="0"/>
        <w:autoSpaceDN w:val="0"/>
        <w:adjustRightInd w:val="0"/>
        <w:jc w:val="both"/>
        <w:rPr>
          <w:sz w:val="28"/>
          <w:szCs w:val="28"/>
        </w:rPr>
      </w:pPr>
      <w:r>
        <w:rPr>
          <w:sz w:val="28"/>
          <w:szCs w:val="28"/>
        </w:rPr>
        <w:t xml:space="preserve">    Spaţiile în care se desfăşoară activitatea de tratare anaerobă trebuie să îndeplinească cel puţin condiţiile tehnice prevăzute în caietul de sarcini, pe care operatorii sunt obligaţi să le menţină pe toată perioada în care prestează activitatea.</w:t>
      </w:r>
    </w:p>
    <w:p w:rsidR="009B3E19" w:rsidRDefault="009B3E19" w:rsidP="009B3E19">
      <w:pPr>
        <w:autoSpaceDE w:val="0"/>
        <w:autoSpaceDN w:val="0"/>
        <w:adjustRightInd w:val="0"/>
        <w:jc w:val="both"/>
        <w:rPr>
          <w:sz w:val="28"/>
          <w:szCs w:val="28"/>
        </w:rPr>
      </w:pPr>
      <w:r>
        <w:rPr>
          <w:sz w:val="28"/>
          <w:szCs w:val="28"/>
        </w:rPr>
        <w:t xml:space="preserve">    ART. 62</w:t>
      </w:r>
    </w:p>
    <w:p w:rsidR="009B3E19" w:rsidRDefault="009B3E19" w:rsidP="009B3E19">
      <w:pPr>
        <w:autoSpaceDE w:val="0"/>
        <w:autoSpaceDN w:val="0"/>
        <w:adjustRightInd w:val="0"/>
        <w:jc w:val="both"/>
        <w:rPr>
          <w:sz w:val="28"/>
          <w:szCs w:val="28"/>
        </w:rPr>
      </w:pPr>
      <w:r>
        <w:rPr>
          <w:sz w:val="28"/>
          <w:szCs w:val="28"/>
        </w:rPr>
        <w:t xml:space="preserve">    Prevederile prezentei secţiuni se aplică inclusiv pentru activitatea de tratare anaerobă a biodeşeurilor colectate separat în instalaţiile de digestie anaerobă din cadrul instalaţiilor integrate de tratare a deşeurilor.</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w:t>
      </w:r>
      <w:proofErr w:type="gramStart"/>
      <w:r>
        <w:rPr>
          <w:sz w:val="28"/>
          <w:szCs w:val="28"/>
        </w:rPr>
        <w:t>a</w:t>
      </w:r>
      <w:proofErr w:type="gramEnd"/>
      <w:r>
        <w:rPr>
          <w:sz w:val="28"/>
          <w:szCs w:val="28"/>
        </w:rPr>
        <w:t xml:space="preserve"> 8-a</w:t>
      </w:r>
    </w:p>
    <w:p w:rsidR="009B3E19" w:rsidRDefault="009B3E19" w:rsidP="009B3E19">
      <w:pPr>
        <w:autoSpaceDE w:val="0"/>
        <w:autoSpaceDN w:val="0"/>
        <w:adjustRightInd w:val="0"/>
        <w:jc w:val="both"/>
        <w:rPr>
          <w:sz w:val="28"/>
          <w:szCs w:val="28"/>
        </w:rPr>
      </w:pPr>
      <w:r>
        <w:rPr>
          <w:sz w:val="28"/>
          <w:szCs w:val="28"/>
        </w:rPr>
        <w:t xml:space="preserve">    Tratarea deşeurilor municipale cu potenţial energetic în instalaţii de incinerare cu eficienţă energetică ridicată</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63</w:t>
      </w:r>
    </w:p>
    <w:p w:rsidR="009B3E19" w:rsidRDefault="009B3E19" w:rsidP="009B3E19">
      <w:pPr>
        <w:autoSpaceDE w:val="0"/>
        <w:autoSpaceDN w:val="0"/>
        <w:adjustRightInd w:val="0"/>
        <w:jc w:val="both"/>
        <w:rPr>
          <w:sz w:val="28"/>
          <w:szCs w:val="28"/>
        </w:rPr>
      </w:pPr>
      <w:r>
        <w:rPr>
          <w:sz w:val="28"/>
          <w:szCs w:val="28"/>
        </w:rPr>
        <w:t xml:space="preserve">    (1) Instalaţiile de incinerare cu eficienţă energetică ridicată sunt instalaţii de incinerare cu un randament energetic egal sau mai mare decât 0,65, destinate în principal tratării deşeurilor municipale solide şi clasificate la operaţiunea de </w:t>
      </w:r>
      <w:r>
        <w:rPr>
          <w:sz w:val="28"/>
          <w:szCs w:val="28"/>
        </w:rPr>
        <w:lastRenderedPageBreak/>
        <w:t xml:space="preserve">valorificare R1 </w:t>
      </w:r>
      <w:r w:rsidRPr="002A3E4B">
        <w:rPr>
          <w:sz w:val="28"/>
          <w:szCs w:val="28"/>
        </w:rPr>
        <w:t>din anexa nr. 3 la Ordonanţa de urgenţă a Guvernului nr. 92/2021, cu modificările şi c</w:t>
      </w:r>
      <w:r>
        <w:rPr>
          <w:sz w:val="28"/>
          <w:szCs w:val="28"/>
        </w:rPr>
        <w:t>ompletările ulterioare.</w:t>
      </w:r>
    </w:p>
    <w:p w:rsidR="009B3E19" w:rsidRPr="002A3E4B" w:rsidRDefault="009B3E19" w:rsidP="009B3E19">
      <w:pPr>
        <w:autoSpaceDE w:val="0"/>
        <w:autoSpaceDN w:val="0"/>
        <w:adjustRightInd w:val="0"/>
        <w:jc w:val="both"/>
        <w:rPr>
          <w:sz w:val="28"/>
          <w:szCs w:val="28"/>
        </w:rPr>
      </w:pPr>
      <w:r>
        <w:rPr>
          <w:sz w:val="28"/>
          <w:szCs w:val="28"/>
        </w:rPr>
        <w:t xml:space="preserve">    (2) Operatorul instalaţiilor de incinerare a deşeurilor municipale are obligaţia să deţină, în termen de valabilitate, toate autorizaţiile necesare prestării activităţii, prevăzute de legislaţia în vigoare, în special, cu privire la autorizaţia/autorizaţia integrată de mediu, precum şi să obţină licenţa pentru prestarea activităţii, în termen de cel mult 90 de zile de la data semnării contractului de delegare cu unitatea administrativ-teritorială/asociaţia de dezvoltare intercomunitară, în conformitate cu prevederile </w:t>
      </w:r>
      <w:r w:rsidRPr="002A3E4B">
        <w:rPr>
          <w:sz w:val="28"/>
          <w:szCs w:val="28"/>
        </w:rPr>
        <w:t>Regulamentului privind acordarea licenţelor în domeniul serviciilor de utilităţi publice aflate în sfera de reglementare a Autorităţii Naţionale de Reglementare pentru Serviciile Comunitare de Utilităţi Publice, aprobat prin Ordinul preşedintelui ANRSC nr.100/2023, cu modificările ulterioare.</w:t>
      </w:r>
    </w:p>
    <w:p w:rsidR="009B3E19" w:rsidRDefault="009B3E19" w:rsidP="009B3E19">
      <w:pPr>
        <w:autoSpaceDE w:val="0"/>
        <w:autoSpaceDN w:val="0"/>
        <w:adjustRightInd w:val="0"/>
        <w:jc w:val="both"/>
        <w:rPr>
          <w:sz w:val="28"/>
          <w:szCs w:val="28"/>
        </w:rPr>
      </w:pPr>
      <w:r>
        <w:rPr>
          <w:sz w:val="28"/>
          <w:szCs w:val="28"/>
        </w:rPr>
        <w:t xml:space="preserve">    (3) Operatorul are obligaţia să accepte la incinerare numai deşeurile municipale provenite de pe raza unităţilor administrativ-teritoriale care i-au atribuit, prin contractul de delegare, activitatea de tratare a deşeurilor municipale cu potenţial energetic în instalaţii de incinerare cu eficienţă.</w:t>
      </w:r>
    </w:p>
    <w:p w:rsidR="009B3E19" w:rsidRDefault="009B3E19" w:rsidP="009B3E19">
      <w:pPr>
        <w:autoSpaceDE w:val="0"/>
        <w:autoSpaceDN w:val="0"/>
        <w:adjustRightInd w:val="0"/>
        <w:jc w:val="both"/>
        <w:rPr>
          <w:sz w:val="28"/>
          <w:szCs w:val="28"/>
        </w:rPr>
      </w:pPr>
      <w:r>
        <w:rPr>
          <w:sz w:val="28"/>
          <w:szCs w:val="28"/>
        </w:rPr>
        <w:t xml:space="preserve">    ART. 64</w:t>
      </w:r>
    </w:p>
    <w:p w:rsidR="009B3E19" w:rsidRDefault="009B3E19" w:rsidP="009B3E19">
      <w:pPr>
        <w:autoSpaceDE w:val="0"/>
        <w:autoSpaceDN w:val="0"/>
        <w:adjustRightInd w:val="0"/>
        <w:jc w:val="both"/>
        <w:rPr>
          <w:sz w:val="28"/>
          <w:szCs w:val="28"/>
        </w:rPr>
      </w:pPr>
      <w:r>
        <w:rPr>
          <w:sz w:val="28"/>
          <w:szCs w:val="28"/>
        </w:rPr>
        <w:t xml:space="preserve">    Înainte de acceptarea deşeurilor municipale în instalaţiile de incinerare, operatorul are obligaţia să culeagă informaţii şi să cunoască:</w:t>
      </w:r>
    </w:p>
    <w:p w:rsidR="009B3E19" w:rsidRDefault="009B3E19" w:rsidP="009B3E19">
      <w:pPr>
        <w:autoSpaceDE w:val="0"/>
        <w:autoSpaceDN w:val="0"/>
        <w:adjustRightInd w:val="0"/>
        <w:jc w:val="both"/>
        <w:rPr>
          <w:sz w:val="28"/>
          <w:szCs w:val="28"/>
        </w:rPr>
      </w:pPr>
      <w:r>
        <w:rPr>
          <w:sz w:val="28"/>
          <w:szCs w:val="28"/>
        </w:rPr>
        <w:t xml:space="preserve">    a) compoziţia fizică şi, în măsura posibilului, compoziţia chimică a deşeurilor care urmează a fi primite din fiecare unitate administrativ-teritorială/zonă de colectare;</w:t>
      </w:r>
    </w:p>
    <w:p w:rsidR="009B3E19" w:rsidRDefault="009B3E19" w:rsidP="009B3E19">
      <w:pPr>
        <w:autoSpaceDE w:val="0"/>
        <w:autoSpaceDN w:val="0"/>
        <w:adjustRightInd w:val="0"/>
        <w:jc w:val="both"/>
        <w:rPr>
          <w:sz w:val="28"/>
          <w:szCs w:val="28"/>
        </w:rPr>
      </w:pPr>
      <w:r>
        <w:rPr>
          <w:sz w:val="28"/>
          <w:szCs w:val="28"/>
        </w:rPr>
        <w:t xml:space="preserve">    b) caracteristicile periculoase ale deşeurilor municipale ce urmează a fi recepţionate, substanţele cu care acestea nu pot fi amestecate şi măsurile de precauţie/prevenire ce trebuie luate în momentul recepţiei, pentru a se evita poluarea aerului, a solului, </w:t>
      </w:r>
      <w:proofErr w:type="gramStart"/>
      <w:r>
        <w:rPr>
          <w:sz w:val="28"/>
          <w:szCs w:val="28"/>
        </w:rPr>
        <w:t>a</w:t>
      </w:r>
      <w:proofErr w:type="gramEnd"/>
      <w:r>
        <w:rPr>
          <w:sz w:val="28"/>
          <w:szCs w:val="28"/>
        </w:rPr>
        <w:t xml:space="preserve"> apelor de suprafaţă şi a apelor subterane, precum şi alte efecte negative asupra mediului, mirosurile, zgomotul şi riscurile directe pentru sănătatea umană.</w:t>
      </w:r>
    </w:p>
    <w:p w:rsidR="009B3E19" w:rsidRDefault="009B3E19" w:rsidP="009B3E19">
      <w:pPr>
        <w:autoSpaceDE w:val="0"/>
        <w:autoSpaceDN w:val="0"/>
        <w:adjustRightInd w:val="0"/>
        <w:jc w:val="both"/>
        <w:rPr>
          <w:sz w:val="28"/>
          <w:szCs w:val="28"/>
        </w:rPr>
      </w:pPr>
      <w:r>
        <w:rPr>
          <w:sz w:val="28"/>
          <w:szCs w:val="28"/>
        </w:rPr>
        <w:t xml:space="preserve">    ART. 65</w:t>
      </w:r>
    </w:p>
    <w:p w:rsidR="009B3E19" w:rsidRDefault="009B3E19" w:rsidP="009B3E19">
      <w:pPr>
        <w:autoSpaceDE w:val="0"/>
        <w:autoSpaceDN w:val="0"/>
        <w:adjustRightInd w:val="0"/>
        <w:jc w:val="both"/>
        <w:rPr>
          <w:sz w:val="28"/>
          <w:szCs w:val="28"/>
        </w:rPr>
      </w:pPr>
      <w:r>
        <w:rPr>
          <w:sz w:val="28"/>
          <w:szCs w:val="28"/>
        </w:rPr>
        <w:t xml:space="preserve">    Operatorul care transportă şi descarcă deşeurile la instalaţiile de incinerare are obligaţia:</w:t>
      </w:r>
    </w:p>
    <w:p w:rsidR="009B3E19" w:rsidRDefault="009B3E19" w:rsidP="009B3E19">
      <w:pPr>
        <w:autoSpaceDE w:val="0"/>
        <w:autoSpaceDN w:val="0"/>
        <w:adjustRightInd w:val="0"/>
        <w:jc w:val="both"/>
        <w:rPr>
          <w:sz w:val="28"/>
          <w:szCs w:val="28"/>
        </w:rPr>
      </w:pPr>
      <w:r>
        <w:rPr>
          <w:sz w:val="28"/>
          <w:szCs w:val="28"/>
        </w:rPr>
        <w:t xml:space="preserve">    a) să deţină toate documentele necesare pentru transportul deşeurilor, din care să rezulte sursa de provenienţă (unitatea administrativ-teritorială), categoriile de deşeuri transportate cu indicarea codurilor de deşeuri, precum şi alte date care dovedesc îndeplinirea criteriilor de acceptare la instalaţiile de incinerare;</w:t>
      </w:r>
    </w:p>
    <w:p w:rsidR="009B3E19" w:rsidRDefault="009B3E19" w:rsidP="009B3E19">
      <w:pPr>
        <w:autoSpaceDE w:val="0"/>
        <w:autoSpaceDN w:val="0"/>
        <w:adjustRightInd w:val="0"/>
        <w:jc w:val="both"/>
        <w:rPr>
          <w:sz w:val="28"/>
          <w:szCs w:val="28"/>
        </w:rPr>
      </w:pPr>
      <w:r>
        <w:rPr>
          <w:sz w:val="28"/>
          <w:szCs w:val="28"/>
        </w:rPr>
        <w:t xml:space="preserve">    b) să respecte procedurile interne ale operatorului instalaţiilor de incinerare cu privire la recepţia şi descărcarea deşeurilor transportate în incinta acestora, cu respectarea traseului indicat şi a regulilor de circulaţie;</w:t>
      </w:r>
    </w:p>
    <w:p w:rsidR="009B3E19" w:rsidRDefault="009B3E19" w:rsidP="009B3E19">
      <w:pPr>
        <w:autoSpaceDE w:val="0"/>
        <w:autoSpaceDN w:val="0"/>
        <w:adjustRightInd w:val="0"/>
        <w:jc w:val="both"/>
        <w:rPr>
          <w:sz w:val="28"/>
          <w:szCs w:val="28"/>
        </w:rPr>
      </w:pPr>
      <w:r>
        <w:rPr>
          <w:sz w:val="28"/>
          <w:szCs w:val="28"/>
        </w:rPr>
        <w:t xml:space="preserve">    c) să respecte şi să aplice prevederile legale în vigoare privind securitatea şi sănătatea în muncă şi apărarea împotriva incendiilor, precum şi regulile interne şi instrucţiunile proprii ale operatorului instalaţiilor de incinerare aduse la cunoştinţă </w:t>
      </w:r>
      <w:r>
        <w:rPr>
          <w:sz w:val="28"/>
          <w:szCs w:val="28"/>
        </w:rPr>
        <w:lastRenderedPageBreak/>
        <w:t>sub orice formă, în special cele referitoare la interdicţia fumatului, lucrul cu focul deschis şi blocarea căilor de acces/circulaţie.</w:t>
      </w:r>
    </w:p>
    <w:p w:rsidR="009B3E19" w:rsidRDefault="009B3E19" w:rsidP="009B3E19">
      <w:pPr>
        <w:autoSpaceDE w:val="0"/>
        <w:autoSpaceDN w:val="0"/>
        <w:adjustRightInd w:val="0"/>
        <w:jc w:val="both"/>
        <w:rPr>
          <w:sz w:val="28"/>
          <w:szCs w:val="28"/>
        </w:rPr>
      </w:pPr>
      <w:r>
        <w:rPr>
          <w:sz w:val="28"/>
          <w:szCs w:val="28"/>
        </w:rPr>
        <w:t xml:space="preserve">    ART. 66</w:t>
      </w:r>
    </w:p>
    <w:p w:rsidR="009B3E19" w:rsidRDefault="009B3E19" w:rsidP="009B3E19">
      <w:pPr>
        <w:autoSpaceDE w:val="0"/>
        <w:autoSpaceDN w:val="0"/>
        <w:adjustRightInd w:val="0"/>
        <w:jc w:val="both"/>
        <w:rPr>
          <w:sz w:val="28"/>
          <w:szCs w:val="28"/>
        </w:rPr>
      </w:pPr>
      <w:r>
        <w:rPr>
          <w:sz w:val="28"/>
          <w:szCs w:val="28"/>
        </w:rPr>
        <w:t xml:space="preserve">    (1) În vederea recepţionării deşeurilor, operatorul instalaţiilor de incinerare are dreptul:</w:t>
      </w:r>
    </w:p>
    <w:p w:rsidR="009B3E19" w:rsidRDefault="009B3E19" w:rsidP="009B3E19">
      <w:pPr>
        <w:autoSpaceDE w:val="0"/>
        <w:autoSpaceDN w:val="0"/>
        <w:adjustRightInd w:val="0"/>
        <w:jc w:val="both"/>
        <w:rPr>
          <w:sz w:val="28"/>
          <w:szCs w:val="28"/>
        </w:rPr>
      </w:pPr>
      <w:r>
        <w:rPr>
          <w:sz w:val="28"/>
          <w:szCs w:val="28"/>
        </w:rPr>
        <w:t xml:space="preserve">    a) să efectueze inspecţia vizuală a deşeurilor atât la intrarea în instalaţiile de incinerare cât şi la locul de descărcare, pentru a verifica dacă deşeurile predate/descărcate sunt conforme cu categoriile de deşeuri prevăzute în documentele de transport;</w:t>
      </w:r>
    </w:p>
    <w:p w:rsidR="009B3E19" w:rsidRDefault="009B3E19" w:rsidP="009B3E19">
      <w:pPr>
        <w:autoSpaceDE w:val="0"/>
        <w:autoSpaceDN w:val="0"/>
        <w:adjustRightInd w:val="0"/>
        <w:jc w:val="both"/>
        <w:rPr>
          <w:sz w:val="28"/>
          <w:szCs w:val="28"/>
        </w:rPr>
      </w:pPr>
      <w:r>
        <w:rPr>
          <w:sz w:val="28"/>
          <w:szCs w:val="28"/>
        </w:rPr>
        <w:t xml:space="preserve">    b) de a preleva probe, de fiecare dată când consideră necesar, în prezenţa operatorului care transportă deşeurile, precum şi de </w:t>
      </w:r>
      <w:proofErr w:type="gramStart"/>
      <w:r>
        <w:rPr>
          <w:sz w:val="28"/>
          <w:szCs w:val="28"/>
        </w:rPr>
        <w:t>a</w:t>
      </w:r>
      <w:proofErr w:type="gramEnd"/>
      <w:r>
        <w:rPr>
          <w:sz w:val="28"/>
          <w:szCs w:val="28"/>
        </w:rPr>
        <w:t xml:space="preserve"> efectua analiza caracteristicilor deşeurilor în laboratoare autorizate, în vederea verificării conformităţii deşeurilor transportate cu natura, categoriile de deşeuri şi/sau cu condiţiile legale de acceptare la incinerare;</w:t>
      </w:r>
    </w:p>
    <w:p w:rsidR="009B3E19" w:rsidRDefault="009B3E19" w:rsidP="009B3E19">
      <w:pPr>
        <w:autoSpaceDE w:val="0"/>
        <w:autoSpaceDN w:val="0"/>
        <w:adjustRightInd w:val="0"/>
        <w:jc w:val="both"/>
        <w:rPr>
          <w:sz w:val="28"/>
          <w:szCs w:val="28"/>
        </w:rPr>
      </w:pPr>
      <w:r>
        <w:rPr>
          <w:sz w:val="28"/>
          <w:szCs w:val="28"/>
        </w:rPr>
        <w:t xml:space="preserve">    c) să sesizeze autoritatea contractantă cu privire la respingerea preluării în instalaţiile de incinerare a deşeurilor care nu sunt conforme cu natura şi categoriile de deşeuri prevăzute în documentele de transport, în autorizaţia/autorizaţia integrată de mediu şi/sau care nu îndeplinesc condiţiile legale pentru a fi acceptate la incinerare, în vederea stabilirii măsurilor de remediere/soluţionare.</w:t>
      </w:r>
    </w:p>
    <w:p w:rsidR="009B3E19" w:rsidRDefault="009B3E19" w:rsidP="009B3E19">
      <w:pPr>
        <w:autoSpaceDE w:val="0"/>
        <w:autoSpaceDN w:val="0"/>
        <w:adjustRightInd w:val="0"/>
        <w:jc w:val="both"/>
        <w:rPr>
          <w:sz w:val="28"/>
          <w:szCs w:val="28"/>
        </w:rPr>
      </w:pPr>
      <w:r>
        <w:rPr>
          <w:sz w:val="28"/>
          <w:szCs w:val="28"/>
        </w:rPr>
        <w:t xml:space="preserve">    (2) Operatorul instalaţiilor de incinerare are obligaţia să sesizeze de îndată autorităţile competente din domeniul protecţiei mediului dacă deşeurile transportate/descărcate prezintă caracteristici periculoase de altă natură decât cele specifice deşeurilor periculoase din deşeurile menajere şi/sau sursa de provenienţă este incertă sau necunoscută.</w:t>
      </w:r>
    </w:p>
    <w:p w:rsidR="009B3E19" w:rsidRDefault="009B3E19" w:rsidP="009B3E19">
      <w:pPr>
        <w:autoSpaceDE w:val="0"/>
        <w:autoSpaceDN w:val="0"/>
        <w:adjustRightInd w:val="0"/>
        <w:jc w:val="both"/>
        <w:rPr>
          <w:sz w:val="28"/>
          <w:szCs w:val="28"/>
        </w:rPr>
      </w:pPr>
      <w:r>
        <w:rPr>
          <w:sz w:val="28"/>
          <w:szCs w:val="28"/>
        </w:rPr>
        <w:t xml:space="preserve">    ART. 67</w:t>
      </w:r>
    </w:p>
    <w:p w:rsidR="009B3E19" w:rsidRPr="00EA786E" w:rsidRDefault="009B3E19" w:rsidP="009B3E19">
      <w:pPr>
        <w:autoSpaceDE w:val="0"/>
        <w:autoSpaceDN w:val="0"/>
        <w:adjustRightInd w:val="0"/>
        <w:jc w:val="both"/>
        <w:rPr>
          <w:sz w:val="28"/>
          <w:szCs w:val="28"/>
        </w:rPr>
      </w:pPr>
      <w:r>
        <w:rPr>
          <w:sz w:val="28"/>
          <w:szCs w:val="28"/>
        </w:rPr>
        <w:t xml:space="preserve">    Operatorul instalaţiilor de incinerare trebuie să determine masa fiecărei categorii/tip de deşeu recepţionat, conform clasificării din lista de deşeuri stabilită </w:t>
      </w:r>
      <w:r w:rsidRPr="00EA786E">
        <w:rPr>
          <w:sz w:val="28"/>
          <w:szCs w:val="28"/>
        </w:rPr>
        <w:t>prin Decizia 2000/532/CE din 3 mai 2000 de înlocuire a Deciziei 94/3/CE de stabilire a unei liste de deşeuri în temeiul articolului 1 litera (a) din Directiva 75/442/CEE a Consiliului privind deşeurile şi a Directivei 94/904/CE a Consiliului de stabilire a unei liste de deşeuri periculoase în temeiul articolului 1 alineatul (4) din Directiva 91/689/CEE a Consiliului privind deşeurile periculoase, cu modificările şi completările ulterioare.</w:t>
      </w:r>
    </w:p>
    <w:p w:rsidR="009B3E19" w:rsidRDefault="009B3E19" w:rsidP="009B3E19">
      <w:pPr>
        <w:autoSpaceDE w:val="0"/>
        <w:autoSpaceDN w:val="0"/>
        <w:adjustRightInd w:val="0"/>
        <w:jc w:val="both"/>
        <w:rPr>
          <w:sz w:val="28"/>
          <w:szCs w:val="28"/>
        </w:rPr>
      </w:pPr>
      <w:r>
        <w:rPr>
          <w:sz w:val="28"/>
          <w:szCs w:val="28"/>
        </w:rPr>
        <w:t xml:space="preserve">    ART. 68</w:t>
      </w:r>
    </w:p>
    <w:p w:rsidR="009B3E19" w:rsidRDefault="009B3E19" w:rsidP="009B3E19">
      <w:pPr>
        <w:autoSpaceDE w:val="0"/>
        <w:autoSpaceDN w:val="0"/>
        <w:adjustRightInd w:val="0"/>
        <w:jc w:val="both"/>
        <w:rPr>
          <w:sz w:val="28"/>
          <w:szCs w:val="28"/>
        </w:rPr>
      </w:pPr>
      <w:r>
        <w:rPr>
          <w:sz w:val="28"/>
          <w:szCs w:val="28"/>
        </w:rPr>
        <w:t xml:space="preserve">    (1) Operatorul instalaţiilor de incinerare cu eficienţă energetică ridicată va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deşeurile municipale, sursa/unitatea administrativ-teritorială din care provin deşeurile, numărul de înmatriculare al autovehiculului cu care se efectuează transportul, cantitatea de deşeuri recepţionată pe fiecare transport;</w:t>
      </w:r>
    </w:p>
    <w:p w:rsidR="009B3E19" w:rsidRDefault="009B3E19" w:rsidP="009B3E19">
      <w:pPr>
        <w:autoSpaceDE w:val="0"/>
        <w:autoSpaceDN w:val="0"/>
        <w:adjustRightInd w:val="0"/>
        <w:jc w:val="both"/>
        <w:rPr>
          <w:sz w:val="28"/>
          <w:szCs w:val="28"/>
        </w:rPr>
      </w:pPr>
      <w:r>
        <w:rPr>
          <w:sz w:val="28"/>
          <w:szCs w:val="28"/>
        </w:rPr>
        <w:lastRenderedPageBreak/>
        <w:t xml:space="preserve">    b) cantitatea totală de deşeuri recepţionată, de la fiecare operator, pe categorii/tipuri de deşeuri;</w:t>
      </w:r>
    </w:p>
    <w:p w:rsidR="009B3E19" w:rsidRDefault="009B3E19" w:rsidP="009B3E19">
      <w:pPr>
        <w:autoSpaceDE w:val="0"/>
        <w:autoSpaceDN w:val="0"/>
        <w:adjustRightInd w:val="0"/>
        <w:jc w:val="both"/>
        <w:rPr>
          <w:sz w:val="28"/>
          <w:szCs w:val="28"/>
        </w:rPr>
      </w:pPr>
      <w:r>
        <w:rPr>
          <w:sz w:val="28"/>
          <w:szCs w:val="28"/>
        </w:rPr>
        <w:t xml:space="preserve">    c) energia conţinută de deşeurile tratate, calculată pe baza valorii calorice nete inferioare a deşeurilor;</w:t>
      </w:r>
    </w:p>
    <w:p w:rsidR="009B3E19" w:rsidRDefault="009B3E19" w:rsidP="009B3E19">
      <w:pPr>
        <w:autoSpaceDE w:val="0"/>
        <w:autoSpaceDN w:val="0"/>
        <w:adjustRightInd w:val="0"/>
        <w:jc w:val="both"/>
        <w:rPr>
          <w:sz w:val="28"/>
          <w:szCs w:val="28"/>
        </w:rPr>
      </w:pPr>
      <w:r>
        <w:rPr>
          <w:sz w:val="28"/>
          <w:szCs w:val="28"/>
        </w:rPr>
        <w:t xml:space="preserve">    d) producţia de energie electrică şi/sau termică;</w:t>
      </w:r>
    </w:p>
    <w:p w:rsidR="009B3E19" w:rsidRDefault="009B3E19" w:rsidP="009B3E19">
      <w:pPr>
        <w:autoSpaceDE w:val="0"/>
        <w:autoSpaceDN w:val="0"/>
        <w:adjustRightInd w:val="0"/>
        <w:jc w:val="both"/>
        <w:rPr>
          <w:sz w:val="28"/>
          <w:szCs w:val="28"/>
        </w:rPr>
      </w:pPr>
      <w:r>
        <w:rPr>
          <w:sz w:val="28"/>
          <w:szCs w:val="28"/>
        </w:rPr>
        <w:t xml:space="preserve">    e) energia electrică şi/sau termică comercializată, dacă este cazul;</w:t>
      </w:r>
    </w:p>
    <w:p w:rsidR="009B3E19" w:rsidRDefault="009B3E19" w:rsidP="009B3E19">
      <w:pPr>
        <w:autoSpaceDE w:val="0"/>
        <w:autoSpaceDN w:val="0"/>
        <w:adjustRightInd w:val="0"/>
        <w:jc w:val="both"/>
        <w:rPr>
          <w:sz w:val="28"/>
          <w:szCs w:val="28"/>
        </w:rPr>
      </w:pPr>
      <w:r>
        <w:rPr>
          <w:sz w:val="28"/>
          <w:szCs w:val="28"/>
        </w:rPr>
        <w:t xml:space="preserve">    f) cantitatea de reziduuri rezultate din procesul de incinerare;</w:t>
      </w:r>
    </w:p>
    <w:p w:rsidR="009B3E19" w:rsidRDefault="009B3E19" w:rsidP="009B3E19">
      <w:pPr>
        <w:autoSpaceDE w:val="0"/>
        <w:autoSpaceDN w:val="0"/>
        <w:adjustRightInd w:val="0"/>
        <w:jc w:val="both"/>
        <w:rPr>
          <w:sz w:val="28"/>
          <w:szCs w:val="28"/>
        </w:rPr>
      </w:pPr>
      <w:r>
        <w:rPr>
          <w:sz w:val="28"/>
          <w:szCs w:val="28"/>
        </w:rPr>
        <w:t xml:space="preserve">    g) cantitatea de reziduuri transportată pentru eliminare la depozit.</w:t>
      </w:r>
    </w:p>
    <w:p w:rsidR="009B3E19" w:rsidRDefault="009B3E19" w:rsidP="009B3E19">
      <w:pPr>
        <w:autoSpaceDE w:val="0"/>
        <w:autoSpaceDN w:val="0"/>
        <w:adjustRightInd w:val="0"/>
        <w:jc w:val="both"/>
        <w:rPr>
          <w:sz w:val="28"/>
          <w:szCs w:val="28"/>
        </w:rPr>
      </w:pPr>
      <w:r>
        <w:rPr>
          <w:sz w:val="28"/>
          <w:szCs w:val="28"/>
        </w:rPr>
        <w:t xml:space="preserve">    (2) Operatorul are obligaţia să ia măsuri pentru evitarea formării de stocuri de deşeuri, precum şi de reziduuri, care ar putea genera fenomene de poluare a mediului sau să prezinte riscuri de producere incendii.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9-a</w:t>
      </w:r>
    </w:p>
    <w:p w:rsidR="009B3E19" w:rsidRDefault="009B3E19" w:rsidP="009B3E19">
      <w:pPr>
        <w:autoSpaceDE w:val="0"/>
        <w:autoSpaceDN w:val="0"/>
        <w:adjustRightInd w:val="0"/>
        <w:jc w:val="both"/>
        <w:rPr>
          <w:sz w:val="28"/>
          <w:szCs w:val="28"/>
        </w:rPr>
      </w:pPr>
      <w:r>
        <w:rPr>
          <w:sz w:val="28"/>
          <w:szCs w:val="28"/>
        </w:rPr>
        <w:t xml:space="preserve">    Eliminarea, prin depozitare, a deşeurilor reziduale, a deşeurilor stradale, a deşeurilor de pământ şi pietre provenite de pe căile publice, a reziduurilor rezultate de la instalaţiile de tratare a deşeurilor municipale, precum şi a deşeurilor care nu pot fi valorificate provenite din activităţi de reamenajare şi reabilitare interioară şi/sau exterioară a locuinţelor la depozitele de deşeuri nepericuloase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69</w:t>
      </w:r>
    </w:p>
    <w:p w:rsidR="009B3E19" w:rsidRDefault="009B3E19" w:rsidP="009B3E19">
      <w:pPr>
        <w:autoSpaceDE w:val="0"/>
        <w:autoSpaceDN w:val="0"/>
        <w:adjustRightInd w:val="0"/>
        <w:jc w:val="both"/>
        <w:rPr>
          <w:sz w:val="28"/>
          <w:szCs w:val="28"/>
        </w:rPr>
      </w:pPr>
      <w:r>
        <w:rPr>
          <w:sz w:val="28"/>
          <w:szCs w:val="28"/>
        </w:rPr>
        <w:t xml:space="preserve">    (1) Depozitarea deşeurilor reziduale şi reziduurilor rezultate din procesele de tratare a deşeurilor municipale, precum şi a oricăror alte tipuri de deşeuri nepericuloase din deşeurile municipale care nu pot fi valorificate, inclusiv a deşeurilor rezultate din prestarea serviciilor conexe serviciului de salubrizare, precum cele rezultate din gestionarea deşeurilor voluminoase şi gestionarea deşeurilor din construcţii provenite din lucrările de reamenajare şi reabilitare interioară şi/sau exterioară a locuinţelor, este permisă numai în depozitele conforme de deşeuri nepericuloase.</w:t>
      </w:r>
    </w:p>
    <w:p w:rsidR="009B3E19" w:rsidRDefault="009B3E19" w:rsidP="009B3E19">
      <w:pPr>
        <w:autoSpaceDE w:val="0"/>
        <w:autoSpaceDN w:val="0"/>
        <w:adjustRightInd w:val="0"/>
        <w:jc w:val="both"/>
        <w:rPr>
          <w:sz w:val="28"/>
          <w:szCs w:val="28"/>
        </w:rPr>
      </w:pPr>
      <w:r>
        <w:rPr>
          <w:sz w:val="28"/>
          <w:szCs w:val="28"/>
        </w:rPr>
        <w:t xml:space="preserve">    (2) Operatorul depozitului de deşeuri are obligaţia să deţină, în termen de valabilitate, toate autorizaţiile necesare prestării activităţii, prevăzute de legislaţia în vigoare, în special, cu privire la autorizaţia/autorizaţia integrată de mediu, precum şi să obţină licenţa pentru activitatea de eliminare prin depozitare a deşeurilor prevăzute la alin. (1), în termen de cel mult 90 de zile de la data semnării contractului de delegare cu unitatea administrativ-teritorială/asociaţia de dezvoltare intercomunitară, în conformitate cu </w:t>
      </w:r>
      <w:r w:rsidRPr="00EA786E">
        <w:rPr>
          <w:sz w:val="28"/>
          <w:szCs w:val="28"/>
        </w:rPr>
        <w:t xml:space="preserve">prevederile Regulamentului privind acordarea licenţelor în domeniul serviciilor de utilităţi publice aflate în sfera de reglementare </w:t>
      </w:r>
      <w:proofErr w:type="gramStart"/>
      <w:r w:rsidRPr="00EA786E">
        <w:rPr>
          <w:sz w:val="28"/>
          <w:szCs w:val="28"/>
        </w:rPr>
        <w:t>a</w:t>
      </w:r>
      <w:proofErr w:type="gramEnd"/>
      <w:r w:rsidRPr="00EA786E">
        <w:rPr>
          <w:sz w:val="28"/>
          <w:szCs w:val="28"/>
        </w:rPr>
        <w:t xml:space="preserve"> Autorităţii Naţionale de Reglementare pentru Serviciile Comunitare de Utilităţi Publice, aprobat prin Ordinul preşedintelui ANRSC nr. 100/2023, cu modificările ulterioare.</w:t>
      </w:r>
    </w:p>
    <w:p w:rsidR="009B3E19" w:rsidRDefault="009B3E19" w:rsidP="009B3E19">
      <w:pPr>
        <w:autoSpaceDE w:val="0"/>
        <w:autoSpaceDN w:val="0"/>
        <w:adjustRightInd w:val="0"/>
        <w:jc w:val="both"/>
        <w:rPr>
          <w:sz w:val="28"/>
          <w:szCs w:val="28"/>
        </w:rPr>
      </w:pPr>
      <w:r>
        <w:rPr>
          <w:sz w:val="28"/>
          <w:szCs w:val="28"/>
        </w:rPr>
        <w:lastRenderedPageBreak/>
        <w:t xml:space="preserve">    (3) Operatorul are obligaţia să accepte la depozitare numai deşeurile provenite de pe raza unităţilor administrativ-teritoriale care i-au atribuit, prin contractul de delegare, activitatea de eliminare, prin depozitare, a deşeurilor.</w:t>
      </w:r>
    </w:p>
    <w:p w:rsidR="009B3E19" w:rsidRDefault="009B3E19" w:rsidP="009B3E19">
      <w:pPr>
        <w:autoSpaceDE w:val="0"/>
        <w:autoSpaceDN w:val="0"/>
        <w:adjustRightInd w:val="0"/>
        <w:jc w:val="both"/>
        <w:rPr>
          <w:sz w:val="28"/>
          <w:szCs w:val="28"/>
        </w:rPr>
      </w:pPr>
      <w:r>
        <w:rPr>
          <w:sz w:val="28"/>
          <w:szCs w:val="28"/>
        </w:rPr>
        <w:t xml:space="preserve">    (4) Operatorul depozitului de deşeuri are obligaţia de a întocmi şi gestiona o bază de date, cu cel puţin următoarele informaţii:</w:t>
      </w:r>
    </w:p>
    <w:p w:rsidR="009B3E19" w:rsidRDefault="009B3E19" w:rsidP="009B3E19">
      <w:pPr>
        <w:autoSpaceDE w:val="0"/>
        <w:autoSpaceDN w:val="0"/>
        <w:adjustRightInd w:val="0"/>
        <w:jc w:val="both"/>
        <w:rPr>
          <w:sz w:val="28"/>
          <w:szCs w:val="28"/>
        </w:rPr>
      </w:pPr>
      <w:r>
        <w:rPr>
          <w:sz w:val="28"/>
          <w:szCs w:val="28"/>
        </w:rPr>
        <w:t xml:space="preserve">    a) denumirea operatorului de la care preia deşeurile, sursa/unitatea administrativ-teritorială din care provin deşeurile, numărul de înmatriculare al autovehiculului cu care se efectuează transportul, cantitatea de deşeuri recepţionată pe fiecare transport;</w:t>
      </w:r>
    </w:p>
    <w:p w:rsidR="009B3E19" w:rsidRDefault="009B3E19" w:rsidP="009B3E19">
      <w:pPr>
        <w:autoSpaceDE w:val="0"/>
        <w:autoSpaceDN w:val="0"/>
        <w:adjustRightInd w:val="0"/>
        <w:jc w:val="both"/>
        <w:rPr>
          <w:sz w:val="28"/>
          <w:szCs w:val="28"/>
        </w:rPr>
      </w:pPr>
      <w:r>
        <w:rPr>
          <w:sz w:val="28"/>
          <w:szCs w:val="28"/>
        </w:rPr>
        <w:t xml:space="preserve">    b) cantitatea totală de deşeuri recepţionată, de la fiecare operator, pe categorii/tipuri de deşeuri.</w:t>
      </w:r>
    </w:p>
    <w:p w:rsidR="009B3E19" w:rsidRDefault="009B3E19" w:rsidP="009B3E19">
      <w:pPr>
        <w:autoSpaceDE w:val="0"/>
        <w:autoSpaceDN w:val="0"/>
        <w:adjustRightInd w:val="0"/>
        <w:jc w:val="both"/>
        <w:rPr>
          <w:sz w:val="28"/>
          <w:szCs w:val="28"/>
        </w:rPr>
      </w:pPr>
      <w:r>
        <w:rPr>
          <w:sz w:val="28"/>
          <w:szCs w:val="28"/>
        </w:rPr>
        <w:t xml:space="preserve">    ART. 70</w:t>
      </w:r>
    </w:p>
    <w:p w:rsidR="009B3E19" w:rsidRPr="00EA786E" w:rsidRDefault="009B3E19" w:rsidP="009B3E19">
      <w:pPr>
        <w:autoSpaceDE w:val="0"/>
        <w:autoSpaceDN w:val="0"/>
        <w:adjustRightInd w:val="0"/>
        <w:jc w:val="both"/>
        <w:rPr>
          <w:sz w:val="28"/>
          <w:szCs w:val="28"/>
        </w:rPr>
      </w:pPr>
      <w:r>
        <w:rPr>
          <w:sz w:val="28"/>
          <w:szCs w:val="28"/>
        </w:rPr>
        <w:t xml:space="preserve">    Cerinţele şi măsurile operaţionale şi tehnice pe care operatorul trebuie să le respecte la depozitarea deşeurilor, în scopul prevenirii sau </w:t>
      </w:r>
      <w:r w:rsidRPr="00EA786E">
        <w:rPr>
          <w:sz w:val="28"/>
          <w:szCs w:val="28"/>
        </w:rPr>
        <w:t xml:space="preserve">reducerii cât de mult posibil </w:t>
      </w:r>
      <w:proofErr w:type="gramStart"/>
      <w:r w:rsidRPr="00EA786E">
        <w:rPr>
          <w:sz w:val="28"/>
          <w:szCs w:val="28"/>
        </w:rPr>
        <w:t>a</w:t>
      </w:r>
      <w:proofErr w:type="gramEnd"/>
      <w:r w:rsidRPr="00EA786E">
        <w:rPr>
          <w:sz w:val="28"/>
          <w:szCs w:val="28"/>
        </w:rPr>
        <w:t xml:space="preserve"> efectelor negative asupra mediului şi sănătăţii umane, generate de depozitarea deşeurilor, pe toată durata de exploatare a depozitului, sunt prevăzute în Normativul tehnic privind depozitarea deşeurilor, aprobat prin Ordinul ministrului mediului şi gospodăririi apelor nr. 757/2004, cu modificările şi completările ulterioare.</w:t>
      </w:r>
    </w:p>
    <w:p w:rsidR="009B3E19" w:rsidRDefault="009B3E19" w:rsidP="009B3E19">
      <w:pPr>
        <w:autoSpaceDE w:val="0"/>
        <w:autoSpaceDN w:val="0"/>
        <w:adjustRightInd w:val="0"/>
        <w:jc w:val="both"/>
        <w:rPr>
          <w:sz w:val="28"/>
          <w:szCs w:val="28"/>
        </w:rPr>
      </w:pPr>
      <w:r>
        <w:rPr>
          <w:sz w:val="28"/>
          <w:szCs w:val="28"/>
        </w:rPr>
        <w:t xml:space="preserve">    ART. 71 </w:t>
      </w:r>
    </w:p>
    <w:p w:rsidR="009B3E19" w:rsidRDefault="009B3E19" w:rsidP="009B3E19">
      <w:pPr>
        <w:autoSpaceDE w:val="0"/>
        <w:autoSpaceDN w:val="0"/>
        <w:adjustRightInd w:val="0"/>
        <w:jc w:val="both"/>
        <w:rPr>
          <w:sz w:val="28"/>
          <w:szCs w:val="28"/>
        </w:rPr>
      </w:pPr>
      <w:r>
        <w:rPr>
          <w:sz w:val="28"/>
          <w:szCs w:val="28"/>
        </w:rPr>
        <w:t xml:space="preserve">    În nivelul tarifelor aprobate de către autoritatea deliberativă a unităţii administrativ-teritoriale sau, după caz, de asociaţia de dezvoltare intercomunitară pentru activitatea de depozitare a deşeurilor se includ obligatoriu cheltuielile cu fondul de închidere şi monitorizare post-închidere a </w:t>
      </w:r>
      <w:r w:rsidRPr="00EA786E">
        <w:rPr>
          <w:sz w:val="28"/>
          <w:szCs w:val="28"/>
        </w:rPr>
        <w:t>depozitului, precum şi cheltuielile cu garanţia financiară pentru mediu, în conformitate cu dispoziţiile art. 12 alin. (2) şi alin. (4) din Ordonanţa Guvernului nr. 2/2021, cu modificările şi completările</w:t>
      </w:r>
      <w:r>
        <w:rPr>
          <w:sz w:val="28"/>
          <w:szCs w:val="28"/>
        </w:rPr>
        <w:t xml:space="preserve"> ulterioare.</w:t>
      </w:r>
    </w:p>
    <w:p w:rsidR="009B3E19" w:rsidRDefault="009B3E19" w:rsidP="009B3E19">
      <w:pPr>
        <w:autoSpaceDE w:val="0"/>
        <w:autoSpaceDN w:val="0"/>
        <w:adjustRightInd w:val="0"/>
        <w:jc w:val="both"/>
        <w:rPr>
          <w:sz w:val="28"/>
          <w:szCs w:val="28"/>
        </w:rPr>
      </w:pPr>
      <w:r>
        <w:rPr>
          <w:sz w:val="28"/>
          <w:szCs w:val="28"/>
        </w:rPr>
        <w:t xml:space="preserve">    ART. 72</w:t>
      </w:r>
    </w:p>
    <w:p w:rsidR="009B3E19" w:rsidRDefault="009B3E19" w:rsidP="009B3E19">
      <w:pPr>
        <w:autoSpaceDE w:val="0"/>
        <w:autoSpaceDN w:val="0"/>
        <w:adjustRightInd w:val="0"/>
        <w:jc w:val="both"/>
        <w:rPr>
          <w:sz w:val="28"/>
          <w:szCs w:val="28"/>
        </w:rPr>
      </w:pPr>
      <w:r>
        <w:rPr>
          <w:sz w:val="28"/>
          <w:szCs w:val="28"/>
        </w:rPr>
        <w:t xml:space="preserve">    Operarea şi administrarea depozitului se realizează de către operator cu respectarea următoarelor proceduri </w:t>
      </w:r>
      <w:r w:rsidRPr="00EA786E">
        <w:rPr>
          <w:sz w:val="28"/>
          <w:szCs w:val="28"/>
        </w:rPr>
        <w:t>prevăzute în Ordonanţa Guvernului nr. 2/2021, cu</w:t>
      </w:r>
      <w:r>
        <w:rPr>
          <w:sz w:val="28"/>
          <w:szCs w:val="28"/>
        </w:rPr>
        <w:t xml:space="preserve"> modificările şi completările ulterioare:</w:t>
      </w:r>
    </w:p>
    <w:p w:rsidR="009B3E19" w:rsidRDefault="009B3E19" w:rsidP="009B3E19">
      <w:pPr>
        <w:autoSpaceDE w:val="0"/>
        <w:autoSpaceDN w:val="0"/>
        <w:adjustRightInd w:val="0"/>
        <w:jc w:val="both"/>
        <w:rPr>
          <w:sz w:val="28"/>
          <w:szCs w:val="28"/>
        </w:rPr>
      </w:pPr>
      <w:r>
        <w:rPr>
          <w:sz w:val="28"/>
          <w:szCs w:val="28"/>
        </w:rPr>
        <w:t xml:space="preserve">    a) procedura de acceptare a deşeurilor în depozitul de deşeuri;</w:t>
      </w:r>
    </w:p>
    <w:p w:rsidR="009B3E19" w:rsidRDefault="009B3E19" w:rsidP="009B3E19">
      <w:pPr>
        <w:autoSpaceDE w:val="0"/>
        <w:autoSpaceDN w:val="0"/>
        <w:adjustRightInd w:val="0"/>
        <w:jc w:val="both"/>
        <w:rPr>
          <w:sz w:val="28"/>
          <w:szCs w:val="28"/>
        </w:rPr>
      </w:pPr>
      <w:r>
        <w:rPr>
          <w:sz w:val="28"/>
          <w:szCs w:val="28"/>
        </w:rPr>
        <w:t xml:space="preserve">    b) procedura de control şi urmărire în faza de exploatare a depozitului de deşeuri;</w:t>
      </w:r>
    </w:p>
    <w:p w:rsidR="009B3E19" w:rsidRDefault="009B3E19" w:rsidP="009B3E19">
      <w:pPr>
        <w:autoSpaceDE w:val="0"/>
        <w:autoSpaceDN w:val="0"/>
        <w:adjustRightInd w:val="0"/>
        <w:jc w:val="both"/>
        <w:rPr>
          <w:sz w:val="28"/>
          <w:szCs w:val="28"/>
        </w:rPr>
      </w:pPr>
      <w:r>
        <w:rPr>
          <w:sz w:val="28"/>
          <w:szCs w:val="28"/>
        </w:rPr>
        <w:t xml:space="preserve">    c) procedura de închidere a depozitelor de deşeuri şi monitorizarea post-închidere </w:t>
      </w:r>
      <w:proofErr w:type="gramStart"/>
      <w:r>
        <w:rPr>
          <w:sz w:val="28"/>
          <w:szCs w:val="28"/>
        </w:rPr>
        <w:t>a</w:t>
      </w:r>
      <w:proofErr w:type="gramEnd"/>
      <w:r>
        <w:rPr>
          <w:sz w:val="28"/>
          <w:szCs w:val="28"/>
        </w:rPr>
        <w:t xml:space="preserve"> acestora.</w:t>
      </w:r>
    </w:p>
    <w:p w:rsidR="009B3E19" w:rsidRDefault="009B3E19" w:rsidP="009B3E19">
      <w:pPr>
        <w:autoSpaceDE w:val="0"/>
        <w:autoSpaceDN w:val="0"/>
        <w:adjustRightInd w:val="0"/>
        <w:jc w:val="both"/>
        <w:rPr>
          <w:sz w:val="28"/>
          <w:szCs w:val="28"/>
        </w:rPr>
      </w:pPr>
      <w:r>
        <w:rPr>
          <w:sz w:val="28"/>
          <w:szCs w:val="28"/>
        </w:rPr>
        <w:t xml:space="preserve">    ART. 73</w:t>
      </w:r>
    </w:p>
    <w:p w:rsidR="009B3E19" w:rsidRDefault="009B3E19" w:rsidP="009B3E19">
      <w:pPr>
        <w:autoSpaceDE w:val="0"/>
        <w:autoSpaceDN w:val="0"/>
        <w:adjustRightInd w:val="0"/>
        <w:jc w:val="both"/>
        <w:rPr>
          <w:sz w:val="28"/>
          <w:szCs w:val="28"/>
        </w:rPr>
      </w:pPr>
      <w:r>
        <w:rPr>
          <w:sz w:val="28"/>
          <w:szCs w:val="28"/>
        </w:rPr>
        <w:t xml:space="preserve">    În situaţia în care celula/depozitul în operare atinge pragul de 75% din capacitatea proiectată, autorităţile administraţiei publice locale au obligaţia de a lua măsuri pentru deschiderea altei celule sau unui depozit de deşeuri municipale.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10-a</w:t>
      </w:r>
    </w:p>
    <w:p w:rsidR="009B3E19" w:rsidRDefault="009B3E19" w:rsidP="009B3E19">
      <w:pPr>
        <w:autoSpaceDE w:val="0"/>
        <w:autoSpaceDN w:val="0"/>
        <w:adjustRightInd w:val="0"/>
        <w:jc w:val="both"/>
        <w:rPr>
          <w:sz w:val="28"/>
          <w:szCs w:val="28"/>
        </w:rPr>
      </w:pPr>
      <w:r>
        <w:rPr>
          <w:sz w:val="28"/>
          <w:szCs w:val="28"/>
        </w:rPr>
        <w:lastRenderedPageBreak/>
        <w:t xml:space="preserve">    Măturatul, spălatul şi stropitul căilor publice din localitate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74</w:t>
      </w:r>
    </w:p>
    <w:p w:rsidR="009B3E19" w:rsidRDefault="009B3E19" w:rsidP="009B3E19">
      <w:pPr>
        <w:autoSpaceDE w:val="0"/>
        <w:autoSpaceDN w:val="0"/>
        <w:adjustRightInd w:val="0"/>
        <w:jc w:val="both"/>
        <w:rPr>
          <w:sz w:val="28"/>
          <w:szCs w:val="28"/>
        </w:rPr>
      </w:pPr>
      <w:r>
        <w:rPr>
          <w:sz w:val="28"/>
          <w:szCs w:val="28"/>
        </w:rPr>
        <w:t xml:space="preserve">    (1) Operaţiunile de măturat manual, măturat mecanizat, stropit, spălat, răzuit rigolele, precum şi de colectare a deşeurilor din coşurile stradale, se desfăşoară pe căile publice şi pe spaţiile anexe acestora, în scopul păstrării unui aspect salubru al căilor de circulaţie din domeniul public.</w:t>
      </w:r>
    </w:p>
    <w:p w:rsidR="009B3E19" w:rsidRPr="001D1D40" w:rsidRDefault="009B3E19" w:rsidP="009B3E19">
      <w:pPr>
        <w:autoSpaceDE w:val="0"/>
        <w:autoSpaceDN w:val="0"/>
        <w:adjustRightInd w:val="0"/>
        <w:jc w:val="both"/>
        <w:rPr>
          <w:sz w:val="28"/>
          <w:szCs w:val="28"/>
          <w:u w:val="single"/>
        </w:rPr>
      </w:pPr>
      <w:r>
        <w:rPr>
          <w:sz w:val="28"/>
          <w:szCs w:val="28"/>
        </w:rPr>
        <w:t xml:space="preserve">    (2) În vederea reducerii riscului de îmbolnăvire a populaţiei ca urmare </w:t>
      </w:r>
      <w:proofErr w:type="gramStart"/>
      <w:r>
        <w:rPr>
          <w:sz w:val="28"/>
          <w:szCs w:val="28"/>
        </w:rPr>
        <w:t>a</w:t>
      </w:r>
      <w:proofErr w:type="gramEnd"/>
      <w:r>
        <w:rPr>
          <w:sz w:val="28"/>
          <w:szCs w:val="28"/>
        </w:rPr>
        <w:t xml:space="preserve"> acţiunii patogene a microorganismelor existente în praful stradal, consiliul local va stabili intervalul orar de efectuare a operaţiunilor de stropire, măturare şi spălare a căilor publice. </w:t>
      </w:r>
      <w:r w:rsidRPr="001D1D40">
        <w:rPr>
          <w:sz w:val="28"/>
          <w:szCs w:val="28"/>
          <w:u w:val="single"/>
        </w:rPr>
        <w:t>Intervalul orar şi ordinea de prioritate vor fi alese astfel încât să se evite intervalele orare în care se produc aglomeraţii umane în zonele în care se efectuează aceste activităţi. De regulă, intervalul orar recomandat pentru efectuarea operaţiunilor de stropire, măturare şi spălare va fi între orele 22.00 - 6.00 pe arterele care au sistem de iluminat public corespunzător.</w:t>
      </w:r>
    </w:p>
    <w:p w:rsidR="009B3E19" w:rsidRDefault="009B3E19" w:rsidP="009B3E19">
      <w:pPr>
        <w:autoSpaceDE w:val="0"/>
        <w:autoSpaceDN w:val="0"/>
        <w:adjustRightInd w:val="0"/>
        <w:jc w:val="both"/>
        <w:rPr>
          <w:sz w:val="28"/>
          <w:szCs w:val="28"/>
        </w:rPr>
      </w:pPr>
      <w:r>
        <w:rPr>
          <w:sz w:val="28"/>
          <w:szCs w:val="28"/>
        </w:rPr>
        <w:t xml:space="preserve">    (3) Prin excepţie de la prevederile alin. (2) operaţiile de stropire şi spălare nu se realizează în intervalul orar în care plouă.</w:t>
      </w:r>
    </w:p>
    <w:p w:rsidR="009B3E19" w:rsidRDefault="009B3E19" w:rsidP="009B3E19">
      <w:pPr>
        <w:autoSpaceDE w:val="0"/>
        <w:autoSpaceDN w:val="0"/>
        <w:adjustRightInd w:val="0"/>
        <w:jc w:val="both"/>
        <w:rPr>
          <w:sz w:val="28"/>
          <w:szCs w:val="28"/>
        </w:rPr>
      </w:pPr>
      <w:r>
        <w:rPr>
          <w:sz w:val="28"/>
          <w:szCs w:val="28"/>
        </w:rPr>
        <w:t xml:space="preserve">    (4) Arterele de circulaţie, zilele din cursul săptămânii şi numărul de treceri în ziua respectivă pe/în care se execută activitatea de stropit, măturat şi spălat sunt cele cuprinse în caietul de sarcini al serviciului.</w:t>
      </w:r>
    </w:p>
    <w:p w:rsidR="009B3E19" w:rsidRDefault="009B3E19" w:rsidP="009B3E19">
      <w:pPr>
        <w:autoSpaceDE w:val="0"/>
        <w:autoSpaceDN w:val="0"/>
        <w:adjustRightInd w:val="0"/>
        <w:jc w:val="both"/>
        <w:rPr>
          <w:sz w:val="28"/>
          <w:szCs w:val="28"/>
        </w:rPr>
      </w:pPr>
      <w:r>
        <w:rPr>
          <w:sz w:val="28"/>
          <w:szCs w:val="28"/>
        </w:rPr>
        <w:t xml:space="preserve">    (5) Măturatul se efectuează pe o lăţime de minimum 2 metri de la bordură sau de la rigola centrală, astfel încât cantitatea de praf care se poate ridica în aer ca urmare a deplasării autovehiculelor sau acţiunii vântului să nu depăşească concentraţia de pulberi admisă prin normele în vigoare.</w:t>
      </w:r>
    </w:p>
    <w:p w:rsidR="009B3E19" w:rsidRDefault="009B3E19" w:rsidP="009B3E19">
      <w:pPr>
        <w:autoSpaceDE w:val="0"/>
        <w:autoSpaceDN w:val="0"/>
        <w:adjustRightInd w:val="0"/>
        <w:jc w:val="both"/>
        <w:rPr>
          <w:sz w:val="28"/>
          <w:szCs w:val="28"/>
        </w:rPr>
      </w:pPr>
      <w:r>
        <w:rPr>
          <w:sz w:val="28"/>
          <w:szCs w:val="28"/>
        </w:rPr>
        <w:t xml:space="preserve">    (6) Pentru evitarea formării prafului şi pentru crearea unui climat citadin igienic, operaţia de măturare va fi precedată de stropirea carosabilului sau a trotuarelor cu apă, dacă praful nu este umectat ca urmare a condiţiilor naturale sau dacă temperatura exterioară, în zona măturată, nu este mai mică decât cea de îngheţ.</w:t>
      </w:r>
    </w:p>
    <w:p w:rsidR="009B3E19" w:rsidRDefault="009B3E19" w:rsidP="009B3E19">
      <w:pPr>
        <w:autoSpaceDE w:val="0"/>
        <w:autoSpaceDN w:val="0"/>
        <w:adjustRightInd w:val="0"/>
        <w:jc w:val="both"/>
        <w:rPr>
          <w:sz w:val="28"/>
          <w:szCs w:val="28"/>
        </w:rPr>
      </w:pPr>
      <w:r>
        <w:rPr>
          <w:sz w:val="28"/>
          <w:szCs w:val="28"/>
        </w:rPr>
        <w:t xml:space="preserve">    (7) În cazul efectuării unor lucrări edilitare în carosabil/pe trotuare, pe o stradă/un tronson de stradă pe care nu se întrerupe total circulaţia auto, operatorul este obligat să efectueze operaţiile de salubrizare numai pe căile publice deschise circulaţiei.</w:t>
      </w:r>
    </w:p>
    <w:p w:rsidR="009B3E19" w:rsidRDefault="009B3E19" w:rsidP="009B3E19">
      <w:pPr>
        <w:autoSpaceDE w:val="0"/>
        <w:autoSpaceDN w:val="0"/>
        <w:adjustRightInd w:val="0"/>
        <w:jc w:val="both"/>
        <w:rPr>
          <w:sz w:val="28"/>
          <w:szCs w:val="28"/>
        </w:rPr>
      </w:pPr>
      <w:r>
        <w:rPr>
          <w:sz w:val="28"/>
          <w:szCs w:val="28"/>
        </w:rPr>
        <w:t xml:space="preserve">    (8) În cazul efectuării unor lucrări edilitare în carosabil/pe trotuare pe o stradă/un tronson de stradă pe care se întrerupe total circulaţia auto, operatorul de salubrizare nu va efectua operaţiile de salubrizare stradală pe perioada când se efectuează aceste lucrări edilitare. Menţinerea stării de salubritate a străzii/tronsonului de stradă cade în sarcina constructorului.</w:t>
      </w:r>
    </w:p>
    <w:p w:rsidR="009B3E19" w:rsidRDefault="009B3E19" w:rsidP="009B3E19">
      <w:pPr>
        <w:autoSpaceDE w:val="0"/>
        <w:autoSpaceDN w:val="0"/>
        <w:adjustRightInd w:val="0"/>
        <w:jc w:val="both"/>
        <w:rPr>
          <w:sz w:val="28"/>
          <w:szCs w:val="28"/>
        </w:rPr>
      </w:pPr>
      <w:r>
        <w:rPr>
          <w:sz w:val="28"/>
          <w:szCs w:val="28"/>
        </w:rPr>
        <w:t xml:space="preserve">    (9) Autoritatea administraţiei publice locale, prin administratorul reţelelor stradale din localitate, are obligativitatea ca la predarea amplasamentului către constructor să invite şi reprezentantul operatorului de salubrizare stradală care acţionează pe artera ce va fi supusă lucrărilor edilitare în carosabil/trotuare.</w:t>
      </w:r>
    </w:p>
    <w:p w:rsidR="009B3E19" w:rsidRDefault="009B3E19" w:rsidP="009B3E19">
      <w:pPr>
        <w:autoSpaceDE w:val="0"/>
        <w:autoSpaceDN w:val="0"/>
        <w:adjustRightInd w:val="0"/>
        <w:jc w:val="both"/>
        <w:rPr>
          <w:sz w:val="28"/>
          <w:szCs w:val="28"/>
        </w:rPr>
      </w:pPr>
      <w:r>
        <w:rPr>
          <w:sz w:val="28"/>
          <w:szCs w:val="28"/>
        </w:rPr>
        <w:lastRenderedPageBreak/>
        <w:t xml:space="preserve">    ART. 75</w:t>
      </w:r>
    </w:p>
    <w:p w:rsidR="009B3E19" w:rsidRDefault="009B3E19" w:rsidP="009B3E19">
      <w:pPr>
        <w:autoSpaceDE w:val="0"/>
        <w:autoSpaceDN w:val="0"/>
        <w:adjustRightInd w:val="0"/>
        <w:jc w:val="both"/>
        <w:rPr>
          <w:sz w:val="28"/>
          <w:szCs w:val="28"/>
        </w:rPr>
      </w:pPr>
      <w:r>
        <w:rPr>
          <w:sz w:val="28"/>
          <w:szCs w:val="28"/>
        </w:rPr>
        <w:t xml:space="preserve">    (1) Măturatul manual se aplică pe carosabil, pe trotuare, pe poduri, în staţiile destinate transportului public, în locurile de parcare rezidenţiale, în scuaruri şi pe suprafeţele anexe ale căilor de circulaţie, în toate cazurile în care nu se poate realiza măturatul mecanic.</w:t>
      </w:r>
    </w:p>
    <w:p w:rsidR="009B3E19" w:rsidRDefault="009B3E19" w:rsidP="009B3E19">
      <w:pPr>
        <w:autoSpaceDE w:val="0"/>
        <w:autoSpaceDN w:val="0"/>
        <w:adjustRightInd w:val="0"/>
        <w:jc w:val="both"/>
        <w:rPr>
          <w:sz w:val="28"/>
          <w:szCs w:val="28"/>
        </w:rPr>
      </w:pPr>
      <w:r>
        <w:rPr>
          <w:sz w:val="28"/>
          <w:szCs w:val="28"/>
        </w:rPr>
        <w:t xml:space="preserve">    (2) Din punctul de vedere al îmbrăcămintei căilor de circulaţie, măturatul se realizează pe suprafeţe neîmbrăcate sau îmbrăcate cu asfalt, pavele cu rosturi bituminoase, pietre de râu, macadam.</w:t>
      </w:r>
    </w:p>
    <w:p w:rsidR="009B3E19" w:rsidRPr="00B45FAF" w:rsidRDefault="009B3E19" w:rsidP="009B3E19">
      <w:pPr>
        <w:autoSpaceDE w:val="0"/>
        <w:autoSpaceDN w:val="0"/>
        <w:adjustRightInd w:val="0"/>
        <w:jc w:val="both"/>
        <w:rPr>
          <w:sz w:val="28"/>
          <w:szCs w:val="28"/>
        </w:rPr>
      </w:pPr>
      <w:r w:rsidRPr="00B45FAF">
        <w:rPr>
          <w:sz w:val="28"/>
          <w:szCs w:val="28"/>
        </w:rPr>
        <w:t xml:space="preserve">    (3) În cadrul operaţiunii de măturat manual se efectuează întreţinerea curăţeniei scuarurilor şi spaţiilor anexe căilor publice, prin colectarea şi îndepărtarea frunzelor şi crengilor căzute pe jos, </w:t>
      </w:r>
      <w:proofErr w:type="gramStart"/>
      <w:r w:rsidRPr="00B45FAF">
        <w:rPr>
          <w:sz w:val="28"/>
          <w:szCs w:val="28"/>
        </w:rPr>
        <w:t>a</w:t>
      </w:r>
      <w:proofErr w:type="gramEnd"/>
      <w:r w:rsidRPr="00B45FAF">
        <w:rPr>
          <w:sz w:val="28"/>
          <w:szCs w:val="28"/>
        </w:rPr>
        <w:t xml:space="preserve"> obiectelor aruncate, precum şi a deşeurilor din coşurile de gunoi stradale, în scopul păstrării unui aspect salubru al domeniului public.</w:t>
      </w:r>
    </w:p>
    <w:p w:rsidR="009B3E19" w:rsidRDefault="009B3E19" w:rsidP="009B3E19">
      <w:pPr>
        <w:autoSpaceDE w:val="0"/>
        <w:autoSpaceDN w:val="0"/>
        <w:adjustRightInd w:val="0"/>
        <w:jc w:val="both"/>
        <w:rPr>
          <w:sz w:val="28"/>
          <w:szCs w:val="28"/>
        </w:rPr>
      </w:pPr>
      <w:r>
        <w:rPr>
          <w:sz w:val="28"/>
          <w:szCs w:val="28"/>
        </w:rPr>
        <w:t xml:space="preserve">    (4) Operaţiunea de măturat mecanizat se efectuează pe toată perioada anului, cu excepţia perioadei în care se efectuează curăţatul zăpezii sau în care temperatura exterioară este sub cea de îngheţ.</w:t>
      </w:r>
    </w:p>
    <w:p w:rsidR="009B3E19" w:rsidRDefault="009B3E19" w:rsidP="009B3E19">
      <w:pPr>
        <w:autoSpaceDE w:val="0"/>
        <w:autoSpaceDN w:val="0"/>
        <w:adjustRightInd w:val="0"/>
        <w:jc w:val="both"/>
        <w:rPr>
          <w:sz w:val="28"/>
          <w:szCs w:val="28"/>
        </w:rPr>
      </w:pPr>
      <w:r>
        <w:rPr>
          <w:sz w:val="28"/>
          <w:szCs w:val="28"/>
        </w:rPr>
        <w:t xml:space="preserve">    (5) Colectarea reziduurilor stradale rezultate din activitatea de măturat manual se va face în recipiente acoperite, amplasate în condiţii salubre, în spaţii special amenajate, şi se vor transporta cu mijloace de transport adecvate.</w:t>
      </w:r>
    </w:p>
    <w:p w:rsidR="009B3E19" w:rsidRDefault="009B3E19" w:rsidP="009B3E19">
      <w:pPr>
        <w:autoSpaceDE w:val="0"/>
        <w:autoSpaceDN w:val="0"/>
        <w:adjustRightInd w:val="0"/>
        <w:jc w:val="both"/>
        <w:rPr>
          <w:sz w:val="28"/>
          <w:szCs w:val="28"/>
        </w:rPr>
      </w:pPr>
      <w:r>
        <w:rPr>
          <w:sz w:val="28"/>
          <w:szCs w:val="28"/>
        </w:rPr>
        <w:t xml:space="preserve">    (6) Deşeurile stradale rezultate din operaţiunile de măturat care conţin pământ şi pietre, dacă nu au fost amestecate cu alte tipuri de deşeuri municipale, pot fi transportate direct la depozitul de deşeuri, fără a fi necesară efectuarea operaţiei de sortare.</w:t>
      </w:r>
    </w:p>
    <w:p w:rsidR="009B3E19" w:rsidRDefault="009B3E19" w:rsidP="009B3E19">
      <w:pPr>
        <w:autoSpaceDE w:val="0"/>
        <w:autoSpaceDN w:val="0"/>
        <w:adjustRightInd w:val="0"/>
        <w:jc w:val="both"/>
        <w:rPr>
          <w:sz w:val="28"/>
          <w:szCs w:val="28"/>
        </w:rPr>
      </w:pPr>
      <w:r>
        <w:rPr>
          <w:sz w:val="28"/>
          <w:szCs w:val="28"/>
        </w:rPr>
        <w:t xml:space="preserve">    ART. 76</w:t>
      </w:r>
    </w:p>
    <w:p w:rsidR="009B3E19" w:rsidRDefault="009B3E19" w:rsidP="009B3E19">
      <w:pPr>
        <w:autoSpaceDE w:val="0"/>
        <w:autoSpaceDN w:val="0"/>
        <w:adjustRightInd w:val="0"/>
        <w:jc w:val="both"/>
        <w:rPr>
          <w:sz w:val="28"/>
          <w:szCs w:val="28"/>
        </w:rPr>
      </w:pPr>
      <w:r>
        <w:rPr>
          <w:sz w:val="28"/>
          <w:szCs w:val="28"/>
        </w:rPr>
        <w:t xml:space="preserve">    (1) Perioada de realizare a stropitului este, de regulă, de la 1 aprilie până la 1 octombrie, perioadă ce poate fi modificată de autoritatea administraţiei publice în funcţie de condiţiile meteorologice concrete.</w:t>
      </w:r>
    </w:p>
    <w:p w:rsidR="009B3E19" w:rsidRDefault="009B3E19" w:rsidP="009B3E19">
      <w:pPr>
        <w:autoSpaceDE w:val="0"/>
        <w:autoSpaceDN w:val="0"/>
        <w:adjustRightInd w:val="0"/>
        <w:jc w:val="both"/>
        <w:rPr>
          <w:sz w:val="28"/>
          <w:szCs w:val="28"/>
        </w:rPr>
      </w:pPr>
      <w:r>
        <w:rPr>
          <w:sz w:val="28"/>
          <w:szCs w:val="28"/>
        </w:rPr>
        <w:t xml:space="preserve">    (2) Este interzisă efectuarea operaţiilor de stropire şi spălare în perioada în care, conform prognozei meteorologice, este posibilă formarea poleiului.</w:t>
      </w:r>
    </w:p>
    <w:p w:rsidR="009B3E19" w:rsidRDefault="009B3E19" w:rsidP="009B3E19">
      <w:pPr>
        <w:autoSpaceDE w:val="0"/>
        <w:autoSpaceDN w:val="0"/>
        <w:adjustRightInd w:val="0"/>
        <w:jc w:val="both"/>
        <w:rPr>
          <w:sz w:val="28"/>
          <w:szCs w:val="28"/>
        </w:rPr>
      </w:pPr>
      <w:r>
        <w:rPr>
          <w:sz w:val="28"/>
          <w:szCs w:val="28"/>
        </w:rPr>
        <w:t xml:space="preserve">    (3) La executarea operaţiei de stropire se va avea în vedere să nu fie afectaţi pietonii, autovehiculele, vitrinele, mobilierul stradal, panourile publicitare din zona în care acţionează utilajul ce realizează operaţiunea.</w:t>
      </w:r>
    </w:p>
    <w:p w:rsidR="009B3E19" w:rsidRDefault="009B3E19" w:rsidP="009B3E19">
      <w:pPr>
        <w:autoSpaceDE w:val="0"/>
        <w:autoSpaceDN w:val="0"/>
        <w:adjustRightInd w:val="0"/>
        <w:jc w:val="both"/>
        <w:rPr>
          <w:sz w:val="28"/>
          <w:szCs w:val="28"/>
        </w:rPr>
      </w:pPr>
      <w:r>
        <w:rPr>
          <w:sz w:val="28"/>
          <w:szCs w:val="28"/>
        </w:rPr>
        <w:t xml:space="preserve">    ART. 77</w:t>
      </w:r>
    </w:p>
    <w:p w:rsidR="009B3E19" w:rsidRDefault="009B3E19" w:rsidP="009B3E19">
      <w:pPr>
        <w:autoSpaceDE w:val="0"/>
        <w:autoSpaceDN w:val="0"/>
        <w:adjustRightInd w:val="0"/>
        <w:jc w:val="both"/>
        <w:rPr>
          <w:sz w:val="28"/>
          <w:szCs w:val="28"/>
        </w:rPr>
      </w:pPr>
      <w:r>
        <w:rPr>
          <w:sz w:val="28"/>
          <w:szCs w:val="28"/>
        </w:rPr>
        <w:t xml:space="preserve">    (1) Operaţiunea de spălare se execută atât pe partea carosabilă, cât şi pe trotuare, după terminarea operaţiei de măturare şi curăţare a rigolelor.</w:t>
      </w:r>
    </w:p>
    <w:p w:rsidR="009B3E19" w:rsidRDefault="009B3E19" w:rsidP="009B3E19">
      <w:pPr>
        <w:autoSpaceDE w:val="0"/>
        <w:autoSpaceDN w:val="0"/>
        <w:adjustRightInd w:val="0"/>
        <w:jc w:val="both"/>
        <w:rPr>
          <w:sz w:val="28"/>
          <w:szCs w:val="28"/>
        </w:rPr>
      </w:pPr>
      <w:r>
        <w:rPr>
          <w:sz w:val="28"/>
          <w:szCs w:val="28"/>
        </w:rPr>
        <w:t xml:space="preserve">    (2) Spălatul se realizează cu jet de apă cu presiune ridicată, fiind interzis spălatul cu furtunul racordat la hidranţii stradali sau la autocisternele care nu sunt prevăzute cu instalaţiile necesare să realizeze presiunea prescrisă.</w:t>
      </w:r>
    </w:p>
    <w:p w:rsidR="009B3E19" w:rsidRDefault="009B3E19" w:rsidP="009B3E19">
      <w:pPr>
        <w:autoSpaceDE w:val="0"/>
        <w:autoSpaceDN w:val="0"/>
        <w:adjustRightInd w:val="0"/>
        <w:jc w:val="both"/>
        <w:rPr>
          <w:sz w:val="28"/>
          <w:szCs w:val="28"/>
        </w:rPr>
      </w:pPr>
      <w:r>
        <w:rPr>
          <w:sz w:val="28"/>
          <w:szCs w:val="28"/>
        </w:rPr>
        <w:t xml:space="preserve">    (3) Operaţiunea de spălare se execută în tot timpul anului, în funcţie de condiţiile meteorologice concrete şi la o temperatură exterioară de cel puţin 7°C.</w:t>
      </w:r>
    </w:p>
    <w:p w:rsidR="009B3E19" w:rsidRDefault="009B3E19" w:rsidP="009B3E19">
      <w:pPr>
        <w:autoSpaceDE w:val="0"/>
        <w:autoSpaceDN w:val="0"/>
        <w:adjustRightInd w:val="0"/>
        <w:jc w:val="both"/>
        <w:rPr>
          <w:sz w:val="28"/>
          <w:szCs w:val="28"/>
        </w:rPr>
      </w:pPr>
      <w:r>
        <w:rPr>
          <w:sz w:val="28"/>
          <w:szCs w:val="28"/>
        </w:rPr>
        <w:lastRenderedPageBreak/>
        <w:t xml:space="preserve">    (4) Este interzisă operaţia de spălare sau stropire în anotimpul călduros, în intervalul orar 13,00 - 17,00, dacă indicele de confort termic depăşeşte pragul valoric de 75 de unităţi.</w:t>
      </w:r>
    </w:p>
    <w:p w:rsidR="009B3E19" w:rsidRDefault="009B3E19" w:rsidP="009B3E19">
      <w:pPr>
        <w:autoSpaceDE w:val="0"/>
        <w:autoSpaceDN w:val="0"/>
        <w:adjustRightInd w:val="0"/>
        <w:jc w:val="both"/>
        <w:rPr>
          <w:sz w:val="28"/>
          <w:szCs w:val="28"/>
        </w:rPr>
      </w:pPr>
      <w:r>
        <w:rPr>
          <w:sz w:val="28"/>
          <w:szCs w:val="28"/>
        </w:rPr>
        <w:t xml:space="preserve">    (5) Pentru asigurarea condiţiilor prevăzute la alin. (4) şi pentru planificarea operaţiilor de stropire şi spălare, operatorii de salubrizare vor întreprinde toate măsurile necesare ca în perioada de vară să cunoască valoarea indicelui de confort la ora 12,00 şi prognoza pentru perioada imediat următoare de două zile de la Administraţia Naţională de Meteorologie.</w:t>
      </w:r>
    </w:p>
    <w:p w:rsidR="009B3E19" w:rsidRDefault="009B3E19" w:rsidP="009B3E19">
      <w:pPr>
        <w:autoSpaceDE w:val="0"/>
        <w:autoSpaceDN w:val="0"/>
        <w:adjustRightInd w:val="0"/>
        <w:jc w:val="both"/>
        <w:rPr>
          <w:sz w:val="28"/>
          <w:szCs w:val="28"/>
        </w:rPr>
      </w:pPr>
      <w:r>
        <w:rPr>
          <w:sz w:val="28"/>
          <w:szCs w:val="28"/>
        </w:rPr>
        <w:t xml:space="preserve">    (6) Operatorul are obligaţia să anunţe autoritatea administraţiei publice despre toate situaţiile în care este împiedicată realizarea operaţiilor de spălare, stropire sau măturare.</w:t>
      </w:r>
    </w:p>
    <w:p w:rsidR="009B3E19" w:rsidRPr="00E36C1D" w:rsidRDefault="009B3E19" w:rsidP="009B3E19">
      <w:pPr>
        <w:autoSpaceDE w:val="0"/>
        <w:autoSpaceDN w:val="0"/>
        <w:adjustRightInd w:val="0"/>
        <w:jc w:val="both"/>
        <w:rPr>
          <w:sz w:val="28"/>
          <w:szCs w:val="28"/>
        </w:rPr>
      </w:pPr>
      <w:r>
        <w:rPr>
          <w:sz w:val="28"/>
          <w:szCs w:val="28"/>
        </w:rPr>
        <w:t xml:space="preserve">    (7) </w:t>
      </w:r>
      <w:r w:rsidRPr="00E36C1D">
        <w:rPr>
          <w:sz w:val="28"/>
          <w:szCs w:val="28"/>
        </w:rPr>
        <w:t>Curăţatul rigolelor se realizează anterior sau concomitent cu operaţia de măturare. Activitatea de răzuit se execută pe toată durata anului, ori de câte ori este nevoie, exceptând sezonul rece când carosabilul este acoperit cu zăpadă sau gheață. Prestația constă în curățatul rigolelor cu razul sau lopata și strângerea în grămezi a noroiului, nisipului, pământului sau prafului rezultat din răzuire, încărcarea grămezilor în europubele și golirea în autogunoiere și transportul la depozitele autorizate. Răzuirea rigolelor de pământ se realizează cu frecvenţa stabilită în caietul de sarcini, dar nu mai puţin de o dată pe lună.</w:t>
      </w:r>
    </w:p>
    <w:p w:rsidR="009B3E19" w:rsidRPr="00E36C1D" w:rsidRDefault="009B3E19" w:rsidP="009B3E19">
      <w:pPr>
        <w:autoSpaceDE w:val="0"/>
        <w:autoSpaceDN w:val="0"/>
        <w:adjustRightInd w:val="0"/>
        <w:jc w:val="both"/>
        <w:rPr>
          <w:sz w:val="28"/>
          <w:szCs w:val="28"/>
        </w:rPr>
      </w:pPr>
      <w:r w:rsidRPr="00E36C1D">
        <w:rPr>
          <w:sz w:val="28"/>
          <w:szCs w:val="28"/>
        </w:rPr>
        <w:t xml:space="preserve">    (8) Lăţimea medie pe care se aplică curăţarea rigolelor este de 0,75 m, măsurată de la bordură spre axul median al străzii.</w:t>
      </w:r>
    </w:p>
    <w:p w:rsidR="009B3E19" w:rsidRDefault="009B3E19" w:rsidP="009B3E19">
      <w:pPr>
        <w:autoSpaceDE w:val="0"/>
        <w:autoSpaceDN w:val="0"/>
        <w:adjustRightInd w:val="0"/>
        <w:jc w:val="both"/>
        <w:rPr>
          <w:sz w:val="28"/>
          <w:szCs w:val="28"/>
        </w:rPr>
      </w:pPr>
      <w:r>
        <w:rPr>
          <w:sz w:val="28"/>
          <w:szCs w:val="28"/>
        </w:rPr>
        <w:t xml:space="preserve">    ART. 78</w:t>
      </w:r>
    </w:p>
    <w:p w:rsidR="009B3E19" w:rsidRDefault="009B3E19" w:rsidP="009B3E19">
      <w:pPr>
        <w:autoSpaceDE w:val="0"/>
        <w:autoSpaceDN w:val="0"/>
        <w:adjustRightInd w:val="0"/>
        <w:jc w:val="both"/>
        <w:rPr>
          <w:sz w:val="28"/>
          <w:szCs w:val="28"/>
        </w:rPr>
      </w:pPr>
      <w:r>
        <w:rPr>
          <w:sz w:val="28"/>
          <w:szCs w:val="28"/>
        </w:rPr>
        <w:t xml:space="preserve">    (1) </w:t>
      </w:r>
      <w:r w:rsidRPr="00DA71EA">
        <w:rPr>
          <w:sz w:val="28"/>
          <w:szCs w:val="28"/>
        </w:rPr>
        <w:t xml:space="preserve">Pentru realizarea operaţiunii de stropire sau </w:t>
      </w:r>
      <w:r w:rsidRPr="002F3F6F">
        <w:rPr>
          <w:sz w:val="28"/>
          <w:szCs w:val="28"/>
          <w:shd w:val="clear" w:color="auto" w:fill="E36C0A"/>
        </w:rPr>
        <w:t xml:space="preserve">spălare </w:t>
      </w:r>
      <w:r w:rsidRPr="00DA71EA">
        <w:rPr>
          <w:sz w:val="28"/>
          <w:szCs w:val="28"/>
        </w:rPr>
        <w:t>se utilizează numai apă industrială luată din punctele indicate de operatorul serviciului de alimentare cu apă şi de canalizare al localităţii sau din apele de suprafaţă sau de adâncime, cu aprobarea autorităţii administraţiei publice locale, pe baza avizului sanitar.</w:t>
      </w:r>
    </w:p>
    <w:p w:rsidR="009B3E19" w:rsidRDefault="009B3E19" w:rsidP="009B3E19">
      <w:pPr>
        <w:autoSpaceDE w:val="0"/>
        <w:autoSpaceDN w:val="0"/>
        <w:adjustRightInd w:val="0"/>
        <w:jc w:val="both"/>
        <w:rPr>
          <w:sz w:val="28"/>
          <w:szCs w:val="28"/>
        </w:rPr>
      </w:pPr>
      <w:r>
        <w:rPr>
          <w:sz w:val="28"/>
          <w:szCs w:val="28"/>
        </w:rPr>
        <w:t xml:space="preserve">    (2) În cazul în care din considerente tehnico-economice nu se poate utiliza apa industrială, se poate folosi şi apă prelevată de la hidranţii stradali, cu acordul operatorului serviciului de alimentare cu apă şi de canalizare.</w:t>
      </w:r>
    </w:p>
    <w:p w:rsidR="009B3E19" w:rsidRDefault="009B3E19" w:rsidP="009B3E19">
      <w:pPr>
        <w:autoSpaceDE w:val="0"/>
        <w:autoSpaceDN w:val="0"/>
        <w:adjustRightInd w:val="0"/>
        <w:jc w:val="both"/>
        <w:rPr>
          <w:sz w:val="28"/>
          <w:szCs w:val="28"/>
        </w:rPr>
      </w:pPr>
      <w:r>
        <w:rPr>
          <w:sz w:val="28"/>
          <w:szCs w:val="28"/>
        </w:rPr>
        <w:t xml:space="preserve">    (3) În toate situaţiile, alimentarea cu apă industrială sau potabilă se realizează pe baza unui contract încheiat cu operatorul serviciului de alimentare cu apă şi de canalizare.</w:t>
      </w:r>
    </w:p>
    <w:p w:rsidR="009B3E19" w:rsidRDefault="009B3E19" w:rsidP="009B3E19">
      <w:pPr>
        <w:autoSpaceDE w:val="0"/>
        <w:autoSpaceDN w:val="0"/>
        <w:adjustRightInd w:val="0"/>
        <w:jc w:val="both"/>
        <w:rPr>
          <w:sz w:val="28"/>
          <w:szCs w:val="28"/>
        </w:rPr>
      </w:pPr>
      <w:r>
        <w:rPr>
          <w:sz w:val="28"/>
          <w:szCs w:val="28"/>
        </w:rPr>
        <w:t xml:space="preserve">    (4) Substanţele utilizate în procesul de spălare trebuie să fie aprobate de autoritatea administraţiei publice locale.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11-a</w:t>
      </w:r>
    </w:p>
    <w:p w:rsidR="009B3E19" w:rsidRDefault="009B3E19" w:rsidP="009B3E19">
      <w:pPr>
        <w:autoSpaceDE w:val="0"/>
        <w:autoSpaceDN w:val="0"/>
        <w:adjustRightInd w:val="0"/>
        <w:jc w:val="both"/>
        <w:rPr>
          <w:sz w:val="28"/>
          <w:szCs w:val="28"/>
        </w:rPr>
      </w:pPr>
      <w:r>
        <w:rPr>
          <w:sz w:val="28"/>
          <w:szCs w:val="28"/>
        </w:rPr>
        <w:t xml:space="preserve">    Curăţarea şi transportul zăpezii de pe căile publice şi menţinerea în funcţiune </w:t>
      </w:r>
      <w:proofErr w:type="gramStart"/>
      <w:r>
        <w:rPr>
          <w:sz w:val="28"/>
          <w:szCs w:val="28"/>
        </w:rPr>
        <w:t>a</w:t>
      </w:r>
      <w:proofErr w:type="gramEnd"/>
      <w:r>
        <w:rPr>
          <w:sz w:val="28"/>
          <w:szCs w:val="28"/>
        </w:rPr>
        <w:t xml:space="preserve"> acestora pe timp de polei sau de îngheţ</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79</w:t>
      </w:r>
    </w:p>
    <w:p w:rsidR="009B3E19" w:rsidRDefault="009B3E19" w:rsidP="009B3E19">
      <w:pPr>
        <w:autoSpaceDE w:val="0"/>
        <w:autoSpaceDN w:val="0"/>
        <w:adjustRightInd w:val="0"/>
        <w:jc w:val="both"/>
        <w:rPr>
          <w:sz w:val="28"/>
          <w:szCs w:val="28"/>
        </w:rPr>
      </w:pPr>
      <w:r>
        <w:rPr>
          <w:sz w:val="28"/>
          <w:szCs w:val="28"/>
        </w:rPr>
        <w:lastRenderedPageBreak/>
        <w:t xml:space="preserve">    (1) Operatorul care prestează activitatea de curăţare şi de transport al zăpezii îşi va organiza sistemul de informare şi control asupra stării drumurilor, precum şi a modului de pregătire şi acţionare pe timp de iarnă.</w:t>
      </w:r>
    </w:p>
    <w:p w:rsidR="009B3E19" w:rsidRDefault="009B3E19" w:rsidP="009B3E19">
      <w:pPr>
        <w:autoSpaceDE w:val="0"/>
        <w:autoSpaceDN w:val="0"/>
        <w:adjustRightInd w:val="0"/>
        <w:jc w:val="both"/>
        <w:rPr>
          <w:sz w:val="28"/>
          <w:szCs w:val="28"/>
        </w:rPr>
      </w:pPr>
      <w:r>
        <w:rPr>
          <w:sz w:val="28"/>
          <w:szCs w:val="28"/>
        </w:rPr>
        <w:t xml:space="preserve">    (2) Pentru asigurarea circulaţiei rutiere şi pietonale în condiţii de siguranţă în timpul iernii, operatorul va întocmi anual un program comun de acţiune cu autoritatea administraţiei publice locale, până la 1 octombrie, pentru acţiunile necesare privind deszăpezirea, prevenirea şi combaterea poleiului, care va cuprinde măsuri:</w:t>
      </w:r>
    </w:p>
    <w:p w:rsidR="009B3E19" w:rsidRDefault="009B3E19" w:rsidP="009B3E19">
      <w:pPr>
        <w:autoSpaceDE w:val="0"/>
        <w:autoSpaceDN w:val="0"/>
        <w:adjustRightInd w:val="0"/>
        <w:jc w:val="both"/>
        <w:rPr>
          <w:sz w:val="28"/>
          <w:szCs w:val="28"/>
        </w:rPr>
      </w:pPr>
      <w:r>
        <w:rPr>
          <w:sz w:val="28"/>
          <w:szCs w:val="28"/>
        </w:rPr>
        <w:t xml:space="preserve">    a) pregătitoare;</w:t>
      </w:r>
    </w:p>
    <w:p w:rsidR="009B3E19" w:rsidRDefault="009B3E19" w:rsidP="009B3E19">
      <w:pPr>
        <w:autoSpaceDE w:val="0"/>
        <w:autoSpaceDN w:val="0"/>
        <w:adjustRightInd w:val="0"/>
        <w:jc w:val="both"/>
        <w:rPr>
          <w:sz w:val="28"/>
          <w:szCs w:val="28"/>
        </w:rPr>
      </w:pPr>
      <w:r>
        <w:rPr>
          <w:sz w:val="28"/>
          <w:szCs w:val="28"/>
        </w:rPr>
        <w:t xml:space="preserve">    b) de prevenire a înzăpezirii şi măsuri de deszăpezire;</w:t>
      </w:r>
    </w:p>
    <w:p w:rsidR="009B3E19" w:rsidRDefault="009B3E19" w:rsidP="009B3E19">
      <w:pPr>
        <w:autoSpaceDE w:val="0"/>
        <w:autoSpaceDN w:val="0"/>
        <w:adjustRightInd w:val="0"/>
        <w:jc w:val="both"/>
        <w:rPr>
          <w:sz w:val="28"/>
          <w:szCs w:val="28"/>
        </w:rPr>
      </w:pPr>
      <w:r>
        <w:rPr>
          <w:sz w:val="28"/>
          <w:szCs w:val="28"/>
        </w:rPr>
        <w:t xml:space="preserve">    c) de prevenire şi combatere a poleiului.</w:t>
      </w:r>
    </w:p>
    <w:p w:rsidR="009B3E19" w:rsidRDefault="009B3E19" w:rsidP="009B3E19">
      <w:pPr>
        <w:autoSpaceDE w:val="0"/>
        <w:autoSpaceDN w:val="0"/>
        <w:adjustRightInd w:val="0"/>
        <w:jc w:val="both"/>
        <w:rPr>
          <w:sz w:val="28"/>
          <w:szCs w:val="28"/>
        </w:rPr>
      </w:pPr>
      <w:r>
        <w:rPr>
          <w:sz w:val="28"/>
          <w:szCs w:val="28"/>
        </w:rPr>
        <w:t xml:space="preserve">    ART. 80</w:t>
      </w:r>
    </w:p>
    <w:p w:rsidR="009B3E19" w:rsidRDefault="009B3E19" w:rsidP="009B3E19">
      <w:pPr>
        <w:autoSpaceDE w:val="0"/>
        <w:autoSpaceDN w:val="0"/>
        <w:adjustRightInd w:val="0"/>
        <w:jc w:val="both"/>
        <w:rPr>
          <w:sz w:val="28"/>
          <w:szCs w:val="28"/>
        </w:rPr>
      </w:pPr>
      <w:r>
        <w:rPr>
          <w:sz w:val="28"/>
          <w:szCs w:val="28"/>
        </w:rPr>
        <w:t xml:space="preserve">    Autoritatea administraţiei publice locale, împreună cu operatorul, va lua măsurile de organizare </w:t>
      </w:r>
      <w:proofErr w:type="gramStart"/>
      <w:r>
        <w:rPr>
          <w:sz w:val="28"/>
          <w:szCs w:val="28"/>
        </w:rPr>
        <w:t>a</w:t>
      </w:r>
      <w:proofErr w:type="gramEnd"/>
      <w:r>
        <w:rPr>
          <w:sz w:val="28"/>
          <w:szCs w:val="28"/>
        </w:rPr>
        <w:t xml:space="preserve"> intervenţiilor pe timp de iarnă, care constau în:</w:t>
      </w:r>
    </w:p>
    <w:p w:rsidR="009B3E19" w:rsidRDefault="009B3E19" w:rsidP="009B3E19">
      <w:pPr>
        <w:autoSpaceDE w:val="0"/>
        <w:autoSpaceDN w:val="0"/>
        <w:adjustRightInd w:val="0"/>
        <w:jc w:val="both"/>
        <w:rPr>
          <w:sz w:val="28"/>
          <w:szCs w:val="28"/>
        </w:rPr>
      </w:pPr>
      <w:r>
        <w:rPr>
          <w:sz w:val="28"/>
          <w:szCs w:val="28"/>
        </w:rPr>
        <w:t xml:space="preserve">    a) stabilirea nivelurilor de prioritate de intervenţie pe străzile din cadrul localităţii şi dotarea necesară deszăpezirii pe timp de iarnă;</w:t>
      </w:r>
    </w:p>
    <w:p w:rsidR="009B3E19" w:rsidRDefault="009B3E19" w:rsidP="009B3E19">
      <w:pPr>
        <w:autoSpaceDE w:val="0"/>
        <w:autoSpaceDN w:val="0"/>
        <w:adjustRightInd w:val="0"/>
        <w:jc w:val="both"/>
        <w:rPr>
          <w:sz w:val="28"/>
          <w:szCs w:val="28"/>
        </w:rPr>
      </w:pPr>
      <w:r>
        <w:rPr>
          <w:sz w:val="28"/>
          <w:szCs w:val="28"/>
        </w:rPr>
        <w:t xml:space="preserve">    b) organizarea unităţilor operative de acţiune;</w:t>
      </w:r>
    </w:p>
    <w:p w:rsidR="009B3E19" w:rsidRDefault="009B3E19" w:rsidP="009B3E19">
      <w:pPr>
        <w:autoSpaceDE w:val="0"/>
        <w:autoSpaceDN w:val="0"/>
        <w:adjustRightInd w:val="0"/>
        <w:jc w:val="both"/>
        <w:rPr>
          <w:sz w:val="28"/>
          <w:szCs w:val="28"/>
        </w:rPr>
      </w:pPr>
      <w:r>
        <w:rPr>
          <w:sz w:val="28"/>
          <w:szCs w:val="28"/>
        </w:rPr>
        <w:t xml:space="preserve">    c) întocmirea programului de pregătire şi acţiune operativă în timpul iernii.</w:t>
      </w:r>
    </w:p>
    <w:p w:rsidR="009B3E19" w:rsidRDefault="009B3E19" w:rsidP="009B3E19">
      <w:pPr>
        <w:autoSpaceDE w:val="0"/>
        <w:autoSpaceDN w:val="0"/>
        <w:adjustRightInd w:val="0"/>
        <w:jc w:val="both"/>
        <w:rPr>
          <w:sz w:val="28"/>
          <w:szCs w:val="28"/>
        </w:rPr>
      </w:pPr>
      <w:r>
        <w:rPr>
          <w:sz w:val="28"/>
          <w:szCs w:val="28"/>
        </w:rPr>
        <w:t xml:space="preserve">    ART. 81</w:t>
      </w:r>
    </w:p>
    <w:p w:rsidR="009B3E19" w:rsidRDefault="009B3E19" w:rsidP="009B3E19">
      <w:pPr>
        <w:autoSpaceDE w:val="0"/>
        <w:autoSpaceDN w:val="0"/>
        <w:adjustRightInd w:val="0"/>
        <w:jc w:val="both"/>
        <w:rPr>
          <w:sz w:val="28"/>
          <w:szCs w:val="28"/>
        </w:rPr>
      </w:pPr>
      <w:r>
        <w:rPr>
          <w:sz w:val="28"/>
          <w:szCs w:val="28"/>
        </w:rPr>
        <w:t xml:space="preserve">    La nivelul unităţii administrativ-teritoriale se va întocmi anual, până la data de 1 noiembrie, programul de pregătire şi acţiune operativă în timpul iernii, care va cuprinde cel puţin:</w:t>
      </w:r>
    </w:p>
    <w:p w:rsidR="009B3E19" w:rsidRDefault="009B3E19" w:rsidP="009B3E19">
      <w:pPr>
        <w:autoSpaceDE w:val="0"/>
        <w:autoSpaceDN w:val="0"/>
        <w:adjustRightInd w:val="0"/>
        <w:jc w:val="both"/>
        <w:rPr>
          <w:sz w:val="28"/>
          <w:szCs w:val="28"/>
        </w:rPr>
      </w:pPr>
      <w:r>
        <w:rPr>
          <w:sz w:val="28"/>
          <w:szCs w:val="28"/>
        </w:rPr>
        <w:t xml:space="preserve">    a) centralizatorul materialelor antiderapante, al carburanţilor şi lubrifianţilor;</w:t>
      </w:r>
    </w:p>
    <w:p w:rsidR="009B3E19" w:rsidRDefault="009B3E19" w:rsidP="009B3E19">
      <w:pPr>
        <w:autoSpaceDE w:val="0"/>
        <w:autoSpaceDN w:val="0"/>
        <w:adjustRightInd w:val="0"/>
        <w:jc w:val="both"/>
        <w:rPr>
          <w:sz w:val="28"/>
          <w:szCs w:val="28"/>
        </w:rPr>
      </w:pPr>
      <w:r>
        <w:rPr>
          <w:sz w:val="28"/>
          <w:szCs w:val="28"/>
        </w:rPr>
        <w:t xml:space="preserve">    b) centralizatorul utilajelor şi mijloacelor de deszăpezire, combatere polei şi încărcare a zăpezii;</w:t>
      </w:r>
    </w:p>
    <w:p w:rsidR="009B3E19" w:rsidRDefault="009B3E19" w:rsidP="009B3E19">
      <w:pPr>
        <w:autoSpaceDE w:val="0"/>
        <w:autoSpaceDN w:val="0"/>
        <w:adjustRightInd w:val="0"/>
        <w:jc w:val="both"/>
        <w:rPr>
          <w:sz w:val="28"/>
          <w:szCs w:val="28"/>
        </w:rPr>
      </w:pPr>
      <w:r>
        <w:rPr>
          <w:sz w:val="28"/>
          <w:szCs w:val="28"/>
        </w:rPr>
        <w:t xml:space="preserve">    c) lista străzilor şi a tronsoanelor de străzi pe care se va acţiona;</w:t>
      </w:r>
    </w:p>
    <w:p w:rsidR="009B3E19" w:rsidRDefault="009B3E19" w:rsidP="009B3E19">
      <w:pPr>
        <w:autoSpaceDE w:val="0"/>
        <w:autoSpaceDN w:val="0"/>
        <w:adjustRightInd w:val="0"/>
        <w:jc w:val="both"/>
        <w:rPr>
          <w:sz w:val="28"/>
          <w:szCs w:val="28"/>
        </w:rPr>
      </w:pPr>
      <w:r>
        <w:rPr>
          <w:sz w:val="28"/>
          <w:szCs w:val="28"/>
        </w:rPr>
        <w:t xml:space="preserve">    d) lista străzilor şi a tronsoanelor de străzi pe care se va acţiona cu prioritate;</w:t>
      </w:r>
    </w:p>
    <w:p w:rsidR="009B3E19" w:rsidRDefault="009B3E19" w:rsidP="009B3E19">
      <w:pPr>
        <w:autoSpaceDE w:val="0"/>
        <w:autoSpaceDN w:val="0"/>
        <w:adjustRightInd w:val="0"/>
        <w:jc w:val="both"/>
        <w:rPr>
          <w:sz w:val="28"/>
          <w:szCs w:val="28"/>
        </w:rPr>
      </w:pPr>
      <w:r>
        <w:rPr>
          <w:sz w:val="28"/>
          <w:szCs w:val="28"/>
        </w:rPr>
        <w:t xml:space="preserve">    e) lista străzilor pe care se află obiective sociale (creşe, grădiniţe, cămine de bătrâni, staţii de salvare, spitale, unităţi de învăţământ);</w:t>
      </w:r>
    </w:p>
    <w:p w:rsidR="009B3E19" w:rsidRDefault="009B3E19" w:rsidP="009B3E19">
      <w:pPr>
        <w:autoSpaceDE w:val="0"/>
        <w:autoSpaceDN w:val="0"/>
        <w:adjustRightInd w:val="0"/>
        <w:jc w:val="both"/>
        <w:rPr>
          <w:sz w:val="28"/>
          <w:szCs w:val="28"/>
        </w:rPr>
      </w:pPr>
      <w:r>
        <w:rPr>
          <w:sz w:val="28"/>
          <w:szCs w:val="28"/>
        </w:rPr>
        <w:t xml:space="preserve">    f) lista mijloacelor de comunicare;</w:t>
      </w:r>
    </w:p>
    <w:p w:rsidR="009B3E19" w:rsidRDefault="009B3E19" w:rsidP="009B3E19">
      <w:pPr>
        <w:autoSpaceDE w:val="0"/>
        <w:autoSpaceDN w:val="0"/>
        <w:adjustRightInd w:val="0"/>
        <w:jc w:val="both"/>
        <w:rPr>
          <w:sz w:val="28"/>
          <w:szCs w:val="28"/>
        </w:rPr>
      </w:pPr>
      <w:r>
        <w:rPr>
          <w:sz w:val="28"/>
          <w:szCs w:val="28"/>
        </w:rPr>
        <w:t xml:space="preserve">    g) lista persoanelor responsabile de îndeplinirea programului, cu adresa şi numerele de telefon de la serviciu;</w:t>
      </w:r>
    </w:p>
    <w:p w:rsidR="009B3E19" w:rsidRDefault="009B3E19" w:rsidP="009B3E19">
      <w:pPr>
        <w:autoSpaceDE w:val="0"/>
        <w:autoSpaceDN w:val="0"/>
        <w:adjustRightInd w:val="0"/>
        <w:jc w:val="both"/>
        <w:rPr>
          <w:sz w:val="28"/>
          <w:szCs w:val="28"/>
        </w:rPr>
      </w:pPr>
      <w:r>
        <w:rPr>
          <w:sz w:val="28"/>
          <w:szCs w:val="28"/>
        </w:rPr>
        <w:t xml:space="preserve">    i) lista staţiilor şi refugiilor de transport în comun;</w:t>
      </w:r>
    </w:p>
    <w:p w:rsidR="009B3E19" w:rsidRDefault="009B3E19" w:rsidP="009B3E19">
      <w:pPr>
        <w:autoSpaceDE w:val="0"/>
        <w:autoSpaceDN w:val="0"/>
        <w:adjustRightInd w:val="0"/>
        <w:jc w:val="both"/>
        <w:rPr>
          <w:sz w:val="28"/>
          <w:szCs w:val="28"/>
        </w:rPr>
      </w:pPr>
      <w:r>
        <w:rPr>
          <w:sz w:val="28"/>
          <w:szCs w:val="28"/>
        </w:rPr>
        <w:t xml:space="preserve">    j) lista locaţiilor de depozitare a zăpezii;</w:t>
      </w:r>
    </w:p>
    <w:p w:rsidR="009B3E19" w:rsidRDefault="009B3E19" w:rsidP="009B3E19">
      <w:pPr>
        <w:autoSpaceDE w:val="0"/>
        <w:autoSpaceDN w:val="0"/>
        <w:adjustRightInd w:val="0"/>
        <w:jc w:val="both"/>
        <w:rPr>
          <w:sz w:val="28"/>
          <w:szCs w:val="28"/>
        </w:rPr>
      </w:pPr>
      <w:r>
        <w:rPr>
          <w:sz w:val="28"/>
          <w:szCs w:val="28"/>
        </w:rPr>
        <w:t xml:space="preserve">    k) dispunerea spaţiilor pentru adunarea şi odihna personalului.</w:t>
      </w:r>
    </w:p>
    <w:p w:rsidR="009B3E19" w:rsidRDefault="009B3E19" w:rsidP="009B3E19">
      <w:pPr>
        <w:autoSpaceDE w:val="0"/>
        <w:autoSpaceDN w:val="0"/>
        <w:adjustRightInd w:val="0"/>
        <w:jc w:val="both"/>
        <w:rPr>
          <w:sz w:val="28"/>
          <w:szCs w:val="28"/>
        </w:rPr>
      </w:pPr>
      <w:r>
        <w:rPr>
          <w:sz w:val="28"/>
          <w:szCs w:val="28"/>
        </w:rPr>
        <w:t xml:space="preserve">    ART. 82</w:t>
      </w:r>
    </w:p>
    <w:p w:rsidR="009B3E19" w:rsidRDefault="009B3E19" w:rsidP="009B3E19">
      <w:pPr>
        <w:autoSpaceDE w:val="0"/>
        <w:autoSpaceDN w:val="0"/>
        <w:adjustRightInd w:val="0"/>
        <w:jc w:val="both"/>
        <w:rPr>
          <w:sz w:val="28"/>
          <w:szCs w:val="28"/>
        </w:rPr>
      </w:pPr>
      <w:r>
        <w:rPr>
          <w:sz w:val="28"/>
          <w:szCs w:val="28"/>
        </w:rPr>
        <w:t xml:space="preserve">    Operaţiunile de curăţare şi transport al zăpezii şi de acţionare cu materiale antiderapante se realizează obligatoriu pe străzile sau tronsoanele de străzi în pantă, poduri, pe străzile sau tronsoanele de străzi situate de-a lungul lacurilor şi al cursurilor de apă.</w:t>
      </w:r>
    </w:p>
    <w:p w:rsidR="009B3E19" w:rsidRDefault="009B3E19" w:rsidP="009B3E19">
      <w:pPr>
        <w:autoSpaceDE w:val="0"/>
        <w:autoSpaceDN w:val="0"/>
        <w:adjustRightInd w:val="0"/>
        <w:jc w:val="both"/>
        <w:rPr>
          <w:sz w:val="28"/>
          <w:szCs w:val="28"/>
        </w:rPr>
      </w:pPr>
      <w:r>
        <w:rPr>
          <w:sz w:val="28"/>
          <w:szCs w:val="28"/>
        </w:rPr>
        <w:lastRenderedPageBreak/>
        <w:t xml:space="preserve">    ART. 83</w:t>
      </w:r>
    </w:p>
    <w:p w:rsidR="009B3E19" w:rsidRDefault="009B3E19" w:rsidP="009B3E19">
      <w:pPr>
        <w:autoSpaceDE w:val="0"/>
        <w:autoSpaceDN w:val="0"/>
        <w:adjustRightInd w:val="0"/>
        <w:jc w:val="both"/>
        <w:rPr>
          <w:sz w:val="28"/>
          <w:szCs w:val="28"/>
        </w:rPr>
      </w:pPr>
      <w:r>
        <w:rPr>
          <w:sz w:val="28"/>
          <w:szCs w:val="28"/>
        </w:rPr>
        <w:t xml:space="preserve">    (1) Îndepărtarea zăpezii se va realiza atât manual, cât şi mecanizat, în funcţie de condiţiile specifice din teren.</w:t>
      </w:r>
    </w:p>
    <w:p w:rsidR="009B3E19" w:rsidRDefault="009B3E19" w:rsidP="009B3E19">
      <w:pPr>
        <w:autoSpaceDE w:val="0"/>
        <w:autoSpaceDN w:val="0"/>
        <w:adjustRightInd w:val="0"/>
        <w:jc w:val="both"/>
        <w:rPr>
          <w:sz w:val="28"/>
          <w:szCs w:val="28"/>
        </w:rPr>
      </w:pPr>
      <w:r>
        <w:rPr>
          <w:sz w:val="28"/>
          <w:szCs w:val="28"/>
        </w:rPr>
        <w:t xml:space="preserve">    (2) Îndepărtarea zăpezii manual se efectuează atât ziua, cât şi noaptea, în funcţie de necesităţi, cu respectarea instrucţiunilor de securitate şi sănătate a muncii.</w:t>
      </w:r>
    </w:p>
    <w:p w:rsidR="009B3E19" w:rsidRDefault="009B3E19" w:rsidP="009B3E19">
      <w:pPr>
        <w:autoSpaceDE w:val="0"/>
        <w:autoSpaceDN w:val="0"/>
        <w:adjustRightInd w:val="0"/>
        <w:jc w:val="both"/>
        <w:rPr>
          <w:sz w:val="28"/>
          <w:szCs w:val="28"/>
        </w:rPr>
      </w:pPr>
      <w:r>
        <w:rPr>
          <w:sz w:val="28"/>
          <w:szCs w:val="28"/>
        </w:rPr>
        <w:t xml:space="preserve">    (3) Operatorul va lua toate măsurile necesare pentru a cunoaşte zilnic prognoza pentru următoarele 3 zile privind evoluţia temperaturii nocturne şi diurne şi a cantităţilor de precipitaţii sub formă de zăpadă.</w:t>
      </w:r>
    </w:p>
    <w:p w:rsidR="009B3E19" w:rsidRDefault="009B3E19" w:rsidP="009B3E19">
      <w:pPr>
        <w:autoSpaceDE w:val="0"/>
        <w:autoSpaceDN w:val="0"/>
        <w:adjustRightInd w:val="0"/>
        <w:jc w:val="both"/>
        <w:rPr>
          <w:sz w:val="28"/>
          <w:szCs w:val="28"/>
        </w:rPr>
      </w:pPr>
      <w:r>
        <w:rPr>
          <w:sz w:val="28"/>
          <w:szCs w:val="28"/>
        </w:rPr>
        <w:t xml:space="preserve">    (4) În funcţie de prognoza meteorologică, operatorul va acţiona preventiv pentru preîntâmpinarea depunerii stratului de zăpadă şi a formării poleiului.</w:t>
      </w:r>
    </w:p>
    <w:p w:rsidR="009B3E19" w:rsidRDefault="009B3E19" w:rsidP="009B3E19">
      <w:pPr>
        <w:autoSpaceDE w:val="0"/>
        <w:autoSpaceDN w:val="0"/>
        <w:adjustRightInd w:val="0"/>
        <w:jc w:val="both"/>
        <w:rPr>
          <w:sz w:val="28"/>
          <w:szCs w:val="28"/>
        </w:rPr>
      </w:pPr>
      <w:r>
        <w:rPr>
          <w:sz w:val="28"/>
          <w:szCs w:val="28"/>
        </w:rPr>
        <w:t xml:space="preserve">    ART. 84</w:t>
      </w:r>
    </w:p>
    <w:p w:rsidR="009B3E19" w:rsidRDefault="009B3E19" w:rsidP="009B3E19">
      <w:pPr>
        <w:autoSpaceDE w:val="0"/>
        <w:autoSpaceDN w:val="0"/>
        <w:adjustRightInd w:val="0"/>
        <w:jc w:val="both"/>
        <w:rPr>
          <w:sz w:val="28"/>
          <w:szCs w:val="28"/>
        </w:rPr>
      </w:pPr>
      <w:r>
        <w:rPr>
          <w:sz w:val="28"/>
          <w:szCs w:val="28"/>
        </w:rPr>
        <w:t xml:space="preserve">    (1) În cazul depunerii stratului de zăpadă şi formării gheţii, arterele de circulaţie a mijloacelor de transport în comun, spaţiile destinate traversării pietonale a străzilor, trotuarele din dreptul staţiilor mijloacelor de transport în comun, respectiv refugiile de pietoni ale staţiilor de tramvai, căile de acces la instituţiile publice, staţiile de metrou şi unităţile de alimentaţie publică trebuie să fie practicabile în termen de maximum 4 ore de la încetarea ninsorii.</w:t>
      </w:r>
    </w:p>
    <w:p w:rsidR="009B3E19" w:rsidRDefault="009B3E19" w:rsidP="009B3E19">
      <w:pPr>
        <w:autoSpaceDE w:val="0"/>
        <w:autoSpaceDN w:val="0"/>
        <w:adjustRightInd w:val="0"/>
        <w:jc w:val="both"/>
        <w:rPr>
          <w:sz w:val="28"/>
          <w:szCs w:val="28"/>
        </w:rPr>
      </w:pPr>
      <w:r>
        <w:rPr>
          <w:sz w:val="28"/>
          <w:szCs w:val="28"/>
        </w:rPr>
        <w:t xml:space="preserve">    (2) În cazul unor ninsori abundente sau care au o durată de timp mai mare de 12 ore se va interveni cu utilajele de deszăpezire pentru degajarea cu prioritate a străzilor pe care circulă mijloacele de transport în comun.</w:t>
      </w:r>
    </w:p>
    <w:p w:rsidR="009B3E19" w:rsidRDefault="009B3E19" w:rsidP="009B3E19">
      <w:pPr>
        <w:autoSpaceDE w:val="0"/>
        <w:autoSpaceDN w:val="0"/>
        <w:adjustRightInd w:val="0"/>
        <w:jc w:val="both"/>
        <w:rPr>
          <w:sz w:val="28"/>
          <w:szCs w:val="28"/>
        </w:rPr>
      </w:pPr>
      <w:r>
        <w:rPr>
          <w:sz w:val="28"/>
          <w:szCs w:val="28"/>
        </w:rPr>
        <w:t xml:space="preserve">    (3) Acţiunea de deszăpezire trebuie să continue până la degajarea tuturor străzilor şi aleilor din cadrul localităţii.</w:t>
      </w:r>
    </w:p>
    <w:p w:rsidR="009B3E19" w:rsidRDefault="009B3E19" w:rsidP="009B3E19">
      <w:pPr>
        <w:autoSpaceDE w:val="0"/>
        <w:autoSpaceDN w:val="0"/>
        <w:adjustRightInd w:val="0"/>
        <w:jc w:val="both"/>
        <w:rPr>
          <w:sz w:val="28"/>
          <w:szCs w:val="28"/>
        </w:rPr>
      </w:pPr>
      <w:r>
        <w:rPr>
          <w:sz w:val="28"/>
          <w:szCs w:val="28"/>
        </w:rPr>
        <w:t xml:space="preserve">    (4) O dată cu îndepărtarea zăpezii de pe drumul public se vor degaja atât rigolele, cât şi gurile de scurgere, astfel încât în urma topirii zăpezii apa rezultată să se scurgă în sistemul de canalizare.</w:t>
      </w:r>
    </w:p>
    <w:p w:rsidR="009B3E19" w:rsidRDefault="009B3E19" w:rsidP="009B3E19">
      <w:pPr>
        <w:autoSpaceDE w:val="0"/>
        <w:autoSpaceDN w:val="0"/>
        <w:adjustRightInd w:val="0"/>
        <w:jc w:val="both"/>
        <w:rPr>
          <w:sz w:val="28"/>
          <w:szCs w:val="28"/>
        </w:rPr>
      </w:pPr>
      <w:r>
        <w:rPr>
          <w:sz w:val="28"/>
          <w:szCs w:val="28"/>
        </w:rPr>
        <w:t xml:space="preserve">    ART. 85</w:t>
      </w:r>
    </w:p>
    <w:p w:rsidR="009B3E19" w:rsidRDefault="009B3E19" w:rsidP="009B3E19">
      <w:pPr>
        <w:autoSpaceDE w:val="0"/>
        <w:autoSpaceDN w:val="0"/>
        <w:adjustRightInd w:val="0"/>
        <w:jc w:val="both"/>
        <w:rPr>
          <w:sz w:val="28"/>
          <w:szCs w:val="28"/>
        </w:rPr>
      </w:pPr>
      <w:r>
        <w:rPr>
          <w:sz w:val="28"/>
          <w:szCs w:val="28"/>
        </w:rPr>
        <w:t xml:space="preserve">    (1) Evidenţa activităţii privind combaterea poleiului şi deszăpezirii străzilor din localitate pe timp de iarnă se va ţine de către operator într-un registru special întocmit pentru această activitate şi denumit "Jurnal de activitate pe timp de iarnă".</w:t>
      </w:r>
    </w:p>
    <w:p w:rsidR="009B3E19" w:rsidRDefault="009B3E19" w:rsidP="009B3E19">
      <w:pPr>
        <w:autoSpaceDE w:val="0"/>
        <w:autoSpaceDN w:val="0"/>
        <w:adjustRightInd w:val="0"/>
        <w:jc w:val="both"/>
        <w:rPr>
          <w:sz w:val="28"/>
          <w:szCs w:val="28"/>
        </w:rPr>
      </w:pPr>
      <w:r>
        <w:rPr>
          <w:sz w:val="28"/>
          <w:szCs w:val="28"/>
        </w:rPr>
        <w:t xml:space="preserve">    (2) Jurnalul de activitate pe timp de iarnă, semnat de reprezentantul împuternicit al autorităţii administraţiei publice locale constituie documentul primar de bază pentru verificarea activităţii şi decontarea lucrărilor efectuate.</w:t>
      </w:r>
    </w:p>
    <w:p w:rsidR="009B3E19" w:rsidRDefault="009B3E19" w:rsidP="009B3E19">
      <w:pPr>
        <w:autoSpaceDE w:val="0"/>
        <w:autoSpaceDN w:val="0"/>
        <w:adjustRightInd w:val="0"/>
        <w:jc w:val="both"/>
        <w:rPr>
          <w:sz w:val="28"/>
          <w:szCs w:val="28"/>
        </w:rPr>
      </w:pPr>
      <w:r>
        <w:rPr>
          <w:sz w:val="28"/>
          <w:szCs w:val="28"/>
        </w:rPr>
        <w:t xml:space="preserve">    (3) În cadrul jurnalului se vor trece cel puţin următoarele:</w:t>
      </w:r>
    </w:p>
    <w:p w:rsidR="009B3E19" w:rsidRDefault="009B3E19" w:rsidP="009B3E19">
      <w:pPr>
        <w:autoSpaceDE w:val="0"/>
        <w:autoSpaceDN w:val="0"/>
        <w:adjustRightInd w:val="0"/>
        <w:jc w:val="both"/>
        <w:rPr>
          <w:sz w:val="28"/>
          <w:szCs w:val="28"/>
        </w:rPr>
      </w:pPr>
      <w:r>
        <w:rPr>
          <w:sz w:val="28"/>
          <w:szCs w:val="28"/>
        </w:rPr>
        <w:t xml:space="preserve">    a) numele şi prenumele dispecerului;</w:t>
      </w:r>
    </w:p>
    <w:p w:rsidR="009B3E19" w:rsidRDefault="009B3E19" w:rsidP="009B3E19">
      <w:pPr>
        <w:autoSpaceDE w:val="0"/>
        <w:autoSpaceDN w:val="0"/>
        <w:adjustRightInd w:val="0"/>
        <w:jc w:val="both"/>
        <w:rPr>
          <w:sz w:val="28"/>
          <w:szCs w:val="28"/>
        </w:rPr>
      </w:pPr>
      <w:r>
        <w:rPr>
          <w:sz w:val="28"/>
          <w:szCs w:val="28"/>
        </w:rPr>
        <w:t xml:space="preserve">    b) data şi ora de începere </w:t>
      </w:r>
      <w:proofErr w:type="gramStart"/>
      <w:r>
        <w:rPr>
          <w:sz w:val="28"/>
          <w:szCs w:val="28"/>
        </w:rPr>
        <w:t>a</w:t>
      </w:r>
      <w:proofErr w:type="gramEnd"/>
      <w:r>
        <w:rPr>
          <w:sz w:val="28"/>
          <w:szCs w:val="28"/>
        </w:rPr>
        <w:t xml:space="preserve"> acţiunii pe fiecare utilaj/echipă în parte;</w:t>
      </w:r>
    </w:p>
    <w:p w:rsidR="009B3E19" w:rsidRDefault="009B3E19" w:rsidP="009B3E19">
      <w:pPr>
        <w:autoSpaceDE w:val="0"/>
        <w:autoSpaceDN w:val="0"/>
        <w:adjustRightInd w:val="0"/>
        <w:jc w:val="both"/>
        <w:rPr>
          <w:sz w:val="28"/>
          <w:szCs w:val="28"/>
        </w:rPr>
      </w:pPr>
      <w:r>
        <w:rPr>
          <w:sz w:val="28"/>
          <w:szCs w:val="28"/>
        </w:rPr>
        <w:t xml:space="preserve">    c) data şi ora de terminare </w:t>
      </w:r>
      <w:proofErr w:type="gramStart"/>
      <w:r>
        <w:rPr>
          <w:sz w:val="28"/>
          <w:szCs w:val="28"/>
        </w:rPr>
        <w:t>a</w:t>
      </w:r>
      <w:proofErr w:type="gramEnd"/>
      <w:r>
        <w:rPr>
          <w:sz w:val="28"/>
          <w:szCs w:val="28"/>
        </w:rPr>
        <w:t xml:space="preserve"> acţiunii pe fiecare utilaj/echipă în parte;</w:t>
      </w:r>
    </w:p>
    <w:p w:rsidR="009B3E19" w:rsidRDefault="009B3E19" w:rsidP="009B3E19">
      <w:pPr>
        <w:autoSpaceDE w:val="0"/>
        <w:autoSpaceDN w:val="0"/>
        <w:adjustRightInd w:val="0"/>
        <w:jc w:val="both"/>
        <w:rPr>
          <w:sz w:val="28"/>
          <w:szCs w:val="28"/>
        </w:rPr>
      </w:pPr>
      <w:r>
        <w:rPr>
          <w:sz w:val="28"/>
          <w:szCs w:val="28"/>
        </w:rPr>
        <w:t xml:space="preserve">    d) străzile pe care s-a acţionat;</w:t>
      </w:r>
    </w:p>
    <w:p w:rsidR="009B3E19" w:rsidRDefault="009B3E19" w:rsidP="009B3E19">
      <w:pPr>
        <w:autoSpaceDE w:val="0"/>
        <w:autoSpaceDN w:val="0"/>
        <w:adjustRightInd w:val="0"/>
        <w:jc w:val="both"/>
        <w:rPr>
          <w:sz w:val="28"/>
          <w:szCs w:val="28"/>
        </w:rPr>
      </w:pPr>
      <w:r>
        <w:rPr>
          <w:sz w:val="28"/>
          <w:szCs w:val="28"/>
        </w:rPr>
        <w:t xml:space="preserve">    e) activitatea prestată;</w:t>
      </w:r>
    </w:p>
    <w:p w:rsidR="009B3E19" w:rsidRDefault="009B3E19" w:rsidP="009B3E19">
      <w:pPr>
        <w:autoSpaceDE w:val="0"/>
        <w:autoSpaceDN w:val="0"/>
        <w:adjustRightInd w:val="0"/>
        <w:jc w:val="both"/>
        <w:rPr>
          <w:sz w:val="28"/>
          <w:szCs w:val="28"/>
        </w:rPr>
      </w:pPr>
      <w:r>
        <w:rPr>
          <w:sz w:val="28"/>
          <w:szCs w:val="28"/>
        </w:rPr>
        <w:t xml:space="preserve">    f) forţa de muncă utilizată;</w:t>
      </w:r>
    </w:p>
    <w:p w:rsidR="009B3E19" w:rsidRDefault="009B3E19" w:rsidP="009B3E19">
      <w:pPr>
        <w:autoSpaceDE w:val="0"/>
        <w:autoSpaceDN w:val="0"/>
        <w:adjustRightInd w:val="0"/>
        <w:jc w:val="both"/>
        <w:rPr>
          <w:sz w:val="28"/>
          <w:szCs w:val="28"/>
        </w:rPr>
      </w:pPr>
      <w:r>
        <w:rPr>
          <w:sz w:val="28"/>
          <w:szCs w:val="28"/>
        </w:rPr>
        <w:t xml:space="preserve">    g) utilajele/echipele care au acţionat;</w:t>
      </w:r>
    </w:p>
    <w:p w:rsidR="009B3E19" w:rsidRDefault="009B3E19" w:rsidP="009B3E19">
      <w:pPr>
        <w:autoSpaceDE w:val="0"/>
        <w:autoSpaceDN w:val="0"/>
        <w:adjustRightInd w:val="0"/>
        <w:jc w:val="both"/>
        <w:rPr>
          <w:sz w:val="28"/>
          <w:szCs w:val="28"/>
        </w:rPr>
      </w:pPr>
      <w:r>
        <w:rPr>
          <w:sz w:val="28"/>
          <w:szCs w:val="28"/>
        </w:rPr>
        <w:lastRenderedPageBreak/>
        <w:t xml:space="preserve">    h) materialele utilizate şi cantitatea acestora;</w:t>
      </w:r>
    </w:p>
    <w:p w:rsidR="009B3E19" w:rsidRDefault="009B3E19" w:rsidP="009B3E19">
      <w:pPr>
        <w:autoSpaceDE w:val="0"/>
        <w:autoSpaceDN w:val="0"/>
        <w:adjustRightInd w:val="0"/>
        <w:jc w:val="both"/>
        <w:rPr>
          <w:sz w:val="28"/>
          <w:szCs w:val="28"/>
        </w:rPr>
      </w:pPr>
      <w:r>
        <w:rPr>
          <w:sz w:val="28"/>
          <w:szCs w:val="28"/>
        </w:rPr>
        <w:t xml:space="preserve">    i) temperatura exterioară;</w:t>
      </w:r>
    </w:p>
    <w:p w:rsidR="009B3E19" w:rsidRDefault="009B3E19" w:rsidP="009B3E19">
      <w:pPr>
        <w:autoSpaceDE w:val="0"/>
        <w:autoSpaceDN w:val="0"/>
        <w:adjustRightInd w:val="0"/>
        <w:jc w:val="both"/>
        <w:rPr>
          <w:sz w:val="28"/>
          <w:szCs w:val="28"/>
        </w:rPr>
      </w:pPr>
      <w:r>
        <w:rPr>
          <w:sz w:val="28"/>
          <w:szCs w:val="28"/>
        </w:rPr>
        <w:t xml:space="preserve">    j) condiţiile hidrometeorologice;</w:t>
      </w:r>
    </w:p>
    <w:p w:rsidR="009B3E19" w:rsidRDefault="009B3E19" w:rsidP="009B3E19">
      <w:pPr>
        <w:autoSpaceDE w:val="0"/>
        <w:autoSpaceDN w:val="0"/>
        <w:adjustRightInd w:val="0"/>
        <w:jc w:val="both"/>
        <w:rPr>
          <w:sz w:val="28"/>
          <w:szCs w:val="28"/>
        </w:rPr>
      </w:pPr>
      <w:r>
        <w:rPr>
          <w:sz w:val="28"/>
          <w:szCs w:val="28"/>
        </w:rPr>
        <w:t xml:space="preserve">    k) grosimea medie a stratului de zăpadă;</w:t>
      </w:r>
    </w:p>
    <w:p w:rsidR="009B3E19" w:rsidRDefault="009B3E19" w:rsidP="009B3E19">
      <w:pPr>
        <w:autoSpaceDE w:val="0"/>
        <w:autoSpaceDN w:val="0"/>
        <w:adjustRightInd w:val="0"/>
        <w:jc w:val="both"/>
        <w:rPr>
          <w:sz w:val="28"/>
          <w:szCs w:val="28"/>
        </w:rPr>
      </w:pPr>
      <w:r>
        <w:rPr>
          <w:sz w:val="28"/>
          <w:szCs w:val="28"/>
        </w:rPr>
        <w:t xml:space="preserve">    l) semnătura dispecerului.</w:t>
      </w:r>
    </w:p>
    <w:p w:rsidR="009B3E19" w:rsidRDefault="009B3E19" w:rsidP="009B3E19">
      <w:pPr>
        <w:autoSpaceDE w:val="0"/>
        <w:autoSpaceDN w:val="0"/>
        <w:adjustRightInd w:val="0"/>
        <w:jc w:val="both"/>
        <w:rPr>
          <w:sz w:val="28"/>
          <w:szCs w:val="28"/>
        </w:rPr>
      </w:pPr>
      <w:r>
        <w:rPr>
          <w:sz w:val="28"/>
          <w:szCs w:val="28"/>
        </w:rPr>
        <w:t xml:space="preserve">    (4) Evidenţa se va ţine pe schimburi, separat pentru acţiunea cu utilaje şi separat pentru acţiunea cu forţe umane.</w:t>
      </w:r>
    </w:p>
    <w:p w:rsidR="009B3E19" w:rsidRDefault="009B3E19" w:rsidP="009B3E19">
      <w:pPr>
        <w:autoSpaceDE w:val="0"/>
        <w:autoSpaceDN w:val="0"/>
        <w:adjustRightInd w:val="0"/>
        <w:jc w:val="both"/>
        <w:rPr>
          <w:sz w:val="28"/>
          <w:szCs w:val="28"/>
        </w:rPr>
      </w:pPr>
      <w:r>
        <w:rPr>
          <w:sz w:val="28"/>
          <w:szCs w:val="28"/>
        </w:rPr>
        <w:t xml:space="preserve">    ART. 86</w:t>
      </w:r>
    </w:p>
    <w:p w:rsidR="009B3E19" w:rsidRDefault="009B3E19" w:rsidP="009B3E19">
      <w:pPr>
        <w:autoSpaceDE w:val="0"/>
        <w:autoSpaceDN w:val="0"/>
        <w:adjustRightInd w:val="0"/>
        <w:jc w:val="both"/>
        <w:rPr>
          <w:sz w:val="28"/>
          <w:szCs w:val="28"/>
        </w:rPr>
      </w:pPr>
      <w:r>
        <w:rPr>
          <w:sz w:val="28"/>
          <w:szCs w:val="28"/>
        </w:rPr>
        <w:t xml:space="preserve">    (1) Autoritatea administraţiei publice trebuie să stabilească locurile de depozitare sau de descărcare a zăpezii care a rezultat în urma îndepărtării acesteia de pe străzile pe care s-a acţionat manual sau mecanizat.</w:t>
      </w:r>
    </w:p>
    <w:p w:rsidR="009B3E19" w:rsidRDefault="009B3E19" w:rsidP="009B3E19">
      <w:pPr>
        <w:autoSpaceDE w:val="0"/>
        <w:autoSpaceDN w:val="0"/>
        <w:adjustRightInd w:val="0"/>
        <w:jc w:val="both"/>
        <w:rPr>
          <w:sz w:val="28"/>
          <w:szCs w:val="28"/>
        </w:rPr>
      </w:pPr>
      <w:r>
        <w:rPr>
          <w:sz w:val="28"/>
          <w:szCs w:val="28"/>
        </w:rPr>
        <w:t xml:space="preserve">    (2) Locurile de depozitare vor fi amenajate astfel încât:</w:t>
      </w:r>
    </w:p>
    <w:p w:rsidR="009B3E19" w:rsidRDefault="009B3E19" w:rsidP="009B3E19">
      <w:pPr>
        <w:autoSpaceDE w:val="0"/>
        <w:autoSpaceDN w:val="0"/>
        <w:adjustRightInd w:val="0"/>
        <w:jc w:val="both"/>
        <w:rPr>
          <w:sz w:val="28"/>
          <w:szCs w:val="28"/>
        </w:rPr>
      </w:pPr>
      <w:r>
        <w:rPr>
          <w:sz w:val="28"/>
          <w:szCs w:val="28"/>
        </w:rPr>
        <w:t xml:space="preserve">    a) să nu permită infiltrarea apei rezultate din topire în sol;</w:t>
      </w:r>
    </w:p>
    <w:p w:rsidR="009B3E19" w:rsidRDefault="009B3E19" w:rsidP="009B3E19">
      <w:pPr>
        <w:autoSpaceDE w:val="0"/>
        <w:autoSpaceDN w:val="0"/>
        <w:adjustRightInd w:val="0"/>
        <w:jc w:val="both"/>
        <w:rPr>
          <w:sz w:val="28"/>
          <w:szCs w:val="28"/>
        </w:rPr>
      </w:pPr>
      <w:r>
        <w:rPr>
          <w:sz w:val="28"/>
          <w:szCs w:val="28"/>
        </w:rPr>
        <w:t xml:space="preserve">    b) suprafaţa depozitului să fie suficient de mare pentru a permite depozitarea întregii cantităţi de zăpadă provenite din aria de deservire aferentă;</w:t>
      </w:r>
    </w:p>
    <w:p w:rsidR="009B3E19" w:rsidRDefault="009B3E19" w:rsidP="009B3E19">
      <w:pPr>
        <w:autoSpaceDE w:val="0"/>
        <w:autoSpaceDN w:val="0"/>
        <w:adjustRightInd w:val="0"/>
        <w:jc w:val="both"/>
        <w:rPr>
          <w:sz w:val="28"/>
          <w:szCs w:val="28"/>
        </w:rPr>
      </w:pPr>
      <w:r>
        <w:rPr>
          <w:sz w:val="28"/>
          <w:szCs w:val="28"/>
        </w:rPr>
        <w:t xml:space="preserve">    c) să fie prevăzute cu sistem de colectare </w:t>
      </w:r>
      <w:proofErr w:type="gramStart"/>
      <w:r>
        <w:rPr>
          <w:sz w:val="28"/>
          <w:szCs w:val="28"/>
        </w:rPr>
        <w:t>a</w:t>
      </w:r>
      <w:proofErr w:type="gramEnd"/>
      <w:r>
        <w:rPr>
          <w:sz w:val="28"/>
          <w:szCs w:val="28"/>
        </w:rPr>
        <w:t xml:space="preserve"> apei provenite din topire şi de deversare a acesteia numai în reţeaua de canalizare a localităţii, în punctele avizate de operatorul serviciului de alimentare cu apă şi de canalizare.</w:t>
      </w:r>
    </w:p>
    <w:p w:rsidR="009B3E19" w:rsidRDefault="009B3E19" w:rsidP="009B3E19">
      <w:pPr>
        <w:autoSpaceDE w:val="0"/>
        <w:autoSpaceDN w:val="0"/>
        <w:adjustRightInd w:val="0"/>
        <w:jc w:val="both"/>
        <w:rPr>
          <w:sz w:val="28"/>
          <w:szCs w:val="28"/>
        </w:rPr>
      </w:pPr>
      <w:r>
        <w:rPr>
          <w:sz w:val="28"/>
          <w:szCs w:val="28"/>
        </w:rPr>
        <w:t xml:space="preserve">    (3) Zăpada rezultată din activitatea de deszăpezire poate fi descărcată în căminele de canalizare avizate în prealabil de operatorul serviciului de alimentare cu apă şi de canalizare.</w:t>
      </w:r>
    </w:p>
    <w:p w:rsidR="009B3E19" w:rsidRDefault="009B3E19" w:rsidP="009B3E19">
      <w:pPr>
        <w:autoSpaceDE w:val="0"/>
        <w:autoSpaceDN w:val="0"/>
        <w:adjustRightInd w:val="0"/>
        <w:jc w:val="both"/>
        <w:rPr>
          <w:sz w:val="28"/>
          <w:szCs w:val="28"/>
        </w:rPr>
      </w:pPr>
      <w:r>
        <w:rPr>
          <w:sz w:val="28"/>
          <w:szCs w:val="28"/>
        </w:rPr>
        <w:t xml:space="preserve">    (4) Se interzice depozitarea zăpezii pe trotuare, în intersecţii, pe spaţii verzi sau virane.</w:t>
      </w:r>
    </w:p>
    <w:p w:rsidR="009B3E19" w:rsidRDefault="009B3E19" w:rsidP="009B3E19">
      <w:pPr>
        <w:autoSpaceDE w:val="0"/>
        <w:autoSpaceDN w:val="0"/>
        <w:adjustRightInd w:val="0"/>
        <w:jc w:val="both"/>
        <w:rPr>
          <w:sz w:val="28"/>
          <w:szCs w:val="28"/>
        </w:rPr>
      </w:pPr>
      <w:r>
        <w:rPr>
          <w:sz w:val="28"/>
          <w:szCs w:val="28"/>
        </w:rPr>
        <w:t xml:space="preserve">    (5) Încărcarea, transportul, descărcarea şi depozitarea zăpezii şi a gheţii acesteia trebuie să se realizeze în maximum 12 ore de la terminarea activităţii de deszăpezire.</w:t>
      </w:r>
    </w:p>
    <w:p w:rsidR="009B3E19" w:rsidRDefault="009B3E19" w:rsidP="009B3E19">
      <w:pPr>
        <w:autoSpaceDE w:val="0"/>
        <w:autoSpaceDN w:val="0"/>
        <w:adjustRightInd w:val="0"/>
        <w:jc w:val="both"/>
        <w:rPr>
          <w:sz w:val="28"/>
          <w:szCs w:val="28"/>
        </w:rPr>
      </w:pPr>
      <w:r>
        <w:rPr>
          <w:sz w:val="28"/>
          <w:szCs w:val="28"/>
        </w:rPr>
        <w:t xml:space="preserve">    (6) Consiliul local poate stabili şi alte intervale de timp în care operatorul trebuie să asigure deszăpezirea, în funcţie de importanţa străzilor, abundenţa cantităţii de zăpadă, dotarea cu mijloace tehnice şi umane etc., dar nu mai mult de 24 de ore.</w:t>
      </w:r>
    </w:p>
    <w:p w:rsidR="009B3E19" w:rsidRDefault="009B3E19" w:rsidP="009B3E19">
      <w:pPr>
        <w:autoSpaceDE w:val="0"/>
        <w:autoSpaceDN w:val="0"/>
        <w:adjustRightInd w:val="0"/>
        <w:jc w:val="both"/>
        <w:rPr>
          <w:sz w:val="28"/>
          <w:szCs w:val="28"/>
        </w:rPr>
      </w:pPr>
      <w:r>
        <w:rPr>
          <w:sz w:val="28"/>
          <w:szCs w:val="28"/>
        </w:rPr>
        <w:t xml:space="preserve">    (7) Transportul, depozitarea şi descărcarea zăpezii şi a gheţii formate pe carosabil se realizează concomitent cu operaţia de deszăpezire.</w:t>
      </w:r>
    </w:p>
    <w:p w:rsidR="009B3E19" w:rsidRDefault="009B3E19" w:rsidP="009B3E19">
      <w:pPr>
        <w:autoSpaceDE w:val="0"/>
        <w:autoSpaceDN w:val="0"/>
        <w:adjustRightInd w:val="0"/>
        <w:jc w:val="both"/>
        <w:rPr>
          <w:sz w:val="28"/>
          <w:szCs w:val="28"/>
        </w:rPr>
      </w:pPr>
      <w:r>
        <w:rPr>
          <w:sz w:val="28"/>
          <w:szCs w:val="28"/>
        </w:rPr>
        <w:t xml:space="preserve">    ART. 87</w:t>
      </w:r>
    </w:p>
    <w:p w:rsidR="009B3E19" w:rsidRDefault="009B3E19" w:rsidP="009B3E19">
      <w:pPr>
        <w:autoSpaceDE w:val="0"/>
        <w:autoSpaceDN w:val="0"/>
        <w:adjustRightInd w:val="0"/>
        <w:jc w:val="both"/>
        <w:rPr>
          <w:sz w:val="28"/>
          <w:szCs w:val="28"/>
        </w:rPr>
      </w:pPr>
      <w:r>
        <w:rPr>
          <w:sz w:val="28"/>
          <w:szCs w:val="28"/>
        </w:rPr>
        <w:t xml:space="preserve">    Autoritatea administraţiei publice locale a unităţii administrativ-teritoriale va lua măsuri pentru prevenirea şi combaterea poleiului şi înzăpezirii străzilor din cadrul localităţii, pe toată perioada iernii, şi de apărare a lor împotriva degradării, în perioada de dezgheţ.</w:t>
      </w:r>
    </w:p>
    <w:p w:rsidR="009B3E19" w:rsidRDefault="009B3E19" w:rsidP="009B3E19">
      <w:pPr>
        <w:autoSpaceDE w:val="0"/>
        <w:autoSpaceDN w:val="0"/>
        <w:adjustRightInd w:val="0"/>
        <w:jc w:val="both"/>
        <w:rPr>
          <w:sz w:val="28"/>
          <w:szCs w:val="28"/>
        </w:rPr>
      </w:pPr>
      <w:r>
        <w:rPr>
          <w:sz w:val="28"/>
          <w:szCs w:val="28"/>
        </w:rPr>
        <w:t xml:space="preserve">    ART. 88</w:t>
      </w:r>
    </w:p>
    <w:p w:rsidR="009B3E19" w:rsidRDefault="009B3E19" w:rsidP="009B3E19">
      <w:pPr>
        <w:autoSpaceDE w:val="0"/>
        <w:autoSpaceDN w:val="0"/>
        <w:adjustRightInd w:val="0"/>
        <w:jc w:val="both"/>
        <w:rPr>
          <w:sz w:val="28"/>
          <w:szCs w:val="28"/>
        </w:rPr>
      </w:pPr>
      <w:r>
        <w:rPr>
          <w:sz w:val="28"/>
          <w:szCs w:val="28"/>
        </w:rPr>
        <w:t xml:space="preserve">    (1) Împrăştierea substanţelor chimice, în cazul în care prognoza meteorologică sau mijloacele de detectare locală indică posibilitatea apariţiei poleiului, a gheţii şi în perioada în care se înregistrează variaţii de temperatură care conduc la topirea </w:t>
      </w:r>
      <w:r>
        <w:rPr>
          <w:sz w:val="28"/>
          <w:szCs w:val="28"/>
        </w:rPr>
        <w:lastRenderedPageBreak/>
        <w:t>zăpezii/gheţii urmată în perioada imediat următoare de îngheţ, se realizează în maximum 3 ore de la avertizare.</w:t>
      </w:r>
    </w:p>
    <w:p w:rsidR="009B3E19" w:rsidRDefault="009B3E19" w:rsidP="009B3E19">
      <w:pPr>
        <w:autoSpaceDE w:val="0"/>
        <w:autoSpaceDN w:val="0"/>
        <w:adjustRightInd w:val="0"/>
        <w:jc w:val="both"/>
        <w:rPr>
          <w:sz w:val="28"/>
          <w:szCs w:val="28"/>
        </w:rPr>
      </w:pPr>
      <w:r>
        <w:rPr>
          <w:sz w:val="28"/>
          <w:szCs w:val="28"/>
        </w:rPr>
        <w:t xml:space="preserve">    (2) Combaterea poleiului se face utilizând atât materiale antiderapante, cât şi fondanţi chimici în amestecuri omogene, iar împrăştierea acestora se realizează cât mai uniform pe suprafaţa părţii carosabile.</w:t>
      </w:r>
    </w:p>
    <w:p w:rsidR="009B3E19" w:rsidRDefault="009B3E19" w:rsidP="009B3E19">
      <w:pPr>
        <w:autoSpaceDE w:val="0"/>
        <w:autoSpaceDN w:val="0"/>
        <w:adjustRightInd w:val="0"/>
        <w:jc w:val="both"/>
        <w:rPr>
          <w:sz w:val="28"/>
          <w:szCs w:val="28"/>
        </w:rPr>
      </w:pPr>
      <w:r>
        <w:rPr>
          <w:sz w:val="28"/>
          <w:szCs w:val="28"/>
        </w:rPr>
        <w:t xml:space="preserve">    (3) Utilizarea clorurii de sodiu numai în amestec cu inhibitori de coroziune se utilizează în cazul în care temperatura nu scade sub -10°C. Pentru temperaturi mai scăzute se va utiliza clorura de calciu sau alte substanţe chimice care au un grad de coroziune redusă.</w:t>
      </w:r>
    </w:p>
    <w:p w:rsidR="009B3E19" w:rsidRDefault="009B3E19" w:rsidP="009B3E19">
      <w:pPr>
        <w:autoSpaceDE w:val="0"/>
        <w:autoSpaceDN w:val="0"/>
        <w:adjustRightInd w:val="0"/>
        <w:jc w:val="both"/>
        <w:rPr>
          <w:sz w:val="28"/>
          <w:szCs w:val="28"/>
        </w:rPr>
      </w:pPr>
      <w:r>
        <w:rPr>
          <w:sz w:val="28"/>
          <w:szCs w:val="28"/>
        </w:rPr>
        <w:t xml:space="preserve">    (4) Utilizarea clorurii de sodiu fără ca aceasta să fie amestecată cu inhibitori de coroziune sau împreună cu nisip sau alte materiale care prin acţiunea de împrăştiere pot produce deteriorări prin acţiunea abrazivă ori prin lovire şi/sau înfundare a canalizării stradale este interzisă.</w:t>
      </w:r>
    </w:p>
    <w:p w:rsidR="009B3E19" w:rsidRDefault="009B3E19" w:rsidP="009B3E19">
      <w:pPr>
        <w:autoSpaceDE w:val="0"/>
        <w:autoSpaceDN w:val="0"/>
        <w:adjustRightInd w:val="0"/>
        <w:jc w:val="both"/>
        <w:rPr>
          <w:sz w:val="28"/>
          <w:szCs w:val="28"/>
        </w:rPr>
      </w:pPr>
      <w:r>
        <w:rPr>
          <w:sz w:val="28"/>
          <w:szCs w:val="28"/>
        </w:rPr>
        <w:t xml:space="preserve">    (5) Substanţele utilizate pentru prevenirea depunerii zăpezii, împotriva îngheţului şi pentru combaterea formării poleiului vor fi aprobate de autoritatea administraţiei publice locale sau asociaţia de dezvoltare intercomunitară.</w:t>
      </w:r>
    </w:p>
    <w:p w:rsidR="009B3E19" w:rsidRDefault="009B3E19" w:rsidP="009B3E19">
      <w:pPr>
        <w:autoSpaceDE w:val="0"/>
        <w:autoSpaceDN w:val="0"/>
        <w:adjustRightInd w:val="0"/>
        <w:jc w:val="both"/>
        <w:rPr>
          <w:sz w:val="28"/>
          <w:szCs w:val="28"/>
        </w:rPr>
      </w:pPr>
      <w:r>
        <w:rPr>
          <w:sz w:val="28"/>
          <w:szCs w:val="28"/>
        </w:rPr>
        <w:t xml:space="preserve">    ART. 89</w:t>
      </w:r>
    </w:p>
    <w:p w:rsidR="009B3E19" w:rsidRDefault="009B3E19" w:rsidP="009B3E19">
      <w:pPr>
        <w:autoSpaceDE w:val="0"/>
        <w:autoSpaceDN w:val="0"/>
        <w:adjustRightInd w:val="0"/>
        <w:jc w:val="both"/>
        <w:rPr>
          <w:sz w:val="28"/>
          <w:szCs w:val="28"/>
        </w:rPr>
      </w:pPr>
      <w:r>
        <w:rPr>
          <w:sz w:val="28"/>
          <w:szCs w:val="28"/>
        </w:rPr>
        <w:t xml:space="preserve">    Autoritatea administraţiei publice locale sau operatorul are obligaţia să anunţe prin posturile de radio locale starea străzilor, locurile în care traficul este îngreunat ca urmare a lucrărilor de curăţare şi transport al zăpezii, străzile pe care s-a format poleiul, precum şi orice alte informaţii legate de activitatea de deszăpezire sau de combatere a poleiului, necesare asigurării unei circulaţii în siguranţă a pietonilor, a mijloacelor de transport în comun, a autovehiculelor care asigură aprovizionarea şi a celorlalte autovehicule.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12-a</w:t>
      </w:r>
    </w:p>
    <w:p w:rsidR="009B3E19" w:rsidRDefault="009B3E19" w:rsidP="009B3E19">
      <w:pPr>
        <w:autoSpaceDE w:val="0"/>
        <w:autoSpaceDN w:val="0"/>
        <w:adjustRightInd w:val="0"/>
        <w:jc w:val="both"/>
        <w:rPr>
          <w:sz w:val="28"/>
          <w:szCs w:val="28"/>
        </w:rPr>
      </w:pPr>
      <w:r>
        <w:rPr>
          <w:sz w:val="28"/>
          <w:szCs w:val="28"/>
        </w:rPr>
        <w:t xml:space="preserve">    Dezinsecţia, dezinfecţia şi deratizarea la obiectivele din domeniul public şi domeniul privat al unităţii administrativ-teritoriale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90</w:t>
      </w:r>
    </w:p>
    <w:p w:rsidR="009B3E19" w:rsidRPr="00A00E9E" w:rsidRDefault="009B3E19" w:rsidP="009B3E19">
      <w:pPr>
        <w:autoSpaceDE w:val="0"/>
        <w:autoSpaceDN w:val="0"/>
        <w:adjustRightInd w:val="0"/>
        <w:jc w:val="both"/>
        <w:rPr>
          <w:sz w:val="28"/>
          <w:szCs w:val="28"/>
        </w:rPr>
      </w:pPr>
      <w:r>
        <w:rPr>
          <w:sz w:val="28"/>
          <w:szCs w:val="28"/>
        </w:rPr>
        <w:t xml:space="preserve">    Autoritatea administraţiei publice locale, instituţiile publice, operatorii economici, cetăţenii cu gospodării individuale şi asociaţiile de proprietari/locatari au obligaţia de </w:t>
      </w:r>
      <w:proofErr w:type="gramStart"/>
      <w:r>
        <w:rPr>
          <w:sz w:val="28"/>
          <w:szCs w:val="28"/>
        </w:rPr>
        <w:t>a</w:t>
      </w:r>
      <w:proofErr w:type="gramEnd"/>
      <w:r>
        <w:rPr>
          <w:sz w:val="28"/>
          <w:szCs w:val="28"/>
        </w:rPr>
        <w:t xml:space="preserve"> asigura executarea tratamentelor pentru combaterea artropodelor şi rozătoarelor purtătoare de maladii transmisibile şi/sau generatoare de disconfort, precum şi pentru combaterea </w:t>
      </w:r>
      <w:r w:rsidRPr="00A00E9E">
        <w:rPr>
          <w:sz w:val="28"/>
          <w:szCs w:val="28"/>
        </w:rPr>
        <w:t>microorganismelor patogene din spaţiile pe care le deţin cu orice titlu, la frecvenţa prevăzută la art. 94, art. 95 şi art. 96.</w:t>
      </w:r>
    </w:p>
    <w:p w:rsidR="009B3E19" w:rsidRDefault="009B3E19" w:rsidP="009B3E19">
      <w:pPr>
        <w:autoSpaceDE w:val="0"/>
        <w:autoSpaceDN w:val="0"/>
        <w:adjustRightInd w:val="0"/>
        <w:jc w:val="both"/>
        <w:rPr>
          <w:sz w:val="28"/>
          <w:szCs w:val="28"/>
        </w:rPr>
      </w:pPr>
      <w:r>
        <w:rPr>
          <w:sz w:val="28"/>
          <w:szCs w:val="28"/>
        </w:rPr>
        <w:t xml:space="preserve">    ART. 91</w:t>
      </w:r>
    </w:p>
    <w:p w:rsidR="009B3E19" w:rsidRDefault="009B3E19" w:rsidP="009B3E19">
      <w:pPr>
        <w:autoSpaceDE w:val="0"/>
        <w:autoSpaceDN w:val="0"/>
        <w:adjustRightInd w:val="0"/>
        <w:jc w:val="both"/>
        <w:rPr>
          <w:sz w:val="28"/>
          <w:szCs w:val="28"/>
        </w:rPr>
      </w:pPr>
      <w:r>
        <w:rPr>
          <w:sz w:val="28"/>
          <w:szCs w:val="28"/>
        </w:rPr>
        <w:t xml:space="preserve">    (1) În vederea realizării unor tratamente eficiente de dezinsecţie, dezinfecţie şi deratizare, operatorul împreună cu autoritatea administraţiei publice locale de la nivelul unităţii administrativ-teritoriale întocmesc, anual, până la data de 1 </w:t>
      </w:r>
      <w:r>
        <w:rPr>
          <w:sz w:val="28"/>
          <w:szCs w:val="28"/>
        </w:rPr>
        <w:lastRenderedPageBreak/>
        <w:t>decembrie, un program unitar de acţiune de combatere a vectorilor şi agenţilor patogeni, care va cuprinde:</w:t>
      </w:r>
    </w:p>
    <w:p w:rsidR="009B3E19" w:rsidRDefault="009B3E19" w:rsidP="009B3E19">
      <w:pPr>
        <w:autoSpaceDE w:val="0"/>
        <w:autoSpaceDN w:val="0"/>
        <w:adjustRightInd w:val="0"/>
        <w:jc w:val="both"/>
        <w:rPr>
          <w:sz w:val="28"/>
          <w:szCs w:val="28"/>
        </w:rPr>
      </w:pPr>
      <w:r>
        <w:rPr>
          <w:sz w:val="28"/>
          <w:szCs w:val="28"/>
        </w:rPr>
        <w:t xml:space="preserve">    a) tipul de vectori supuşi tratamentului de dezinsecţie;</w:t>
      </w:r>
    </w:p>
    <w:p w:rsidR="009B3E19" w:rsidRDefault="009B3E19" w:rsidP="009B3E19">
      <w:pPr>
        <w:autoSpaceDE w:val="0"/>
        <w:autoSpaceDN w:val="0"/>
        <w:adjustRightInd w:val="0"/>
        <w:jc w:val="both"/>
        <w:rPr>
          <w:sz w:val="28"/>
          <w:szCs w:val="28"/>
        </w:rPr>
      </w:pPr>
      <w:r>
        <w:rPr>
          <w:sz w:val="28"/>
          <w:szCs w:val="28"/>
        </w:rPr>
        <w:t xml:space="preserve">    b) tipul de vectori supuşi tratamentului de deratizare;</w:t>
      </w:r>
    </w:p>
    <w:p w:rsidR="009B3E19" w:rsidRDefault="009B3E19" w:rsidP="009B3E19">
      <w:pPr>
        <w:autoSpaceDE w:val="0"/>
        <w:autoSpaceDN w:val="0"/>
        <w:adjustRightInd w:val="0"/>
        <w:jc w:val="both"/>
        <w:rPr>
          <w:sz w:val="28"/>
          <w:szCs w:val="28"/>
        </w:rPr>
      </w:pPr>
      <w:r>
        <w:rPr>
          <w:sz w:val="28"/>
          <w:szCs w:val="28"/>
        </w:rPr>
        <w:t xml:space="preserve">    c) tipul de microorganisme patogene supuse tratamentului de dezinfecţie; pentru cazurile de pandemie, tipul de dezinfectant şi spectrul de combatere se stabileşte cu operatorul, funcţie de virusurile sau bacteriile care trebuie combătute;</w:t>
      </w:r>
    </w:p>
    <w:p w:rsidR="009B3E19" w:rsidRDefault="009B3E19" w:rsidP="009B3E19">
      <w:pPr>
        <w:autoSpaceDE w:val="0"/>
        <w:autoSpaceDN w:val="0"/>
        <w:adjustRightInd w:val="0"/>
        <w:jc w:val="both"/>
        <w:rPr>
          <w:sz w:val="28"/>
          <w:szCs w:val="28"/>
        </w:rPr>
      </w:pPr>
      <w:r>
        <w:rPr>
          <w:sz w:val="28"/>
          <w:szCs w:val="28"/>
        </w:rPr>
        <w:t xml:space="preserve">    d) perioadele de execuţie;</w:t>
      </w:r>
    </w:p>
    <w:p w:rsidR="009B3E19" w:rsidRDefault="009B3E19" w:rsidP="009B3E19">
      <w:pPr>
        <w:autoSpaceDE w:val="0"/>
        <w:autoSpaceDN w:val="0"/>
        <w:adjustRightInd w:val="0"/>
        <w:jc w:val="both"/>
        <w:rPr>
          <w:sz w:val="28"/>
          <w:szCs w:val="28"/>
        </w:rPr>
      </w:pPr>
      <w:r>
        <w:rPr>
          <w:sz w:val="28"/>
          <w:szCs w:val="28"/>
        </w:rPr>
        <w:t xml:space="preserve">    e) obiectivele la care se aplică fiecare tratament, suprafaţa fiecărui obiectiv, numărul de tratamente/lună ce urmează a fi executate în fiecare lună din an, suprafaţa totală/lună aferentă obiectivului, suprafaţa totală/an aferentă obiectivului.</w:t>
      </w:r>
    </w:p>
    <w:p w:rsidR="009B3E19" w:rsidRDefault="009B3E19" w:rsidP="009B3E19">
      <w:pPr>
        <w:autoSpaceDE w:val="0"/>
        <w:autoSpaceDN w:val="0"/>
        <w:adjustRightInd w:val="0"/>
        <w:jc w:val="both"/>
        <w:rPr>
          <w:sz w:val="28"/>
          <w:szCs w:val="28"/>
        </w:rPr>
      </w:pPr>
      <w:r>
        <w:rPr>
          <w:sz w:val="28"/>
          <w:szCs w:val="28"/>
        </w:rPr>
        <w:t xml:space="preserve">    (2) Perioada de execuţie a tratamentelor se decalează de comun acord cu autoritatea administraţiei publice locale, în cazul în care se înregistrează condiţii meteo nefavorabile.</w:t>
      </w:r>
    </w:p>
    <w:p w:rsidR="009B3E19" w:rsidRDefault="009B3E19" w:rsidP="009B3E19">
      <w:pPr>
        <w:autoSpaceDE w:val="0"/>
        <w:autoSpaceDN w:val="0"/>
        <w:adjustRightInd w:val="0"/>
        <w:jc w:val="both"/>
        <w:rPr>
          <w:sz w:val="28"/>
          <w:szCs w:val="28"/>
        </w:rPr>
      </w:pPr>
      <w:r>
        <w:rPr>
          <w:sz w:val="28"/>
          <w:szCs w:val="28"/>
        </w:rPr>
        <w:t xml:space="preserve">    (3) Obiectivele din programul unitar de acţiune la care se aplică tratamentele sunt:</w:t>
      </w:r>
    </w:p>
    <w:p w:rsidR="009B3E19" w:rsidRDefault="009B3E19" w:rsidP="009B3E19">
      <w:pPr>
        <w:autoSpaceDE w:val="0"/>
        <w:autoSpaceDN w:val="0"/>
        <w:adjustRightInd w:val="0"/>
        <w:jc w:val="both"/>
        <w:rPr>
          <w:sz w:val="28"/>
          <w:szCs w:val="28"/>
        </w:rPr>
      </w:pPr>
      <w:r>
        <w:rPr>
          <w:sz w:val="28"/>
          <w:szCs w:val="28"/>
        </w:rPr>
        <w:t xml:space="preserve">    a) spaţiile deschise din domeniul public şi privat al localităţii;</w:t>
      </w:r>
    </w:p>
    <w:p w:rsidR="009B3E19" w:rsidRDefault="009B3E19" w:rsidP="009B3E19">
      <w:pPr>
        <w:autoSpaceDE w:val="0"/>
        <w:autoSpaceDN w:val="0"/>
        <w:adjustRightInd w:val="0"/>
        <w:jc w:val="both"/>
        <w:rPr>
          <w:sz w:val="28"/>
          <w:szCs w:val="28"/>
        </w:rPr>
      </w:pPr>
      <w:r>
        <w:rPr>
          <w:sz w:val="28"/>
          <w:szCs w:val="28"/>
        </w:rPr>
        <w:t xml:space="preserve">    b) spaţiile deschise ale persoanelor fizice şi juridice, în cazul tratamentelor de dezinsecţie care se execută de pe aliniamentul stradal, adiacent acestor spaţii, cu utilaje adecvate;</w:t>
      </w:r>
    </w:p>
    <w:p w:rsidR="009B3E19" w:rsidRDefault="009B3E19" w:rsidP="009B3E19">
      <w:pPr>
        <w:autoSpaceDE w:val="0"/>
        <w:autoSpaceDN w:val="0"/>
        <w:adjustRightInd w:val="0"/>
        <w:jc w:val="both"/>
        <w:rPr>
          <w:sz w:val="28"/>
          <w:szCs w:val="28"/>
        </w:rPr>
      </w:pPr>
      <w:r>
        <w:rPr>
          <w:sz w:val="28"/>
          <w:szCs w:val="28"/>
        </w:rPr>
        <w:t xml:space="preserve">    c) spaţiile închise ale clădirilor din domeniul public şi privat al localităţii şi spaţiile comune închise ale imobilelor de tip condominiu aparţinând asociaţiilor de proprietari/locatari (subsol, spaţii tehnice, parcări subterane şi alte asemenea);</w:t>
      </w:r>
    </w:p>
    <w:p w:rsidR="009B3E19" w:rsidRDefault="009B3E19" w:rsidP="009B3E19">
      <w:pPr>
        <w:autoSpaceDE w:val="0"/>
        <w:autoSpaceDN w:val="0"/>
        <w:adjustRightInd w:val="0"/>
        <w:jc w:val="both"/>
        <w:rPr>
          <w:sz w:val="28"/>
          <w:szCs w:val="28"/>
        </w:rPr>
      </w:pPr>
      <w:r>
        <w:rPr>
          <w:sz w:val="28"/>
          <w:szCs w:val="28"/>
        </w:rPr>
        <w:t xml:space="preserve">    d) căminele aferente reţelelor tehnico-edilitare;</w:t>
      </w:r>
    </w:p>
    <w:p w:rsidR="009B3E19" w:rsidRDefault="009B3E19" w:rsidP="009B3E19">
      <w:pPr>
        <w:autoSpaceDE w:val="0"/>
        <w:autoSpaceDN w:val="0"/>
        <w:adjustRightInd w:val="0"/>
        <w:jc w:val="both"/>
        <w:rPr>
          <w:sz w:val="28"/>
          <w:szCs w:val="28"/>
        </w:rPr>
      </w:pPr>
      <w:r>
        <w:rPr>
          <w:sz w:val="28"/>
          <w:szCs w:val="28"/>
        </w:rPr>
        <w:t xml:space="preserve">    e) alte obiective, în funcţie de necesităţile autorităţii administraţiei publice locale.</w:t>
      </w:r>
    </w:p>
    <w:p w:rsidR="009B3E19" w:rsidRDefault="009B3E19" w:rsidP="009B3E19">
      <w:pPr>
        <w:autoSpaceDE w:val="0"/>
        <w:autoSpaceDN w:val="0"/>
        <w:adjustRightInd w:val="0"/>
        <w:jc w:val="both"/>
        <w:rPr>
          <w:sz w:val="28"/>
          <w:szCs w:val="28"/>
        </w:rPr>
      </w:pPr>
      <w:r>
        <w:rPr>
          <w:sz w:val="28"/>
          <w:szCs w:val="28"/>
        </w:rPr>
        <w:t xml:space="preserve">    (4) Toate persoanele fizice şi juridice din unitatea administrativ-teritorială au obligaţia să asigure, în perioada de execuţie a tratamentelor, accesul la obiectivele din programul unitar de acţiune aflate în administrarea/proprietatea acestora.</w:t>
      </w:r>
    </w:p>
    <w:p w:rsidR="009B3E19" w:rsidRDefault="009B3E19" w:rsidP="009B3E19">
      <w:pPr>
        <w:autoSpaceDE w:val="0"/>
        <w:autoSpaceDN w:val="0"/>
        <w:adjustRightInd w:val="0"/>
        <w:jc w:val="both"/>
        <w:rPr>
          <w:sz w:val="28"/>
          <w:szCs w:val="28"/>
        </w:rPr>
      </w:pPr>
      <w:r>
        <w:rPr>
          <w:sz w:val="28"/>
          <w:szCs w:val="28"/>
        </w:rPr>
        <w:t xml:space="preserve">    (5) Plata operaţiunilor de dezinsecţie, dezinfecţie şi deratizare pentru tratamentele executate la obiectivele prevăzute în programul unitar de acţiune se face în baza documentelor de lucru confirmate de către:</w:t>
      </w:r>
    </w:p>
    <w:p w:rsidR="009B3E19" w:rsidRDefault="009B3E19" w:rsidP="009B3E19">
      <w:pPr>
        <w:autoSpaceDE w:val="0"/>
        <w:autoSpaceDN w:val="0"/>
        <w:adjustRightInd w:val="0"/>
        <w:jc w:val="both"/>
        <w:rPr>
          <w:sz w:val="28"/>
          <w:szCs w:val="28"/>
        </w:rPr>
      </w:pPr>
      <w:r>
        <w:rPr>
          <w:sz w:val="28"/>
          <w:szCs w:val="28"/>
        </w:rPr>
        <w:t xml:space="preserve">    a) reprezentanţii autorităţii administraţiei publice locale pentru spaţiile deschise din domeniul public şi privat al unităţii administrativ-teritoriale;</w:t>
      </w:r>
    </w:p>
    <w:p w:rsidR="009B3E19" w:rsidRDefault="009B3E19" w:rsidP="009B3E19">
      <w:pPr>
        <w:autoSpaceDE w:val="0"/>
        <w:autoSpaceDN w:val="0"/>
        <w:adjustRightInd w:val="0"/>
        <w:jc w:val="both"/>
        <w:rPr>
          <w:sz w:val="28"/>
          <w:szCs w:val="28"/>
        </w:rPr>
      </w:pPr>
      <w:r>
        <w:rPr>
          <w:sz w:val="28"/>
          <w:szCs w:val="28"/>
        </w:rPr>
        <w:t xml:space="preserve">    b) reprezentanţii autorităţii administraţiei publice locale pentru spaţiile deschise din proprietatea privată a persoanelor fizice şi juridice, în cazul în care tratamentele de dezinsecţie pentru combaterea ţânţarilor se execută de pe aliniamentul stradal al căilor publice cu utilaje de mare </w:t>
      </w:r>
      <w:proofErr w:type="gramStart"/>
      <w:r>
        <w:rPr>
          <w:sz w:val="28"/>
          <w:szCs w:val="28"/>
        </w:rPr>
        <w:t>capacitate</w:t>
      </w:r>
      <w:proofErr w:type="gramEnd"/>
      <w:r>
        <w:rPr>
          <w:sz w:val="28"/>
          <w:szCs w:val="28"/>
        </w:rPr>
        <w:t xml:space="preserve"> generatoare de ceaţă rece sau caldă montate pe autovehicule;</w:t>
      </w:r>
    </w:p>
    <w:p w:rsidR="009B3E19" w:rsidRDefault="009B3E19" w:rsidP="009B3E19">
      <w:pPr>
        <w:autoSpaceDE w:val="0"/>
        <w:autoSpaceDN w:val="0"/>
        <w:adjustRightInd w:val="0"/>
        <w:jc w:val="both"/>
        <w:rPr>
          <w:sz w:val="28"/>
          <w:szCs w:val="28"/>
        </w:rPr>
      </w:pPr>
      <w:r>
        <w:rPr>
          <w:sz w:val="28"/>
          <w:szCs w:val="28"/>
        </w:rPr>
        <w:t xml:space="preserve">    c) reprezentanţii instituţiilor publice din subordinea autorităţii administraţiei publice locale pentru spaţiile comune închise ale clădirilor acestora;</w:t>
      </w:r>
    </w:p>
    <w:p w:rsidR="009B3E19" w:rsidRDefault="009B3E19" w:rsidP="009B3E19">
      <w:pPr>
        <w:autoSpaceDE w:val="0"/>
        <w:autoSpaceDN w:val="0"/>
        <w:adjustRightInd w:val="0"/>
        <w:jc w:val="both"/>
        <w:rPr>
          <w:sz w:val="28"/>
          <w:szCs w:val="28"/>
        </w:rPr>
      </w:pPr>
      <w:r>
        <w:rPr>
          <w:sz w:val="28"/>
          <w:szCs w:val="28"/>
        </w:rPr>
        <w:lastRenderedPageBreak/>
        <w:t xml:space="preserve">    d) proprietarii/locatarii sau reprezentanţii asociaţiilor de proprietari/locatari, pentru spaţiile comune închise ale clădirilor acestora;</w:t>
      </w:r>
    </w:p>
    <w:p w:rsidR="009B3E19" w:rsidRDefault="009B3E19" w:rsidP="009B3E19">
      <w:pPr>
        <w:autoSpaceDE w:val="0"/>
        <w:autoSpaceDN w:val="0"/>
        <w:adjustRightInd w:val="0"/>
        <w:jc w:val="both"/>
        <w:rPr>
          <w:sz w:val="28"/>
          <w:szCs w:val="28"/>
        </w:rPr>
      </w:pPr>
      <w:r>
        <w:rPr>
          <w:sz w:val="28"/>
          <w:szCs w:val="28"/>
        </w:rPr>
        <w:t xml:space="preserve">    e) reprezentanţii operatorilor reţelelor tehnico-edilitare pentru căminele şi canalele aferente reţelelor publice;</w:t>
      </w:r>
    </w:p>
    <w:p w:rsidR="009B3E19" w:rsidRDefault="009B3E19" w:rsidP="009B3E19">
      <w:pPr>
        <w:autoSpaceDE w:val="0"/>
        <w:autoSpaceDN w:val="0"/>
        <w:adjustRightInd w:val="0"/>
        <w:jc w:val="both"/>
        <w:rPr>
          <w:sz w:val="28"/>
          <w:szCs w:val="28"/>
        </w:rPr>
      </w:pPr>
      <w:r>
        <w:rPr>
          <w:sz w:val="28"/>
          <w:szCs w:val="28"/>
        </w:rPr>
        <w:t xml:space="preserve">    f) reprezentanţii operatorilor pentru punctele de colectare a deşeurilor municipale, staţiile/instalaţiile de tratare a deşeurilor şi/sau depozitele de deşeuri pe care le-au primit în administrare/concesiune.</w:t>
      </w:r>
    </w:p>
    <w:p w:rsidR="009B3E19" w:rsidRDefault="009B3E19" w:rsidP="009B3E19">
      <w:pPr>
        <w:autoSpaceDE w:val="0"/>
        <w:autoSpaceDN w:val="0"/>
        <w:adjustRightInd w:val="0"/>
        <w:jc w:val="both"/>
        <w:rPr>
          <w:sz w:val="28"/>
          <w:szCs w:val="28"/>
        </w:rPr>
      </w:pPr>
      <w:r>
        <w:rPr>
          <w:sz w:val="28"/>
          <w:szCs w:val="28"/>
        </w:rPr>
        <w:t xml:space="preserve">    (6) Finanţarea şi plata contravalorii tratamentelor executate la obiectivele prevăzute la alin. (5) lit. a) - c) se asigură de către autoritatea administraţiei publice locale.</w:t>
      </w:r>
    </w:p>
    <w:p w:rsidR="009B3E19" w:rsidRDefault="009B3E19" w:rsidP="009B3E19">
      <w:pPr>
        <w:autoSpaceDE w:val="0"/>
        <w:autoSpaceDN w:val="0"/>
        <w:adjustRightInd w:val="0"/>
        <w:jc w:val="both"/>
        <w:rPr>
          <w:sz w:val="28"/>
          <w:szCs w:val="28"/>
        </w:rPr>
      </w:pPr>
      <w:r>
        <w:rPr>
          <w:sz w:val="28"/>
          <w:szCs w:val="28"/>
        </w:rPr>
        <w:t xml:space="preserve">    (7) Contravaloarea tratamentelor corespunzătoare obiectivelor din programul unitar de acţiune şi confirmate de către reprezentanţii prevăzuţi la alin. (5) lit. d), se suportă de aceste persoane sau de către autoritatea administraţiei publice locale în baza hotărârii de aprobare adoptate de consiliul local.</w:t>
      </w:r>
    </w:p>
    <w:p w:rsidR="009B3E19" w:rsidRDefault="009B3E19" w:rsidP="009B3E19">
      <w:pPr>
        <w:autoSpaceDE w:val="0"/>
        <w:autoSpaceDN w:val="0"/>
        <w:adjustRightInd w:val="0"/>
        <w:jc w:val="both"/>
        <w:rPr>
          <w:sz w:val="28"/>
          <w:szCs w:val="28"/>
        </w:rPr>
      </w:pPr>
      <w:r>
        <w:rPr>
          <w:sz w:val="28"/>
          <w:szCs w:val="28"/>
        </w:rPr>
        <w:t xml:space="preserve">    (8) Contravaloarea tratamentelor executate la obiectivele prevăzute la alin. (5) lit. e) şi f) şi confirmate de către reprezentanţii operatorilor se suportă de către aceştia.</w:t>
      </w:r>
    </w:p>
    <w:p w:rsidR="009B3E19" w:rsidRDefault="009B3E19" w:rsidP="009B3E19">
      <w:pPr>
        <w:autoSpaceDE w:val="0"/>
        <w:autoSpaceDN w:val="0"/>
        <w:adjustRightInd w:val="0"/>
        <w:jc w:val="both"/>
        <w:rPr>
          <w:sz w:val="28"/>
          <w:szCs w:val="28"/>
        </w:rPr>
      </w:pPr>
      <w:r>
        <w:rPr>
          <w:sz w:val="28"/>
          <w:szCs w:val="28"/>
        </w:rPr>
        <w:t xml:space="preserve">    (9) Contravaloarea tratamentelor executate în alte spaţii închise ale clădirilor persoanelor fizice sau juridice, ale clădirilor instituţiilor publice, altele decât cele din subordinea autorităţii administraţiei publice locale, precum şi orice alte tratamente suplimentare ori împotriva altor vectori şi agenţi patogeni faţă de cele/cei prevăzuţi în programul unitar de acţiune se facturează de operator în baza documentelor de lucru confirmate de beneficiari şi se suportă de către aceştia.</w:t>
      </w:r>
    </w:p>
    <w:p w:rsidR="009B3E19" w:rsidRDefault="009B3E19" w:rsidP="009B3E19">
      <w:pPr>
        <w:autoSpaceDE w:val="0"/>
        <w:autoSpaceDN w:val="0"/>
        <w:adjustRightInd w:val="0"/>
        <w:jc w:val="both"/>
        <w:rPr>
          <w:sz w:val="28"/>
          <w:szCs w:val="28"/>
        </w:rPr>
      </w:pPr>
      <w:r>
        <w:rPr>
          <w:sz w:val="28"/>
          <w:szCs w:val="28"/>
        </w:rPr>
        <w:t xml:space="preserve">     ART. 92</w:t>
      </w:r>
    </w:p>
    <w:p w:rsidR="009B3E19" w:rsidRDefault="009B3E19" w:rsidP="009B3E19">
      <w:pPr>
        <w:autoSpaceDE w:val="0"/>
        <w:autoSpaceDN w:val="0"/>
        <w:adjustRightInd w:val="0"/>
        <w:jc w:val="both"/>
        <w:rPr>
          <w:sz w:val="28"/>
          <w:szCs w:val="28"/>
        </w:rPr>
      </w:pPr>
      <w:r>
        <w:rPr>
          <w:sz w:val="28"/>
          <w:szCs w:val="28"/>
        </w:rPr>
        <w:t xml:space="preserve">    (1) Dezinsecţia se efectuează în:</w:t>
      </w:r>
    </w:p>
    <w:p w:rsidR="009B3E19" w:rsidRDefault="009B3E19" w:rsidP="009B3E19">
      <w:pPr>
        <w:autoSpaceDE w:val="0"/>
        <w:autoSpaceDN w:val="0"/>
        <w:adjustRightInd w:val="0"/>
        <w:jc w:val="both"/>
        <w:rPr>
          <w:sz w:val="28"/>
          <w:szCs w:val="28"/>
        </w:rPr>
      </w:pPr>
      <w:r>
        <w:rPr>
          <w:sz w:val="28"/>
          <w:szCs w:val="28"/>
        </w:rPr>
        <w:t xml:space="preserve">    a) clădiri ale unităţilor sanitare din subordinea autorităţii administraţiei publice locale;</w:t>
      </w:r>
    </w:p>
    <w:p w:rsidR="009B3E19" w:rsidRDefault="009B3E19" w:rsidP="009B3E19">
      <w:pPr>
        <w:autoSpaceDE w:val="0"/>
        <w:autoSpaceDN w:val="0"/>
        <w:adjustRightInd w:val="0"/>
        <w:jc w:val="both"/>
        <w:rPr>
          <w:sz w:val="28"/>
          <w:szCs w:val="28"/>
        </w:rPr>
      </w:pPr>
      <w:r>
        <w:rPr>
          <w:sz w:val="28"/>
          <w:szCs w:val="28"/>
        </w:rPr>
        <w:t xml:space="preserve">    b) clădiri ale unităţilor de învăţământ din subordinea autorităţii administraţiei publice locale;</w:t>
      </w:r>
    </w:p>
    <w:p w:rsidR="009B3E19" w:rsidRDefault="009B3E19" w:rsidP="009B3E19">
      <w:pPr>
        <w:autoSpaceDE w:val="0"/>
        <w:autoSpaceDN w:val="0"/>
        <w:adjustRightInd w:val="0"/>
        <w:jc w:val="both"/>
        <w:rPr>
          <w:sz w:val="28"/>
          <w:szCs w:val="28"/>
        </w:rPr>
      </w:pPr>
      <w:r>
        <w:rPr>
          <w:sz w:val="28"/>
          <w:szCs w:val="28"/>
        </w:rPr>
        <w:t xml:space="preserve">    c) clădiri ale instituţiilor publice din subordinea autorităţii administraţiei publice locale, altele decât unităţile sanitare şi unităţile de învăţământ;</w:t>
      </w:r>
    </w:p>
    <w:p w:rsidR="009B3E19" w:rsidRDefault="009B3E19" w:rsidP="009B3E19">
      <w:pPr>
        <w:autoSpaceDE w:val="0"/>
        <w:autoSpaceDN w:val="0"/>
        <w:adjustRightInd w:val="0"/>
        <w:jc w:val="both"/>
        <w:rPr>
          <w:sz w:val="28"/>
          <w:szCs w:val="28"/>
        </w:rPr>
      </w:pPr>
      <w:r>
        <w:rPr>
          <w:sz w:val="28"/>
          <w:szCs w:val="28"/>
        </w:rPr>
        <w:t xml:space="preserve">    d) spaţiile comune închise din imobile de tip condominiu aparţinând asociaţiilor de proprietari/locatari (subsol, spaţii tehnice şi alte asemenea);</w:t>
      </w:r>
    </w:p>
    <w:p w:rsidR="009B3E19" w:rsidRDefault="009B3E19" w:rsidP="009B3E19">
      <w:pPr>
        <w:autoSpaceDE w:val="0"/>
        <w:autoSpaceDN w:val="0"/>
        <w:adjustRightInd w:val="0"/>
        <w:jc w:val="both"/>
        <w:rPr>
          <w:sz w:val="28"/>
          <w:szCs w:val="28"/>
        </w:rPr>
      </w:pPr>
      <w:r>
        <w:rPr>
          <w:sz w:val="28"/>
          <w:szCs w:val="28"/>
        </w:rPr>
        <w:t xml:space="preserve">    e) spaţiile deschise din domeniul public şi privat al unităţii administrativ-teritoriale: terenuri ale instituţiilor publice din subordinea autorităţii administraţiei publice locale, parcuri, spaţii verzi, cimitire, maluri de lac/ape curgătoare, pieţe, târguri, oboare, bâlciuri şi alte asemenea;</w:t>
      </w:r>
    </w:p>
    <w:p w:rsidR="009B3E19" w:rsidRDefault="009B3E19" w:rsidP="009B3E19">
      <w:pPr>
        <w:autoSpaceDE w:val="0"/>
        <w:autoSpaceDN w:val="0"/>
        <w:adjustRightInd w:val="0"/>
        <w:jc w:val="both"/>
        <w:rPr>
          <w:sz w:val="28"/>
          <w:szCs w:val="28"/>
        </w:rPr>
      </w:pPr>
      <w:r>
        <w:rPr>
          <w:sz w:val="28"/>
          <w:szCs w:val="28"/>
        </w:rPr>
        <w:t xml:space="preserve">    f) spaţiile deschise ale persoanelor fizice şi juridice, în cazul în care tratamentele de dezinsecţie se execută de pe aliniamentele stradale;</w:t>
      </w:r>
    </w:p>
    <w:p w:rsidR="009B3E19" w:rsidRDefault="009B3E19" w:rsidP="009B3E19">
      <w:pPr>
        <w:autoSpaceDE w:val="0"/>
        <w:autoSpaceDN w:val="0"/>
        <w:adjustRightInd w:val="0"/>
        <w:jc w:val="both"/>
        <w:rPr>
          <w:sz w:val="28"/>
          <w:szCs w:val="28"/>
        </w:rPr>
      </w:pPr>
      <w:r>
        <w:rPr>
          <w:sz w:val="28"/>
          <w:szCs w:val="28"/>
        </w:rPr>
        <w:t xml:space="preserve">    g) cămine aferente reţelelor tehnico-edilitare de alimentare cu apă, canalizare şi alimentare cu energie termică;</w:t>
      </w:r>
    </w:p>
    <w:p w:rsidR="009B3E19" w:rsidRDefault="009B3E19" w:rsidP="009B3E19">
      <w:pPr>
        <w:autoSpaceDE w:val="0"/>
        <w:autoSpaceDN w:val="0"/>
        <w:adjustRightInd w:val="0"/>
        <w:jc w:val="both"/>
        <w:rPr>
          <w:sz w:val="28"/>
          <w:szCs w:val="28"/>
        </w:rPr>
      </w:pPr>
      <w:r>
        <w:rPr>
          <w:sz w:val="28"/>
          <w:szCs w:val="28"/>
        </w:rPr>
        <w:lastRenderedPageBreak/>
        <w:t xml:space="preserve">    h) punctele de colectare deşeuri, staţiile de transfer deşeuri, staţiile/instalaţiile de tratare a deşeurilor, depozitele de deşeuri municipale;</w:t>
      </w:r>
    </w:p>
    <w:p w:rsidR="009B3E19" w:rsidRDefault="009B3E19" w:rsidP="009B3E19">
      <w:pPr>
        <w:autoSpaceDE w:val="0"/>
        <w:autoSpaceDN w:val="0"/>
        <w:adjustRightInd w:val="0"/>
        <w:jc w:val="both"/>
        <w:rPr>
          <w:sz w:val="28"/>
          <w:szCs w:val="28"/>
        </w:rPr>
      </w:pPr>
      <w:r>
        <w:rPr>
          <w:sz w:val="28"/>
          <w:szCs w:val="28"/>
        </w:rPr>
        <w:t xml:space="preserve">    i) alte obiective identificate ca reprezentând focare de infestare şi care pot pune în pericol sănătatea oamenilor şi </w:t>
      </w:r>
      <w:proofErr w:type="gramStart"/>
      <w:r>
        <w:rPr>
          <w:sz w:val="28"/>
          <w:szCs w:val="28"/>
        </w:rPr>
        <w:t>a</w:t>
      </w:r>
      <w:proofErr w:type="gramEnd"/>
      <w:r>
        <w:rPr>
          <w:sz w:val="28"/>
          <w:szCs w:val="28"/>
        </w:rPr>
        <w:t xml:space="preserve"> animalelor.</w:t>
      </w:r>
    </w:p>
    <w:p w:rsidR="009B3E19" w:rsidRDefault="009B3E19" w:rsidP="009B3E19">
      <w:pPr>
        <w:autoSpaceDE w:val="0"/>
        <w:autoSpaceDN w:val="0"/>
        <w:adjustRightInd w:val="0"/>
        <w:jc w:val="both"/>
        <w:rPr>
          <w:sz w:val="28"/>
          <w:szCs w:val="28"/>
        </w:rPr>
      </w:pPr>
      <w:r>
        <w:rPr>
          <w:sz w:val="28"/>
          <w:szCs w:val="28"/>
        </w:rPr>
        <w:t xml:space="preserve">    (2) Dezinsecţia pentru combaterea căpuşelor se efectuează pe spaţiile verzi din domeniul public şi privat al localităţii.</w:t>
      </w:r>
    </w:p>
    <w:p w:rsidR="009B3E19" w:rsidRDefault="009B3E19" w:rsidP="009B3E19">
      <w:pPr>
        <w:autoSpaceDE w:val="0"/>
        <w:autoSpaceDN w:val="0"/>
        <w:adjustRightInd w:val="0"/>
        <w:jc w:val="both"/>
        <w:rPr>
          <w:sz w:val="28"/>
          <w:szCs w:val="28"/>
        </w:rPr>
      </w:pPr>
      <w:r>
        <w:rPr>
          <w:sz w:val="28"/>
          <w:szCs w:val="28"/>
        </w:rPr>
        <w:t xml:space="preserve">    ART. 93    Dezinfecţia se efectuează în:</w:t>
      </w:r>
    </w:p>
    <w:p w:rsidR="009B3E19" w:rsidRDefault="009B3E19" w:rsidP="009B3E19">
      <w:pPr>
        <w:autoSpaceDE w:val="0"/>
        <w:autoSpaceDN w:val="0"/>
        <w:adjustRightInd w:val="0"/>
        <w:jc w:val="both"/>
        <w:rPr>
          <w:sz w:val="28"/>
          <w:szCs w:val="28"/>
        </w:rPr>
      </w:pPr>
      <w:r>
        <w:rPr>
          <w:sz w:val="28"/>
          <w:szCs w:val="28"/>
        </w:rPr>
        <w:t xml:space="preserve">    a) spaţiile interioare ale clădirilor unităţilor sanitare din subordinea autorităţii administraţiei publice locale;</w:t>
      </w:r>
    </w:p>
    <w:p w:rsidR="009B3E19" w:rsidRDefault="009B3E19" w:rsidP="009B3E19">
      <w:pPr>
        <w:autoSpaceDE w:val="0"/>
        <w:autoSpaceDN w:val="0"/>
        <w:adjustRightInd w:val="0"/>
        <w:jc w:val="both"/>
        <w:rPr>
          <w:sz w:val="28"/>
          <w:szCs w:val="28"/>
        </w:rPr>
      </w:pPr>
      <w:r>
        <w:rPr>
          <w:sz w:val="28"/>
          <w:szCs w:val="28"/>
        </w:rPr>
        <w:t xml:space="preserve">    b) spaţiile interioare ale clădirilor unităţilor de învăţământ din subordinea autorităţii administraţiei publice locale;</w:t>
      </w:r>
    </w:p>
    <w:p w:rsidR="009B3E19" w:rsidRDefault="009B3E19" w:rsidP="009B3E19">
      <w:pPr>
        <w:autoSpaceDE w:val="0"/>
        <w:autoSpaceDN w:val="0"/>
        <w:adjustRightInd w:val="0"/>
        <w:jc w:val="both"/>
        <w:rPr>
          <w:sz w:val="28"/>
          <w:szCs w:val="28"/>
        </w:rPr>
      </w:pPr>
      <w:r>
        <w:rPr>
          <w:sz w:val="28"/>
          <w:szCs w:val="28"/>
        </w:rPr>
        <w:t xml:space="preserve">    c) spaţiile interioare ale clădirilor instituţiilor publice din subordinea autorităţii administraţiei publice locale, altele decât unităţile sanitare şi unităţile de învăţământ;</w:t>
      </w:r>
    </w:p>
    <w:p w:rsidR="009B3E19" w:rsidRDefault="009B3E19" w:rsidP="009B3E19">
      <w:pPr>
        <w:autoSpaceDE w:val="0"/>
        <w:autoSpaceDN w:val="0"/>
        <w:adjustRightInd w:val="0"/>
        <w:jc w:val="both"/>
        <w:rPr>
          <w:sz w:val="28"/>
          <w:szCs w:val="28"/>
        </w:rPr>
      </w:pPr>
      <w:r>
        <w:rPr>
          <w:sz w:val="28"/>
          <w:szCs w:val="28"/>
        </w:rPr>
        <w:t xml:space="preserve">    d) spaţiile comune închise din imobilele de tip condominiu aparţinând asociaţiilor de proprietari/locatari (casa scării, subsol, spaţii tehnice, încăperile prevăzute cu tobogan destinate colectării/evacuării deşeurilor municipale, parcări subterane şi alte asemenea);</w:t>
      </w:r>
    </w:p>
    <w:p w:rsidR="009B3E19" w:rsidRDefault="009B3E19" w:rsidP="009B3E19">
      <w:pPr>
        <w:autoSpaceDE w:val="0"/>
        <w:autoSpaceDN w:val="0"/>
        <w:adjustRightInd w:val="0"/>
        <w:jc w:val="both"/>
        <w:rPr>
          <w:sz w:val="28"/>
          <w:szCs w:val="28"/>
        </w:rPr>
      </w:pPr>
      <w:r>
        <w:rPr>
          <w:sz w:val="28"/>
          <w:szCs w:val="28"/>
        </w:rPr>
        <w:t xml:space="preserve">    e) spaţiile interioare ale staţiilor/instalaţiilor de tratare a deşeurilor municipale;</w:t>
      </w:r>
    </w:p>
    <w:p w:rsidR="009B3E19" w:rsidRDefault="009B3E19" w:rsidP="009B3E19">
      <w:pPr>
        <w:autoSpaceDE w:val="0"/>
        <w:autoSpaceDN w:val="0"/>
        <w:adjustRightInd w:val="0"/>
        <w:jc w:val="both"/>
        <w:rPr>
          <w:sz w:val="28"/>
          <w:szCs w:val="28"/>
        </w:rPr>
      </w:pPr>
      <w:r>
        <w:rPr>
          <w:sz w:val="28"/>
          <w:szCs w:val="28"/>
        </w:rPr>
        <w:t xml:space="preserve">    f) mijloace de transport în comun;</w:t>
      </w:r>
    </w:p>
    <w:p w:rsidR="009B3E19" w:rsidRDefault="009B3E19" w:rsidP="009B3E19">
      <w:pPr>
        <w:autoSpaceDE w:val="0"/>
        <w:autoSpaceDN w:val="0"/>
        <w:adjustRightInd w:val="0"/>
        <w:jc w:val="both"/>
        <w:rPr>
          <w:sz w:val="28"/>
          <w:szCs w:val="28"/>
        </w:rPr>
      </w:pPr>
      <w:r>
        <w:rPr>
          <w:sz w:val="28"/>
          <w:szCs w:val="28"/>
        </w:rPr>
        <w:t xml:space="preserve">    g) locurile în care există focare declarate care pun în pericol sănătatea oamenilor şi </w:t>
      </w:r>
      <w:proofErr w:type="gramStart"/>
      <w:r>
        <w:rPr>
          <w:sz w:val="28"/>
          <w:szCs w:val="28"/>
        </w:rPr>
        <w:t>a</w:t>
      </w:r>
      <w:proofErr w:type="gramEnd"/>
      <w:r>
        <w:rPr>
          <w:sz w:val="28"/>
          <w:szCs w:val="28"/>
        </w:rPr>
        <w:t xml:space="preserve"> animalelor.</w:t>
      </w:r>
    </w:p>
    <w:p w:rsidR="009B3E19" w:rsidRDefault="009B3E19" w:rsidP="009B3E19">
      <w:pPr>
        <w:autoSpaceDE w:val="0"/>
        <w:autoSpaceDN w:val="0"/>
        <w:adjustRightInd w:val="0"/>
        <w:jc w:val="both"/>
        <w:rPr>
          <w:sz w:val="28"/>
          <w:szCs w:val="28"/>
        </w:rPr>
      </w:pPr>
      <w:r>
        <w:rPr>
          <w:sz w:val="28"/>
          <w:szCs w:val="28"/>
        </w:rPr>
        <w:t xml:space="preserve">    ART. 94</w:t>
      </w:r>
    </w:p>
    <w:p w:rsidR="009B3E19" w:rsidRDefault="009B3E19" w:rsidP="009B3E19">
      <w:pPr>
        <w:autoSpaceDE w:val="0"/>
        <w:autoSpaceDN w:val="0"/>
        <w:adjustRightInd w:val="0"/>
        <w:jc w:val="both"/>
        <w:rPr>
          <w:sz w:val="28"/>
          <w:szCs w:val="28"/>
        </w:rPr>
      </w:pPr>
      <w:r>
        <w:rPr>
          <w:sz w:val="28"/>
          <w:szCs w:val="28"/>
        </w:rPr>
        <w:t xml:space="preserve">    Deratizarea se efectuează la:</w:t>
      </w:r>
    </w:p>
    <w:p w:rsidR="009B3E19" w:rsidRDefault="009B3E19" w:rsidP="009B3E19">
      <w:pPr>
        <w:autoSpaceDE w:val="0"/>
        <w:autoSpaceDN w:val="0"/>
        <w:adjustRightInd w:val="0"/>
        <w:jc w:val="both"/>
        <w:rPr>
          <w:sz w:val="28"/>
          <w:szCs w:val="28"/>
        </w:rPr>
      </w:pPr>
      <w:r>
        <w:rPr>
          <w:sz w:val="28"/>
          <w:szCs w:val="28"/>
        </w:rPr>
        <w:t xml:space="preserve">    a) obiectivele în care este prevăzută operaţiunea de dezinsecţie;</w:t>
      </w:r>
    </w:p>
    <w:p w:rsidR="009B3E19" w:rsidRDefault="009B3E19" w:rsidP="009B3E19">
      <w:pPr>
        <w:autoSpaceDE w:val="0"/>
        <w:autoSpaceDN w:val="0"/>
        <w:adjustRightInd w:val="0"/>
        <w:jc w:val="both"/>
        <w:rPr>
          <w:sz w:val="28"/>
          <w:szCs w:val="28"/>
        </w:rPr>
      </w:pPr>
      <w:r>
        <w:rPr>
          <w:sz w:val="28"/>
          <w:szCs w:val="28"/>
        </w:rPr>
        <w:t xml:space="preserve">    b) obiectivele în care este prevăzută operaţiunea de dezinfecţie, cu excepţia mijloacelor de transport în comun;</w:t>
      </w:r>
    </w:p>
    <w:p w:rsidR="009B3E19" w:rsidRDefault="009B3E19" w:rsidP="009B3E19">
      <w:pPr>
        <w:autoSpaceDE w:val="0"/>
        <w:autoSpaceDN w:val="0"/>
        <w:adjustRightInd w:val="0"/>
        <w:jc w:val="both"/>
        <w:rPr>
          <w:sz w:val="28"/>
          <w:szCs w:val="28"/>
        </w:rPr>
      </w:pPr>
      <w:r>
        <w:rPr>
          <w:sz w:val="28"/>
          <w:szCs w:val="28"/>
        </w:rPr>
        <w:t xml:space="preserve">    c) zonele demolate şi/sau nelocuite;</w:t>
      </w:r>
    </w:p>
    <w:p w:rsidR="009B3E19" w:rsidRDefault="009B3E19" w:rsidP="009B3E19">
      <w:pPr>
        <w:autoSpaceDE w:val="0"/>
        <w:autoSpaceDN w:val="0"/>
        <w:adjustRightInd w:val="0"/>
        <w:jc w:val="both"/>
        <w:rPr>
          <w:sz w:val="28"/>
          <w:szCs w:val="28"/>
        </w:rPr>
      </w:pPr>
      <w:r>
        <w:rPr>
          <w:sz w:val="28"/>
          <w:szCs w:val="28"/>
        </w:rPr>
        <w:t xml:space="preserve">    d) căminele/camerele aferente reţelelor tehnico-edilitare de alimentare cu apă, canalizare, alimentare cu energie termică, telefonie, fibră optică şi sisteme de monitorizare a traficului;</w:t>
      </w:r>
    </w:p>
    <w:p w:rsidR="009B3E19" w:rsidRDefault="009B3E19" w:rsidP="009B3E19">
      <w:pPr>
        <w:autoSpaceDE w:val="0"/>
        <w:autoSpaceDN w:val="0"/>
        <w:adjustRightInd w:val="0"/>
        <w:jc w:val="both"/>
        <w:rPr>
          <w:sz w:val="28"/>
          <w:szCs w:val="28"/>
        </w:rPr>
      </w:pPr>
      <w:r>
        <w:rPr>
          <w:sz w:val="28"/>
          <w:szCs w:val="28"/>
        </w:rPr>
        <w:t xml:space="preserve">    e) alte obiective identificate ca reprezentând focare de infestare sau condiţii de dezvoltare a rozătoarelor, care pot pune în pericol sănătatea oamenilor şi </w:t>
      </w:r>
      <w:proofErr w:type="gramStart"/>
      <w:r>
        <w:rPr>
          <w:sz w:val="28"/>
          <w:szCs w:val="28"/>
        </w:rPr>
        <w:t>a</w:t>
      </w:r>
      <w:proofErr w:type="gramEnd"/>
      <w:r>
        <w:rPr>
          <w:sz w:val="28"/>
          <w:szCs w:val="28"/>
        </w:rPr>
        <w:t xml:space="preserve"> animalelor.</w:t>
      </w:r>
    </w:p>
    <w:p w:rsidR="009B3E19" w:rsidRPr="004A29A8" w:rsidRDefault="009B3E19" w:rsidP="009B3E19">
      <w:pPr>
        <w:autoSpaceDE w:val="0"/>
        <w:autoSpaceDN w:val="0"/>
        <w:adjustRightInd w:val="0"/>
        <w:jc w:val="both"/>
        <w:rPr>
          <w:sz w:val="28"/>
          <w:szCs w:val="28"/>
        </w:rPr>
      </w:pPr>
      <w:r>
        <w:rPr>
          <w:sz w:val="28"/>
          <w:szCs w:val="28"/>
        </w:rPr>
        <w:t>ART. 95</w:t>
      </w:r>
    </w:p>
    <w:p w:rsidR="009B3E19" w:rsidRDefault="009B3E19" w:rsidP="009B3E19">
      <w:pPr>
        <w:autoSpaceDE w:val="0"/>
        <w:autoSpaceDN w:val="0"/>
        <w:adjustRightInd w:val="0"/>
        <w:jc w:val="both"/>
        <w:rPr>
          <w:sz w:val="28"/>
          <w:szCs w:val="28"/>
        </w:rPr>
      </w:pPr>
      <w:r>
        <w:rPr>
          <w:sz w:val="28"/>
          <w:szCs w:val="28"/>
        </w:rPr>
        <w:t xml:space="preserve">    (1) În ceea ce priveşte frecvenţa, dezinsecţia se execută:</w:t>
      </w:r>
    </w:p>
    <w:p w:rsidR="009B3E19" w:rsidRDefault="009B3E19" w:rsidP="009B3E19">
      <w:pPr>
        <w:autoSpaceDE w:val="0"/>
        <w:autoSpaceDN w:val="0"/>
        <w:adjustRightInd w:val="0"/>
        <w:jc w:val="both"/>
        <w:rPr>
          <w:sz w:val="28"/>
          <w:szCs w:val="28"/>
        </w:rPr>
      </w:pPr>
      <w:r>
        <w:rPr>
          <w:sz w:val="28"/>
          <w:szCs w:val="28"/>
        </w:rPr>
        <w:t xml:space="preserve">    a) prin treceri/tratamente multiple, efectuate în fiecare lună din sezonul cald, pe spaţiile deschise prevăzute în programul unitar de acţiune, pentru combaterea ţânţarilor adulţi şi a larvelor de ţânţari, în conformitate cu recomandările Institutului Naţional de Cercetare-Dezvoltare Medico-Militară Cantacuzino;</w:t>
      </w:r>
    </w:p>
    <w:p w:rsidR="009B3E19" w:rsidRDefault="009B3E19" w:rsidP="009B3E19">
      <w:pPr>
        <w:autoSpaceDE w:val="0"/>
        <w:autoSpaceDN w:val="0"/>
        <w:adjustRightInd w:val="0"/>
        <w:jc w:val="both"/>
        <w:rPr>
          <w:sz w:val="28"/>
          <w:szCs w:val="28"/>
        </w:rPr>
      </w:pPr>
      <w:r>
        <w:rPr>
          <w:sz w:val="28"/>
          <w:szCs w:val="28"/>
        </w:rPr>
        <w:lastRenderedPageBreak/>
        <w:t xml:space="preserve">    b) minimum 2 tratamente pe an, pentru combaterea căpuşelor din zonele cu vegetaţie: parcuri şi alte spaţii verzi;</w:t>
      </w:r>
    </w:p>
    <w:p w:rsidR="009B3E19" w:rsidRDefault="009B3E19" w:rsidP="009B3E19">
      <w:pPr>
        <w:autoSpaceDE w:val="0"/>
        <w:autoSpaceDN w:val="0"/>
        <w:adjustRightInd w:val="0"/>
        <w:jc w:val="both"/>
        <w:rPr>
          <w:sz w:val="28"/>
          <w:szCs w:val="28"/>
        </w:rPr>
      </w:pPr>
      <w:r>
        <w:rPr>
          <w:sz w:val="28"/>
          <w:szCs w:val="28"/>
        </w:rPr>
        <w:t xml:space="preserve">    c) minimum 3 tratamente pe an şi ori de câte ori este nevoie, în spaţiile comune închise ale clădirilor din domeniul public şi privat al unităţii administrativ-teritoriale şi ale imobilelor de tip condominiu aparţinând asociaţiilor de proprietari/locatari (subsol, spaţii tehnice şi alte asemenea spaţii);</w:t>
      </w:r>
    </w:p>
    <w:p w:rsidR="009B3E19" w:rsidRDefault="009B3E19" w:rsidP="009B3E19">
      <w:pPr>
        <w:autoSpaceDE w:val="0"/>
        <w:autoSpaceDN w:val="0"/>
        <w:adjustRightInd w:val="0"/>
        <w:jc w:val="both"/>
        <w:rPr>
          <w:sz w:val="28"/>
          <w:szCs w:val="28"/>
        </w:rPr>
      </w:pPr>
      <w:r>
        <w:rPr>
          <w:sz w:val="28"/>
          <w:szCs w:val="28"/>
        </w:rPr>
        <w:t xml:space="preserve">    d) minimum un tratament pe an pentru combaterea ţânţarilor adulţi din căminele aferente reţelelor tehnico-edilitare de alimentare cu apă, canalizare şi de alimentare cu energie termică, după caz.</w:t>
      </w:r>
    </w:p>
    <w:p w:rsidR="009B3E19" w:rsidRDefault="009B3E19" w:rsidP="009B3E19">
      <w:pPr>
        <w:autoSpaceDE w:val="0"/>
        <w:autoSpaceDN w:val="0"/>
        <w:adjustRightInd w:val="0"/>
        <w:jc w:val="both"/>
        <w:rPr>
          <w:sz w:val="28"/>
          <w:szCs w:val="28"/>
        </w:rPr>
      </w:pPr>
      <w:r>
        <w:rPr>
          <w:sz w:val="28"/>
          <w:szCs w:val="28"/>
        </w:rPr>
        <w:t xml:space="preserve">    (2) Pentru a fi eficiente şi </w:t>
      </w:r>
      <w:proofErr w:type="gramStart"/>
      <w:r>
        <w:rPr>
          <w:sz w:val="28"/>
          <w:szCs w:val="28"/>
        </w:rPr>
        <w:t>a</w:t>
      </w:r>
      <w:proofErr w:type="gramEnd"/>
      <w:r>
        <w:rPr>
          <w:sz w:val="28"/>
          <w:szCs w:val="28"/>
        </w:rPr>
        <w:t xml:space="preserve"> oferi un grad ridicat de protecţie al oamenilor şi al animalelor de companie împotriva bolilor transmise, prin înţepături, de către ţânţari, tratamentele de dezinsecţie pe spaţiile deschise se stabilesc între 4 şi 7 treceri/lună, în funcţie de condiţiile specifice localităţii, de temperaturi ridicate şi de suprafeţe/întinderi mari de apă, propice evoluţiei rapide a ţânţarilor de la stadiul de ouă la stadiul de ţânţari adulţi.</w:t>
      </w:r>
    </w:p>
    <w:p w:rsidR="009B3E19" w:rsidRDefault="009B3E19" w:rsidP="009B3E19">
      <w:pPr>
        <w:autoSpaceDE w:val="0"/>
        <w:autoSpaceDN w:val="0"/>
        <w:adjustRightInd w:val="0"/>
        <w:jc w:val="both"/>
        <w:rPr>
          <w:sz w:val="28"/>
          <w:szCs w:val="28"/>
        </w:rPr>
      </w:pPr>
      <w:r>
        <w:rPr>
          <w:sz w:val="28"/>
          <w:szCs w:val="28"/>
        </w:rPr>
        <w:t xml:space="preserve">    (3) Numărul de treceri/tratamente de dezinsecţie se stabileşte prin caietul de sarcini şi se preia, anual, în programul unitar de acţiune, fără a se reduce numărul de treceri/tratamente stabilite în anul anterior.</w:t>
      </w:r>
    </w:p>
    <w:p w:rsidR="009B3E19" w:rsidRDefault="009B3E19" w:rsidP="009B3E19">
      <w:pPr>
        <w:autoSpaceDE w:val="0"/>
        <w:autoSpaceDN w:val="0"/>
        <w:adjustRightInd w:val="0"/>
        <w:jc w:val="both"/>
        <w:rPr>
          <w:sz w:val="28"/>
          <w:szCs w:val="28"/>
        </w:rPr>
      </w:pPr>
      <w:r>
        <w:rPr>
          <w:sz w:val="28"/>
          <w:szCs w:val="28"/>
        </w:rPr>
        <w:t xml:space="preserve">    (4) Stabilirea unor frecvenţe de dezinsecţie mai mici decât cele prevăzute la alin. (1) şi (2) este condiţionată de transmiterea, în prealabil, de către autoritatea administraţiei publice locale sau, după caz, asociaţia de dezvoltare intercomunitară a unei solicitări către Institutul Naţional de Cercetare-Dezvoltare Medico-Militară "Cantacuzino" privind numărul de treceri/tratamente recomandate a fi executate în unitatea administrativ-teritorială. În cazul în care institutul răspunde că nu recomandată reducerea frecvenţei de dezinsecţie, autoritatea administraţiei publice locale/asociaţiade dezvoltare intercomunitară are obligaţia să </w:t>
      </w:r>
      <w:r w:rsidRPr="004204E9">
        <w:rPr>
          <w:sz w:val="28"/>
          <w:szCs w:val="28"/>
        </w:rPr>
        <w:t xml:space="preserve">stabilească numărul de treceri/tratamente, conform prevederilor art. 94 alin. (1) şi (2) din </w:t>
      </w:r>
      <w:r w:rsidRPr="004204E9">
        <w:rPr>
          <w:iCs/>
          <w:sz w:val="28"/>
          <w:szCs w:val="28"/>
        </w:rPr>
        <w:t>prezentul regulament-cadru</w:t>
      </w:r>
      <w:r>
        <w:rPr>
          <w:i/>
          <w:iCs/>
          <w:sz w:val="28"/>
          <w:szCs w:val="28"/>
        </w:rPr>
        <w:t>.</w:t>
      </w:r>
    </w:p>
    <w:p w:rsidR="009B3E19" w:rsidRDefault="009B3E19" w:rsidP="009B3E19">
      <w:pPr>
        <w:autoSpaceDE w:val="0"/>
        <w:autoSpaceDN w:val="0"/>
        <w:adjustRightInd w:val="0"/>
        <w:jc w:val="both"/>
        <w:rPr>
          <w:sz w:val="28"/>
          <w:szCs w:val="28"/>
        </w:rPr>
      </w:pPr>
      <w:r>
        <w:rPr>
          <w:sz w:val="28"/>
          <w:szCs w:val="28"/>
        </w:rPr>
        <w:t xml:space="preserve">    (5) În situaţia în care, după aprobarea şi punerea în aplicare a programului unitar de acţiune, evoluţia vectorilor supuşi tratamentelor de dezinsecţie impune executarea de treceri/tratamente suplimentare, acestea se vor implementa prin modificarea programului unitar de acţiune.</w:t>
      </w:r>
    </w:p>
    <w:p w:rsidR="009B3E19" w:rsidRDefault="009B3E19" w:rsidP="009B3E19">
      <w:pPr>
        <w:autoSpaceDE w:val="0"/>
        <w:autoSpaceDN w:val="0"/>
        <w:adjustRightInd w:val="0"/>
        <w:jc w:val="both"/>
        <w:rPr>
          <w:sz w:val="28"/>
          <w:szCs w:val="28"/>
        </w:rPr>
      </w:pPr>
      <w:r>
        <w:rPr>
          <w:sz w:val="28"/>
          <w:szCs w:val="28"/>
        </w:rPr>
        <w:t xml:space="preserve">    ART. 96</w:t>
      </w:r>
    </w:p>
    <w:p w:rsidR="009B3E19" w:rsidRDefault="009B3E19" w:rsidP="009B3E19">
      <w:pPr>
        <w:autoSpaceDE w:val="0"/>
        <w:autoSpaceDN w:val="0"/>
        <w:adjustRightInd w:val="0"/>
        <w:jc w:val="both"/>
        <w:rPr>
          <w:sz w:val="28"/>
          <w:szCs w:val="28"/>
        </w:rPr>
      </w:pPr>
      <w:r>
        <w:rPr>
          <w:sz w:val="28"/>
          <w:szCs w:val="28"/>
        </w:rPr>
        <w:t xml:space="preserve">    Din punctul de vedere al frecvenţei, deratizarea se execută în:</w:t>
      </w:r>
    </w:p>
    <w:p w:rsidR="009B3E19" w:rsidRDefault="009B3E19" w:rsidP="009B3E19">
      <w:pPr>
        <w:autoSpaceDE w:val="0"/>
        <w:autoSpaceDN w:val="0"/>
        <w:adjustRightInd w:val="0"/>
        <w:jc w:val="both"/>
        <w:rPr>
          <w:sz w:val="28"/>
          <w:szCs w:val="28"/>
        </w:rPr>
      </w:pPr>
      <w:r>
        <w:rPr>
          <w:sz w:val="28"/>
          <w:szCs w:val="28"/>
        </w:rPr>
        <w:t xml:space="preserve">    a) spaţiile deschise din domeniul public şi privat al unităţii administrativ-teritoriale în conformitate cu programul unitar de acţiune, dar nu mai puţin de 3 tratamente pe an;</w:t>
      </w:r>
    </w:p>
    <w:p w:rsidR="009B3E19" w:rsidRDefault="009B3E19" w:rsidP="009B3E19">
      <w:pPr>
        <w:autoSpaceDE w:val="0"/>
        <w:autoSpaceDN w:val="0"/>
        <w:adjustRightInd w:val="0"/>
        <w:jc w:val="both"/>
        <w:rPr>
          <w:sz w:val="28"/>
          <w:szCs w:val="28"/>
        </w:rPr>
      </w:pPr>
      <w:r>
        <w:rPr>
          <w:sz w:val="28"/>
          <w:szCs w:val="28"/>
        </w:rPr>
        <w:t xml:space="preserve">    b) spaţiile comune închise ale clădirilor din domeniul public şi privat al localităţii şi ale imobilelor de tip condominiu aparţinând asociaţiilor de proprietari/locatari, în </w:t>
      </w:r>
      <w:r>
        <w:rPr>
          <w:sz w:val="28"/>
          <w:szCs w:val="28"/>
        </w:rPr>
        <w:lastRenderedPageBreak/>
        <w:t>conformitate cu programul unitar de acţiune, cel puţin 1 tratament pe semestru, sau ori de câte ori este nevoie pentru stingerea unui focar;</w:t>
      </w:r>
    </w:p>
    <w:p w:rsidR="009B3E19" w:rsidRDefault="009B3E19" w:rsidP="009B3E19">
      <w:pPr>
        <w:autoSpaceDE w:val="0"/>
        <w:autoSpaceDN w:val="0"/>
        <w:adjustRightInd w:val="0"/>
        <w:jc w:val="both"/>
        <w:rPr>
          <w:sz w:val="28"/>
          <w:szCs w:val="28"/>
        </w:rPr>
      </w:pPr>
      <w:r>
        <w:rPr>
          <w:sz w:val="28"/>
          <w:szCs w:val="28"/>
        </w:rPr>
        <w:t xml:space="preserve">    c) căminele şi canalele aferente reţelelor tehnico-edilitare, cel puţin 1 tratament pe an.</w:t>
      </w:r>
    </w:p>
    <w:p w:rsidR="009B3E19" w:rsidRDefault="009B3E19" w:rsidP="009B3E19">
      <w:pPr>
        <w:autoSpaceDE w:val="0"/>
        <w:autoSpaceDN w:val="0"/>
        <w:adjustRightInd w:val="0"/>
        <w:jc w:val="both"/>
        <w:rPr>
          <w:sz w:val="28"/>
          <w:szCs w:val="28"/>
        </w:rPr>
      </w:pPr>
      <w:r>
        <w:rPr>
          <w:sz w:val="28"/>
          <w:szCs w:val="28"/>
        </w:rPr>
        <w:t xml:space="preserve">    ART. 97</w:t>
      </w:r>
    </w:p>
    <w:p w:rsidR="009B3E19" w:rsidRDefault="009B3E19" w:rsidP="009B3E19">
      <w:pPr>
        <w:autoSpaceDE w:val="0"/>
        <w:autoSpaceDN w:val="0"/>
        <w:adjustRightInd w:val="0"/>
        <w:jc w:val="both"/>
        <w:rPr>
          <w:sz w:val="28"/>
          <w:szCs w:val="28"/>
        </w:rPr>
      </w:pPr>
      <w:r>
        <w:rPr>
          <w:sz w:val="28"/>
          <w:szCs w:val="28"/>
        </w:rPr>
        <w:t xml:space="preserve">    Din punct de vedere al frecvenţei, dezinfecţia se execută trimestrial şi ori de câte ori este nevoie.</w:t>
      </w:r>
    </w:p>
    <w:p w:rsidR="009B3E19" w:rsidRDefault="009B3E19" w:rsidP="009B3E19">
      <w:pPr>
        <w:autoSpaceDE w:val="0"/>
        <w:autoSpaceDN w:val="0"/>
        <w:adjustRightInd w:val="0"/>
        <w:jc w:val="both"/>
        <w:rPr>
          <w:sz w:val="28"/>
          <w:szCs w:val="28"/>
        </w:rPr>
      </w:pPr>
      <w:r>
        <w:rPr>
          <w:sz w:val="28"/>
          <w:szCs w:val="28"/>
        </w:rPr>
        <w:t xml:space="preserve">    ART. 98</w:t>
      </w:r>
    </w:p>
    <w:p w:rsidR="009B3E19" w:rsidRDefault="009B3E19" w:rsidP="009B3E19">
      <w:pPr>
        <w:autoSpaceDE w:val="0"/>
        <w:autoSpaceDN w:val="0"/>
        <w:adjustRightInd w:val="0"/>
        <w:jc w:val="both"/>
        <w:rPr>
          <w:sz w:val="28"/>
          <w:szCs w:val="28"/>
        </w:rPr>
      </w:pPr>
      <w:r>
        <w:rPr>
          <w:sz w:val="28"/>
          <w:szCs w:val="28"/>
        </w:rPr>
        <w:t xml:space="preserve">    (1) Toate produsele folosite pentru efectuarea operaţiunilor de deratizare, dezinsecţie şi dezinfecţie vor fi avizate de către Comisia Naţională pentru Produse Biocide.</w:t>
      </w:r>
    </w:p>
    <w:p w:rsidR="009B3E19" w:rsidRDefault="009B3E19" w:rsidP="009B3E19">
      <w:pPr>
        <w:autoSpaceDE w:val="0"/>
        <w:autoSpaceDN w:val="0"/>
        <w:adjustRightInd w:val="0"/>
        <w:jc w:val="both"/>
        <w:rPr>
          <w:sz w:val="28"/>
          <w:szCs w:val="28"/>
        </w:rPr>
      </w:pPr>
      <w:r>
        <w:rPr>
          <w:sz w:val="28"/>
          <w:szCs w:val="28"/>
        </w:rPr>
        <w:t xml:space="preserve">    (2) Operatorii au obligaţia să îmbunătăţească permanent metodologiile de lucru, în special, în cazul în care </w:t>
      </w:r>
      <w:proofErr w:type="gramStart"/>
      <w:r>
        <w:rPr>
          <w:sz w:val="28"/>
          <w:szCs w:val="28"/>
        </w:rPr>
        <w:t>a</w:t>
      </w:r>
      <w:proofErr w:type="gramEnd"/>
      <w:r>
        <w:rPr>
          <w:sz w:val="28"/>
          <w:szCs w:val="28"/>
        </w:rPr>
        <w:t xml:space="preserve"> anumite produse biocide nu mai sunt avizate sau sunt retrase de pe piaţă, astfel încât să fie asigurată protecţia mediului şi a sănătăţii publice.</w:t>
      </w:r>
    </w:p>
    <w:p w:rsidR="009B3E19" w:rsidRDefault="009B3E19" w:rsidP="009B3E19">
      <w:pPr>
        <w:autoSpaceDE w:val="0"/>
        <w:autoSpaceDN w:val="0"/>
        <w:adjustRightInd w:val="0"/>
        <w:jc w:val="both"/>
        <w:rPr>
          <w:sz w:val="28"/>
          <w:szCs w:val="28"/>
        </w:rPr>
      </w:pPr>
      <w:r>
        <w:rPr>
          <w:sz w:val="28"/>
          <w:szCs w:val="28"/>
        </w:rPr>
        <w:t xml:space="preserve">    ART. 99</w:t>
      </w:r>
    </w:p>
    <w:p w:rsidR="009B3E19" w:rsidRDefault="009B3E19" w:rsidP="009B3E19">
      <w:pPr>
        <w:autoSpaceDE w:val="0"/>
        <w:autoSpaceDN w:val="0"/>
        <w:adjustRightInd w:val="0"/>
        <w:jc w:val="both"/>
        <w:rPr>
          <w:sz w:val="28"/>
          <w:szCs w:val="28"/>
        </w:rPr>
      </w:pPr>
      <w:r>
        <w:rPr>
          <w:sz w:val="28"/>
          <w:szCs w:val="28"/>
        </w:rPr>
        <w:t xml:space="preserve">    (1) Persoanele fizice sau juridice deţinătoare de spaţii construite, indiferent de destinaţie, curţi şi/sau terenuri virane sau amenajate, unităţile de administrare a domeniului public, ocoalele silvice, instituţiile publice, precum şi unităţile care au în exploatare reţele tehnico-edilitare sunt obligate să asigure efectuarea operaţiunilor periodice de dezinsecţie şi deratizare ori pentru stingerea unui focar, în spaţiile deţinute de acestea.</w:t>
      </w:r>
    </w:p>
    <w:p w:rsidR="009B3E19" w:rsidRDefault="009B3E19" w:rsidP="009B3E19">
      <w:pPr>
        <w:autoSpaceDE w:val="0"/>
        <w:autoSpaceDN w:val="0"/>
        <w:adjustRightInd w:val="0"/>
        <w:jc w:val="both"/>
        <w:rPr>
          <w:sz w:val="28"/>
          <w:szCs w:val="28"/>
        </w:rPr>
      </w:pPr>
      <w:r>
        <w:rPr>
          <w:sz w:val="28"/>
          <w:szCs w:val="28"/>
        </w:rPr>
        <w:t xml:space="preserve">    (2) Operaţiunile de dezinsecţie, dezinfecţie şi deratizare la obiectivele din programul unitar de acţiune se prestează exclusiv de către operatorul licenţiat de A.N.R.S.C., căruia i-a fost atribuită activitatea în gestiune directă sau delegată de către unitatea administrativ-teritorială/asociaţia de dezvoltare intercomunitară, în condiţiile legii.</w:t>
      </w:r>
    </w:p>
    <w:p w:rsidR="009B3E19" w:rsidRDefault="009B3E19" w:rsidP="009B3E19">
      <w:pPr>
        <w:autoSpaceDE w:val="0"/>
        <w:autoSpaceDN w:val="0"/>
        <w:adjustRightInd w:val="0"/>
        <w:jc w:val="both"/>
        <w:rPr>
          <w:sz w:val="28"/>
          <w:szCs w:val="28"/>
        </w:rPr>
      </w:pPr>
      <w:r>
        <w:rPr>
          <w:sz w:val="28"/>
          <w:szCs w:val="28"/>
        </w:rPr>
        <w:t xml:space="preserve">    (3) Persoanele fizice sau juridice beneficiare ale operaţiilor de deratizare, dezinsecţie şi/sau dezinfecţie au obligaţia să permită accesul operatorului în locurile unde urmează să se realizeze operaţia şi să menţină spaţiile pe care le au în proprietate salubre, luând măsuri de evacuare a tuturor reziduurilor solide, de spălare a încăperilor în care se efectuează colectarea deşeurilor, de eliminare a apei stagnate, de curăţare a subsolurilor, de punere în ordine a depozitelor de materiale şi de remediere a defecţiunilor tehnice la instalaţiile sanitare care provoacă inundarea sau stagnarea apei în subsoluri şi/sau pe terenurile deţinute.</w:t>
      </w:r>
    </w:p>
    <w:p w:rsidR="009B3E19" w:rsidRDefault="009B3E19" w:rsidP="009B3E19">
      <w:pPr>
        <w:autoSpaceDE w:val="0"/>
        <w:autoSpaceDN w:val="0"/>
        <w:adjustRightInd w:val="0"/>
        <w:jc w:val="both"/>
        <w:rPr>
          <w:sz w:val="28"/>
          <w:szCs w:val="28"/>
        </w:rPr>
      </w:pPr>
      <w:r>
        <w:rPr>
          <w:sz w:val="28"/>
          <w:szCs w:val="28"/>
        </w:rPr>
        <w:t xml:space="preserve">    (4) Fără </w:t>
      </w:r>
      <w:proofErr w:type="gramStart"/>
      <w:r>
        <w:rPr>
          <w:sz w:val="28"/>
          <w:szCs w:val="28"/>
        </w:rPr>
        <w:t>a</w:t>
      </w:r>
      <w:proofErr w:type="gramEnd"/>
      <w:r>
        <w:rPr>
          <w:sz w:val="28"/>
          <w:szCs w:val="28"/>
        </w:rPr>
        <w:t xml:space="preserve"> aduce atingere prevederilor alin. (2), operaţiunile de dezinsecţie, dezinfecţie şi deratizare la obiectivele care nu fac parte din programul unitar de acţiune pot fi prestate şi de operatori economici autorizaţi în baza reglementărilor emise de autoritatea administraţiei publice locale.</w:t>
      </w:r>
    </w:p>
    <w:p w:rsidR="009B3E19" w:rsidRPr="004A29A8" w:rsidRDefault="009B3E19" w:rsidP="009B3E19">
      <w:pPr>
        <w:autoSpaceDE w:val="0"/>
        <w:autoSpaceDN w:val="0"/>
        <w:adjustRightInd w:val="0"/>
        <w:jc w:val="both"/>
        <w:rPr>
          <w:sz w:val="28"/>
          <w:szCs w:val="28"/>
        </w:rPr>
      </w:pPr>
      <w:r>
        <w:rPr>
          <w:sz w:val="28"/>
          <w:szCs w:val="28"/>
        </w:rPr>
        <w:t xml:space="preserve">    ART. 100</w:t>
      </w:r>
    </w:p>
    <w:p w:rsidR="009B3E19" w:rsidRDefault="009B3E19" w:rsidP="009B3E19">
      <w:pPr>
        <w:autoSpaceDE w:val="0"/>
        <w:autoSpaceDN w:val="0"/>
        <w:adjustRightInd w:val="0"/>
        <w:jc w:val="both"/>
        <w:rPr>
          <w:sz w:val="28"/>
          <w:szCs w:val="28"/>
        </w:rPr>
      </w:pPr>
      <w:r>
        <w:rPr>
          <w:sz w:val="28"/>
          <w:szCs w:val="28"/>
        </w:rPr>
        <w:lastRenderedPageBreak/>
        <w:t xml:space="preserve">    Operatorul care prestează activitatea de deratizare, dezinfecţie şi/sau dezinsecţie are următoarele obligaţii:</w:t>
      </w:r>
    </w:p>
    <w:p w:rsidR="009B3E19" w:rsidRDefault="009B3E19" w:rsidP="009B3E19">
      <w:pPr>
        <w:autoSpaceDE w:val="0"/>
        <w:autoSpaceDN w:val="0"/>
        <w:adjustRightInd w:val="0"/>
        <w:jc w:val="both"/>
        <w:rPr>
          <w:sz w:val="28"/>
          <w:szCs w:val="28"/>
        </w:rPr>
      </w:pPr>
      <w:r>
        <w:rPr>
          <w:sz w:val="28"/>
          <w:szCs w:val="28"/>
        </w:rPr>
        <w:t xml:space="preserve">    a) înainte de începerea operaţiunii de dezinsecţie sau deratizare la obiectivele din programul unitar de acţiune, să notifice, în scris, autoritatea administraţiei publice locale şi să aducă la cunoştinţa populaţiei, prin mass-media, cu cel puţin 7 zile înainte, următoarele:</w:t>
      </w:r>
    </w:p>
    <w:p w:rsidR="009B3E19" w:rsidRDefault="009B3E19" w:rsidP="009B3E19">
      <w:pPr>
        <w:autoSpaceDE w:val="0"/>
        <w:autoSpaceDN w:val="0"/>
        <w:adjustRightInd w:val="0"/>
        <w:jc w:val="both"/>
        <w:rPr>
          <w:sz w:val="28"/>
          <w:szCs w:val="28"/>
        </w:rPr>
      </w:pPr>
      <w:r>
        <w:rPr>
          <w:sz w:val="28"/>
          <w:szCs w:val="28"/>
        </w:rPr>
        <w:t xml:space="preserve">    1. tipul operaţiunii ce urmează a se efectua;</w:t>
      </w:r>
    </w:p>
    <w:p w:rsidR="009B3E19" w:rsidRDefault="009B3E19" w:rsidP="009B3E19">
      <w:pPr>
        <w:autoSpaceDE w:val="0"/>
        <w:autoSpaceDN w:val="0"/>
        <w:adjustRightInd w:val="0"/>
        <w:jc w:val="both"/>
        <w:rPr>
          <w:sz w:val="28"/>
          <w:szCs w:val="28"/>
        </w:rPr>
      </w:pPr>
      <w:r>
        <w:rPr>
          <w:sz w:val="28"/>
          <w:szCs w:val="28"/>
        </w:rPr>
        <w:t xml:space="preserve">    2. perioada efectuării tratamentelor;</w:t>
      </w:r>
    </w:p>
    <w:p w:rsidR="009B3E19" w:rsidRDefault="009B3E19" w:rsidP="009B3E19">
      <w:pPr>
        <w:autoSpaceDE w:val="0"/>
        <w:autoSpaceDN w:val="0"/>
        <w:adjustRightInd w:val="0"/>
        <w:jc w:val="both"/>
        <w:rPr>
          <w:sz w:val="28"/>
          <w:szCs w:val="28"/>
        </w:rPr>
      </w:pPr>
      <w:r>
        <w:rPr>
          <w:sz w:val="28"/>
          <w:szCs w:val="28"/>
        </w:rPr>
        <w:t xml:space="preserve">    3. substanţele utilizate, gradul de toxicitate </w:t>
      </w:r>
      <w:proofErr w:type="gramStart"/>
      <w:r>
        <w:rPr>
          <w:sz w:val="28"/>
          <w:szCs w:val="28"/>
        </w:rPr>
        <w:t>a</w:t>
      </w:r>
      <w:proofErr w:type="gramEnd"/>
      <w:r>
        <w:rPr>
          <w:sz w:val="28"/>
          <w:szCs w:val="28"/>
        </w:rPr>
        <w:t xml:space="preserve"> acestora;</w:t>
      </w:r>
    </w:p>
    <w:p w:rsidR="009B3E19" w:rsidRDefault="009B3E19" w:rsidP="009B3E19">
      <w:pPr>
        <w:autoSpaceDE w:val="0"/>
        <w:autoSpaceDN w:val="0"/>
        <w:adjustRightInd w:val="0"/>
        <w:jc w:val="both"/>
        <w:rPr>
          <w:sz w:val="28"/>
          <w:szCs w:val="28"/>
        </w:rPr>
      </w:pPr>
      <w:r>
        <w:rPr>
          <w:sz w:val="28"/>
          <w:szCs w:val="28"/>
        </w:rPr>
        <w:t xml:space="preserve">    4. măsurile de protecţie ce trebuie luate, în special cu referire la copii, bătrâni, bolnavi, albine, animale şi păsări;</w:t>
      </w:r>
    </w:p>
    <w:p w:rsidR="009B3E19" w:rsidRDefault="009B3E19" w:rsidP="009B3E19">
      <w:pPr>
        <w:autoSpaceDE w:val="0"/>
        <w:autoSpaceDN w:val="0"/>
        <w:adjustRightInd w:val="0"/>
        <w:jc w:val="both"/>
        <w:rPr>
          <w:sz w:val="28"/>
          <w:szCs w:val="28"/>
        </w:rPr>
      </w:pPr>
      <w:r>
        <w:rPr>
          <w:sz w:val="28"/>
          <w:szCs w:val="28"/>
        </w:rPr>
        <w:t xml:space="preserve">    b) să stabilească, de comun acord cu persoanele fizice sau juridice, data şi ora începerii tratamentelor de dezinfecţie, dezinsecţie, deratizare în spaţiile închise şi pe suprafeţele deţinute de acestea şi să comunice acestora gradul de toxicitate a substanţelor utilizate şi măsurile de protecţie ce trebuie luate;</w:t>
      </w:r>
    </w:p>
    <w:p w:rsidR="009B3E19" w:rsidRDefault="009B3E19" w:rsidP="009B3E19">
      <w:pPr>
        <w:autoSpaceDE w:val="0"/>
        <w:autoSpaceDN w:val="0"/>
        <w:adjustRightInd w:val="0"/>
        <w:jc w:val="both"/>
        <w:rPr>
          <w:sz w:val="28"/>
          <w:szCs w:val="28"/>
        </w:rPr>
      </w:pPr>
      <w:r>
        <w:rPr>
          <w:sz w:val="28"/>
          <w:szCs w:val="28"/>
        </w:rPr>
        <w:t xml:space="preserve">    c) înainte de </w:t>
      </w:r>
      <w:r w:rsidRPr="00A83C2C">
        <w:rPr>
          <w:sz w:val="28"/>
          <w:szCs w:val="28"/>
        </w:rPr>
        <w:t xml:space="preserve">începerea </w:t>
      </w:r>
      <w:r w:rsidRPr="00A83C2C">
        <w:rPr>
          <w:iCs/>
          <w:sz w:val="28"/>
          <w:szCs w:val="28"/>
        </w:rPr>
        <w:t>operaţiunii de deratizare, dezinfecţie sau dezinsecţie</w:t>
      </w:r>
      <w:r>
        <w:rPr>
          <w:sz w:val="28"/>
          <w:szCs w:val="28"/>
        </w:rPr>
        <w:t xml:space="preserve"> în spaţiile închise ale operatorilor economici, instituţiilor publice, persoanelor fizice şi asociaţiilor de proprietari/locatari, să informeze beneficiarul cu privire la substanţele utilizate şi măsurile de protecţie ce trebuie luate şi să stabilească, de comun acord cu acesta, data şi intervalul orar de efectuare a tratamentelor;</w:t>
      </w:r>
    </w:p>
    <w:p w:rsidR="009B3E19" w:rsidRDefault="009B3E19" w:rsidP="009B3E19">
      <w:pPr>
        <w:autoSpaceDE w:val="0"/>
        <w:autoSpaceDN w:val="0"/>
        <w:adjustRightInd w:val="0"/>
        <w:jc w:val="both"/>
        <w:rPr>
          <w:sz w:val="28"/>
          <w:szCs w:val="28"/>
        </w:rPr>
      </w:pPr>
      <w:r>
        <w:rPr>
          <w:sz w:val="28"/>
          <w:szCs w:val="28"/>
        </w:rPr>
        <w:t xml:space="preserve">    d) să solicite la terminarea operaţiunii confirmarea efectuării tratamentelor, prin încheierea unui document de lucru.</w:t>
      </w:r>
    </w:p>
    <w:p w:rsidR="009B3E19" w:rsidRDefault="009B3E19" w:rsidP="009B3E19">
      <w:pPr>
        <w:autoSpaceDE w:val="0"/>
        <w:autoSpaceDN w:val="0"/>
        <w:adjustRightInd w:val="0"/>
        <w:jc w:val="both"/>
        <w:rPr>
          <w:sz w:val="28"/>
          <w:szCs w:val="28"/>
        </w:rPr>
      </w:pPr>
      <w:r>
        <w:rPr>
          <w:sz w:val="28"/>
          <w:szCs w:val="28"/>
        </w:rPr>
        <w:t xml:space="preserve">    ART. 101</w:t>
      </w:r>
    </w:p>
    <w:p w:rsidR="009B3E19" w:rsidRDefault="009B3E19" w:rsidP="009B3E19">
      <w:pPr>
        <w:autoSpaceDE w:val="0"/>
        <w:autoSpaceDN w:val="0"/>
        <w:adjustRightInd w:val="0"/>
        <w:jc w:val="both"/>
        <w:rPr>
          <w:sz w:val="28"/>
          <w:szCs w:val="28"/>
        </w:rPr>
      </w:pPr>
      <w:r>
        <w:rPr>
          <w:sz w:val="28"/>
          <w:szCs w:val="28"/>
        </w:rPr>
        <w:t xml:space="preserve">    În cazul în care persoanele fizice sau persoanele juridice refuză să permită accesul pe proprietatea acestora pentru efectuarea operaţiunilor periodice de dezinsecţie şi deratizare ori pentru stingerea unui focar, operatorul are obligaţia să anunţe autoritatea administraţiei publice locale pentru luarea măsurilor legale.</w:t>
      </w:r>
    </w:p>
    <w:p w:rsidR="009B3E19" w:rsidRDefault="009B3E19" w:rsidP="009B3E19">
      <w:pPr>
        <w:autoSpaceDE w:val="0"/>
        <w:autoSpaceDN w:val="0"/>
        <w:adjustRightInd w:val="0"/>
        <w:jc w:val="both"/>
        <w:rPr>
          <w:sz w:val="28"/>
          <w:szCs w:val="28"/>
        </w:rPr>
      </w:pPr>
      <w:r>
        <w:rPr>
          <w:sz w:val="28"/>
          <w:szCs w:val="28"/>
        </w:rPr>
        <w:t xml:space="preserve">    ART. 102</w:t>
      </w:r>
    </w:p>
    <w:p w:rsidR="009B3E19" w:rsidRDefault="009B3E19" w:rsidP="009B3E19">
      <w:pPr>
        <w:autoSpaceDE w:val="0"/>
        <w:autoSpaceDN w:val="0"/>
        <w:adjustRightInd w:val="0"/>
        <w:jc w:val="both"/>
        <w:rPr>
          <w:sz w:val="28"/>
          <w:szCs w:val="28"/>
        </w:rPr>
      </w:pPr>
      <w:r>
        <w:rPr>
          <w:sz w:val="28"/>
          <w:szCs w:val="28"/>
        </w:rPr>
        <w:t xml:space="preserve">    (1) În cazul în care în urma unui tratament efectuat se aduce o daună imediată, vizibilă, proprietăţii beneficiarului, acest fapt va fi menţionat în documentul de lucru şi va fi comunicat în mod expres operatorului. Vor fi semnalate, de asemenea, toate aspectele ce sunt de natură să afecteze viaţa şi sănătatea oamenilor şi vieţuitoarelor.</w:t>
      </w:r>
    </w:p>
    <w:p w:rsidR="009B3E19" w:rsidRDefault="009B3E19" w:rsidP="009B3E19">
      <w:pPr>
        <w:autoSpaceDE w:val="0"/>
        <w:autoSpaceDN w:val="0"/>
        <w:adjustRightInd w:val="0"/>
        <w:jc w:val="both"/>
        <w:rPr>
          <w:sz w:val="28"/>
          <w:szCs w:val="28"/>
        </w:rPr>
      </w:pPr>
      <w:r>
        <w:rPr>
          <w:sz w:val="28"/>
          <w:szCs w:val="28"/>
        </w:rPr>
        <w:t xml:space="preserve">    (2) Operatorul nu este exonerat de răspunderea privind prejudiciile cauzate sănătăţii oamenilor şi vieţuitoarelor, altele decât cele pentru care se aplică tratamentul, dacă s-au utilizat substanţe periculoase pentru aceştia, dacă nu s-au luat măsurile necesare informării populaţiei sau tratamentul este ineficient.</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CAP. III</w:t>
      </w:r>
    </w:p>
    <w:p w:rsidR="009B3E19" w:rsidRDefault="009B3E19" w:rsidP="009B3E19">
      <w:pPr>
        <w:autoSpaceDE w:val="0"/>
        <w:autoSpaceDN w:val="0"/>
        <w:adjustRightInd w:val="0"/>
        <w:jc w:val="both"/>
        <w:rPr>
          <w:sz w:val="28"/>
          <w:szCs w:val="28"/>
        </w:rPr>
      </w:pPr>
      <w:r>
        <w:rPr>
          <w:sz w:val="28"/>
          <w:szCs w:val="28"/>
        </w:rPr>
        <w:t xml:space="preserve">    Drepturi şi obligaţii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lastRenderedPageBreak/>
        <w:t xml:space="preserve">    SECŢIUNEA 1</w:t>
      </w:r>
    </w:p>
    <w:p w:rsidR="009B3E19" w:rsidRDefault="009B3E19" w:rsidP="009B3E19">
      <w:pPr>
        <w:autoSpaceDE w:val="0"/>
        <w:autoSpaceDN w:val="0"/>
        <w:adjustRightInd w:val="0"/>
        <w:jc w:val="both"/>
        <w:rPr>
          <w:sz w:val="28"/>
          <w:szCs w:val="28"/>
        </w:rPr>
      </w:pPr>
      <w:r>
        <w:rPr>
          <w:sz w:val="28"/>
          <w:szCs w:val="28"/>
        </w:rPr>
        <w:t xml:space="preserve">    Drepturile şi obligaţiile operatorilor serviciului de salubrizare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103</w:t>
      </w:r>
    </w:p>
    <w:p w:rsidR="009B3E19" w:rsidRDefault="009B3E19" w:rsidP="009B3E19">
      <w:pPr>
        <w:autoSpaceDE w:val="0"/>
        <w:autoSpaceDN w:val="0"/>
        <w:adjustRightInd w:val="0"/>
        <w:jc w:val="both"/>
        <w:rPr>
          <w:sz w:val="28"/>
          <w:szCs w:val="28"/>
        </w:rPr>
      </w:pPr>
      <w:r>
        <w:rPr>
          <w:sz w:val="28"/>
          <w:szCs w:val="28"/>
        </w:rPr>
        <w:t xml:space="preserve">    În funcţie de raporturile juridice care se stabilesc între operator şi autoritatea administraţiei publice locale/asociaţia de dezvoltare intercomunitară sau între operator şi utilizatori, drepturile şi obligaţiile operatorului se constituie ca un capitol distinct în cadrul:</w:t>
      </w:r>
    </w:p>
    <w:p w:rsidR="009B3E19" w:rsidRDefault="009B3E19" w:rsidP="009B3E19">
      <w:pPr>
        <w:autoSpaceDE w:val="0"/>
        <w:autoSpaceDN w:val="0"/>
        <w:adjustRightInd w:val="0"/>
        <w:jc w:val="both"/>
        <w:rPr>
          <w:sz w:val="28"/>
          <w:szCs w:val="28"/>
        </w:rPr>
      </w:pPr>
      <w:r>
        <w:rPr>
          <w:sz w:val="28"/>
          <w:szCs w:val="28"/>
        </w:rPr>
        <w:t xml:space="preserve">    a) hotărârii de dare în administrare a serviciului de salubrizare;</w:t>
      </w:r>
    </w:p>
    <w:p w:rsidR="009B3E19" w:rsidRDefault="009B3E19" w:rsidP="009B3E19">
      <w:pPr>
        <w:autoSpaceDE w:val="0"/>
        <w:autoSpaceDN w:val="0"/>
        <w:adjustRightInd w:val="0"/>
        <w:jc w:val="both"/>
        <w:rPr>
          <w:sz w:val="28"/>
          <w:szCs w:val="28"/>
        </w:rPr>
      </w:pPr>
      <w:r>
        <w:rPr>
          <w:sz w:val="28"/>
          <w:szCs w:val="28"/>
        </w:rPr>
        <w:t xml:space="preserve">    b) contractului de delegare a gestiunii serviciului de salubrizare;</w:t>
      </w:r>
    </w:p>
    <w:p w:rsidR="009B3E19" w:rsidRDefault="009B3E19" w:rsidP="009B3E19">
      <w:pPr>
        <w:autoSpaceDE w:val="0"/>
        <w:autoSpaceDN w:val="0"/>
        <w:adjustRightInd w:val="0"/>
        <w:jc w:val="both"/>
        <w:rPr>
          <w:sz w:val="28"/>
          <w:szCs w:val="28"/>
        </w:rPr>
      </w:pPr>
      <w:r>
        <w:rPr>
          <w:sz w:val="28"/>
          <w:szCs w:val="28"/>
        </w:rPr>
        <w:t xml:space="preserve">    c) contractului de prestare a serviciului de salubrizare pentru utilizatori.</w:t>
      </w:r>
    </w:p>
    <w:p w:rsidR="009B3E19" w:rsidRDefault="009B3E19" w:rsidP="009B3E19">
      <w:pPr>
        <w:autoSpaceDE w:val="0"/>
        <w:autoSpaceDN w:val="0"/>
        <w:adjustRightInd w:val="0"/>
        <w:jc w:val="both"/>
        <w:rPr>
          <w:sz w:val="28"/>
          <w:szCs w:val="28"/>
        </w:rPr>
      </w:pPr>
      <w:r>
        <w:rPr>
          <w:sz w:val="28"/>
          <w:szCs w:val="28"/>
        </w:rPr>
        <w:t xml:space="preserve">    ART. 104</w:t>
      </w:r>
    </w:p>
    <w:p w:rsidR="009B3E19" w:rsidRDefault="009B3E19" w:rsidP="009B3E19">
      <w:pPr>
        <w:autoSpaceDE w:val="0"/>
        <w:autoSpaceDN w:val="0"/>
        <w:adjustRightInd w:val="0"/>
        <w:jc w:val="both"/>
        <w:rPr>
          <w:sz w:val="28"/>
          <w:szCs w:val="28"/>
        </w:rPr>
      </w:pPr>
      <w:r>
        <w:rPr>
          <w:sz w:val="28"/>
          <w:szCs w:val="28"/>
        </w:rPr>
        <w:t xml:space="preserve">    Operatorul are, în principal, următoarele drepturi:</w:t>
      </w:r>
    </w:p>
    <w:p w:rsidR="009B3E19" w:rsidRDefault="009B3E19" w:rsidP="009B3E19">
      <w:pPr>
        <w:autoSpaceDE w:val="0"/>
        <w:autoSpaceDN w:val="0"/>
        <w:adjustRightInd w:val="0"/>
        <w:jc w:val="both"/>
        <w:rPr>
          <w:sz w:val="28"/>
          <w:szCs w:val="28"/>
        </w:rPr>
      </w:pPr>
      <w:r>
        <w:rPr>
          <w:sz w:val="28"/>
          <w:szCs w:val="28"/>
        </w:rPr>
        <w:t xml:space="preserve">    </w:t>
      </w:r>
      <w:proofErr w:type="gramStart"/>
      <w:r>
        <w:rPr>
          <w:sz w:val="28"/>
          <w:szCs w:val="28"/>
        </w:rPr>
        <w:t>a)să</w:t>
      </w:r>
      <w:proofErr w:type="gramEnd"/>
      <w:r>
        <w:rPr>
          <w:sz w:val="28"/>
          <w:szCs w:val="28"/>
        </w:rPr>
        <w:t xml:space="preserve"> încaseze contravaloarea serviciului de salubrizare prestat/contractat, corespunzător tarifului aprobat de către autoritatea deliberativă a unităţii administrativ-teritoriale sau, după caz, de către adunarea generală a asociaţiei de dezvoltare intercomunitară;</w:t>
      </w:r>
    </w:p>
    <w:p w:rsidR="009B3E19" w:rsidRDefault="009B3E19" w:rsidP="009B3E19">
      <w:pPr>
        <w:autoSpaceDE w:val="0"/>
        <w:autoSpaceDN w:val="0"/>
        <w:adjustRightInd w:val="0"/>
        <w:jc w:val="both"/>
        <w:rPr>
          <w:sz w:val="28"/>
          <w:szCs w:val="28"/>
        </w:rPr>
      </w:pPr>
      <w:r>
        <w:rPr>
          <w:sz w:val="28"/>
          <w:szCs w:val="28"/>
        </w:rPr>
        <w:t xml:space="preserve">    b) să i se asigure menţinerea echilibrului contractual pe toată durata contractului de delegare, inclusiv în cazul în care autoritatea contractantă impune, în sarcina acestuia, îndeplinirea unor noi obligaţii de serviciu public;</w:t>
      </w:r>
    </w:p>
    <w:p w:rsidR="009B3E19" w:rsidRDefault="009B3E19" w:rsidP="009B3E19">
      <w:pPr>
        <w:autoSpaceDE w:val="0"/>
        <w:autoSpaceDN w:val="0"/>
        <w:adjustRightInd w:val="0"/>
        <w:jc w:val="both"/>
        <w:rPr>
          <w:sz w:val="28"/>
          <w:szCs w:val="28"/>
        </w:rPr>
      </w:pPr>
      <w:r>
        <w:rPr>
          <w:sz w:val="28"/>
          <w:szCs w:val="28"/>
        </w:rPr>
        <w:t xml:space="preserve">    c) să solicite ajustarea tarifului în raport cu evoluţia generală a preţurilor şi tarifelor din economie sau a parametrului de ajustare stabilit în contractul de delegare, în conformitate cu normele metodologice elaborate şi aprobate de A.N.R.S.C.;</w:t>
      </w:r>
    </w:p>
    <w:p w:rsidR="009B3E19" w:rsidRDefault="009B3E19" w:rsidP="009B3E19">
      <w:pPr>
        <w:autoSpaceDE w:val="0"/>
        <w:autoSpaceDN w:val="0"/>
        <w:adjustRightInd w:val="0"/>
        <w:jc w:val="both"/>
        <w:rPr>
          <w:sz w:val="28"/>
          <w:szCs w:val="28"/>
        </w:rPr>
      </w:pPr>
      <w:r>
        <w:rPr>
          <w:sz w:val="28"/>
          <w:szCs w:val="28"/>
        </w:rPr>
        <w:t xml:space="preserve">    d) să propună modificarea tarifului aprobat în situaţiile determinate în conformitate cu normele metodologice elaborate şi aprobate de A.N.R.S.C.;</w:t>
      </w:r>
    </w:p>
    <w:p w:rsidR="009B3E19" w:rsidRDefault="009B3E19" w:rsidP="009B3E19">
      <w:pPr>
        <w:autoSpaceDE w:val="0"/>
        <w:autoSpaceDN w:val="0"/>
        <w:adjustRightInd w:val="0"/>
        <w:jc w:val="both"/>
        <w:rPr>
          <w:sz w:val="28"/>
          <w:szCs w:val="28"/>
        </w:rPr>
      </w:pPr>
      <w:r>
        <w:rPr>
          <w:sz w:val="28"/>
          <w:szCs w:val="28"/>
        </w:rPr>
        <w:t xml:space="preserve">    e) să aibă exclusivitatea prestării activităţii de salubrizare, acordată fie în baza hotărârii de dare în administrare, fie în baza contractului de delegare a gestiunii; în cazul activităţii de dezinsecţie, dezinfecţie şi deratizare, exclusivitatea se limitează la obiectivele din programul unitar de acţiune;</w:t>
      </w:r>
    </w:p>
    <w:p w:rsidR="009B3E19" w:rsidRPr="004204E9" w:rsidRDefault="009B3E19" w:rsidP="009B3E19">
      <w:pPr>
        <w:autoSpaceDE w:val="0"/>
        <w:autoSpaceDN w:val="0"/>
        <w:adjustRightInd w:val="0"/>
        <w:jc w:val="both"/>
        <w:rPr>
          <w:sz w:val="28"/>
          <w:szCs w:val="28"/>
        </w:rPr>
      </w:pPr>
      <w:r>
        <w:rPr>
          <w:sz w:val="28"/>
          <w:szCs w:val="28"/>
        </w:rPr>
        <w:t xml:space="preserve">    f) să suspende sau să limiteze prestarea serviciului, conform prevederilor </w:t>
      </w:r>
      <w:r w:rsidRPr="004204E9">
        <w:rPr>
          <w:sz w:val="28"/>
          <w:szCs w:val="28"/>
        </w:rPr>
        <w:t>Legii nr. 51/2006, republicată, cu modificările şi completările ulterioare;</w:t>
      </w:r>
    </w:p>
    <w:p w:rsidR="009B3E19" w:rsidRPr="004204E9" w:rsidRDefault="009B3E19" w:rsidP="009B3E19">
      <w:pPr>
        <w:autoSpaceDE w:val="0"/>
        <w:autoSpaceDN w:val="0"/>
        <w:adjustRightInd w:val="0"/>
        <w:jc w:val="both"/>
        <w:rPr>
          <w:sz w:val="28"/>
          <w:szCs w:val="28"/>
        </w:rPr>
      </w:pPr>
      <w:r w:rsidRPr="004204E9">
        <w:rPr>
          <w:sz w:val="28"/>
          <w:szCs w:val="28"/>
        </w:rPr>
        <w:t xml:space="preserve">    g) să solicite recuperarea creanţelor litigioase în instanţă;</w:t>
      </w:r>
    </w:p>
    <w:p w:rsidR="009B3E19" w:rsidRPr="004204E9" w:rsidRDefault="009B3E19" w:rsidP="009B3E19">
      <w:pPr>
        <w:autoSpaceDE w:val="0"/>
        <w:autoSpaceDN w:val="0"/>
        <w:adjustRightInd w:val="0"/>
        <w:jc w:val="both"/>
        <w:rPr>
          <w:sz w:val="28"/>
          <w:szCs w:val="28"/>
        </w:rPr>
      </w:pPr>
      <w:r w:rsidRPr="004204E9">
        <w:rPr>
          <w:sz w:val="28"/>
          <w:szCs w:val="28"/>
        </w:rPr>
        <w:t xml:space="preserve">    h) să refuze preluarea deşeurilor care nu sunt separate corect la locul de preluare sau a deşeurilor care nu îndeplinesc condiţiile de acceptare la instalaţiile de tratare sau eliminare a deşeurilor conform normelor şi normativelor în vigoare;</w:t>
      </w:r>
    </w:p>
    <w:p w:rsidR="009B3E19" w:rsidRDefault="009B3E19" w:rsidP="009B3E19">
      <w:pPr>
        <w:autoSpaceDE w:val="0"/>
        <w:autoSpaceDN w:val="0"/>
        <w:adjustRightInd w:val="0"/>
        <w:jc w:val="both"/>
        <w:rPr>
          <w:sz w:val="28"/>
          <w:szCs w:val="28"/>
        </w:rPr>
      </w:pPr>
      <w:r w:rsidRPr="004204E9">
        <w:rPr>
          <w:sz w:val="28"/>
          <w:szCs w:val="28"/>
        </w:rPr>
        <w:t xml:space="preserve">    i) alte drepturi prevăzute în Legea nr. 51/2006, republicată, cu modificările şi completările ulterioare, precum şi în Legea nr. 101/2006, republicată, cu modificările</w:t>
      </w:r>
      <w:r>
        <w:rPr>
          <w:sz w:val="28"/>
          <w:szCs w:val="28"/>
        </w:rPr>
        <w:t xml:space="preserve"> şi completările ulterioare.</w:t>
      </w:r>
    </w:p>
    <w:p w:rsidR="009B3E19" w:rsidRDefault="009B3E19" w:rsidP="009B3E19">
      <w:pPr>
        <w:autoSpaceDE w:val="0"/>
        <w:autoSpaceDN w:val="0"/>
        <w:adjustRightInd w:val="0"/>
        <w:jc w:val="both"/>
        <w:rPr>
          <w:sz w:val="28"/>
          <w:szCs w:val="28"/>
        </w:rPr>
      </w:pPr>
      <w:r>
        <w:rPr>
          <w:sz w:val="28"/>
          <w:szCs w:val="28"/>
        </w:rPr>
        <w:t xml:space="preserve">    ART. 105</w:t>
      </w:r>
    </w:p>
    <w:p w:rsidR="009B3E19" w:rsidRDefault="009B3E19" w:rsidP="009B3E19">
      <w:pPr>
        <w:autoSpaceDE w:val="0"/>
        <w:autoSpaceDN w:val="0"/>
        <w:adjustRightInd w:val="0"/>
        <w:jc w:val="both"/>
        <w:rPr>
          <w:sz w:val="28"/>
          <w:szCs w:val="28"/>
        </w:rPr>
      </w:pPr>
      <w:r>
        <w:rPr>
          <w:sz w:val="28"/>
          <w:szCs w:val="28"/>
        </w:rPr>
        <w:lastRenderedPageBreak/>
        <w:t xml:space="preserve">    Operatorul are, în principal, următoarele obligaţii:</w:t>
      </w:r>
    </w:p>
    <w:p w:rsidR="009B3E19" w:rsidRDefault="009B3E19" w:rsidP="009B3E19">
      <w:pPr>
        <w:autoSpaceDE w:val="0"/>
        <w:autoSpaceDN w:val="0"/>
        <w:adjustRightInd w:val="0"/>
        <w:jc w:val="both"/>
        <w:rPr>
          <w:sz w:val="28"/>
          <w:szCs w:val="28"/>
        </w:rPr>
      </w:pPr>
      <w:r>
        <w:rPr>
          <w:sz w:val="28"/>
          <w:szCs w:val="28"/>
        </w:rPr>
        <w:t xml:space="preserve">    a) să ţină evidenţa contabilă separată pentru fiecare activitate de salubrizare prestată, pentru a fundamenta corect tarifele în concordanţă cu cheltuielile efectuate pe fiecare activitate în parte;</w:t>
      </w:r>
    </w:p>
    <w:p w:rsidR="009B3E19" w:rsidRDefault="009B3E19" w:rsidP="009B3E19">
      <w:pPr>
        <w:autoSpaceDE w:val="0"/>
        <w:autoSpaceDN w:val="0"/>
        <w:adjustRightInd w:val="0"/>
        <w:jc w:val="both"/>
        <w:rPr>
          <w:sz w:val="28"/>
          <w:szCs w:val="28"/>
        </w:rPr>
      </w:pPr>
      <w:r>
        <w:rPr>
          <w:sz w:val="28"/>
          <w:szCs w:val="28"/>
        </w:rPr>
        <w:t xml:space="preserve">    b) să asigure prestarea serviciului de salubrizare, conform prevederilor contractuale şi cu respectarea prescripţiilor, normelor şi normativelor tehnice în vigoare;</w:t>
      </w:r>
    </w:p>
    <w:p w:rsidR="009B3E19" w:rsidRDefault="009B3E19" w:rsidP="009B3E19">
      <w:pPr>
        <w:autoSpaceDE w:val="0"/>
        <w:autoSpaceDN w:val="0"/>
        <w:adjustRightInd w:val="0"/>
        <w:jc w:val="both"/>
        <w:rPr>
          <w:sz w:val="28"/>
          <w:szCs w:val="28"/>
        </w:rPr>
      </w:pPr>
      <w:r>
        <w:rPr>
          <w:sz w:val="28"/>
          <w:szCs w:val="28"/>
        </w:rPr>
        <w:t xml:space="preserve">    c) să plătească despăgubiri persoanelor fizice sau juridice pentru prejudiciile provocate din culpă;</w:t>
      </w:r>
    </w:p>
    <w:p w:rsidR="009B3E19" w:rsidRDefault="009B3E19" w:rsidP="009B3E19">
      <w:pPr>
        <w:autoSpaceDE w:val="0"/>
        <w:autoSpaceDN w:val="0"/>
        <w:adjustRightInd w:val="0"/>
        <w:jc w:val="both"/>
        <w:rPr>
          <w:sz w:val="28"/>
          <w:szCs w:val="28"/>
        </w:rPr>
      </w:pPr>
      <w:r>
        <w:rPr>
          <w:sz w:val="28"/>
          <w:szCs w:val="28"/>
        </w:rPr>
        <w:t xml:space="preserve">    d) să furnizeze autorităţii administraţiei publice locale/asociaţiei de dezvoltare intercomunitară, respectiv A.N.R.S.C., informaţiile solicitate şi să asigure accesul la documentele şi documentaţiile pe baza cărora prestează serviciul de salubrizare, în condiţiile legii;</w:t>
      </w:r>
    </w:p>
    <w:p w:rsidR="009B3E19" w:rsidRDefault="009B3E19" w:rsidP="009B3E19">
      <w:pPr>
        <w:autoSpaceDE w:val="0"/>
        <w:autoSpaceDN w:val="0"/>
        <w:adjustRightInd w:val="0"/>
        <w:jc w:val="both"/>
        <w:rPr>
          <w:sz w:val="28"/>
          <w:szCs w:val="28"/>
        </w:rPr>
      </w:pPr>
      <w:r>
        <w:rPr>
          <w:sz w:val="28"/>
          <w:szCs w:val="28"/>
        </w:rPr>
        <w:t xml:space="preserve">    e) să încheie contracte de asigurare pentru pagube aduse la infrastructura exploatată în desfăşurarea activităţilor;</w:t>
      </w:r>
    </w:p>
    <w:p w:rsidR="009B3E19" w:rsidRDefault="009B3E19" w:rsidP="009B3E19">
      <w:pPr>
        <w:autoSpaceDE w:val="0"/>
        <w:autoSpaceDN w:val="0"/>
        <w:adjustRightInd w:val="0"/>
        <w:jc w:val="both"/>
        <w:rPr>
          <w:sz w:val="28"/>
          <w:szCs w:val="28"/>
        </w:rPr>
      </w:pPr>
      <w:r>
        <w:rPr>
          <w:sz w:val="28"/>
          <w:szCs w:val="28"/>
        </w:rPr>
        <w:t xml:space="preserve">    f) să deţină toate avizele, acordurile, autorizaţiile şi licenţele necesare prestării activităţilor specifice serviciului de salubrizare, prevăzute de legislaţia în vigoare;</w:t>
      </w:r>
    </w:p>
    <w:p w:rsidR="009B3E19" w:rsidRDefault="009B3E19" w:rsidP="009B3E19">
      <w:pPr>
        <w:autoSpaceDE w:val="0"/>
        <w:autoSpaceDN w:val="0"/>
        <w:adjustRightInd w:val="0"/>
        <w:jc w:val="both"/>
        <w:rPr>
          <w:sz w:val="28"/>
          <w:szCs w:val="28"/>
        </w:rPr>
      </w:pPr>
      <w:r>
        <w:rPr>
          <w:sz w:val="28"/>
          <w:szCs w:val="28"/>
        </w:rPr>
        <w:t xml:space="preserve">    g) să respecte angajamentele faţă de utilizatori luate prin contractele de prestare a serviciului de salubrizare;</w:t>
      </w:r>
    </w:p>
    <w:p w:rsidR="009B3E19" w:rsidRDefault="009B3E19" w:rsidP="009B3E19">
      <w:pPr>
        <w:autoSpaceDE w:val="0"/>
        <w:autoSpaceDN w:val="0"/>
        <w:adjustRightInd w:val="0"/>
        <w:jc w:val="both"/>
        <w:rPr>
          <w:sz w:val="28"/>
          <w:szCs w:val="28"/>
        </w:rPr>
      </w:pPr>
      <w:r>
        <w:rPr>
          <w:sz w:val="28"/>
          <w:szCs w:val="28"/>
        </w:rPr>
        <w:t xml:space="preserve">    h) să presteze serviciul de salubrizare sau activităţile componente ale acestuia care i-au fost încredinţate, pentru toţi utilizatorii de pe teritoriul unităţii administrativ-teritoriale sau unităţilor administrativ-teritoriale membre ale asociaţiei de dezvoltare intercomunitară, pentru care are hotărâre de dare în administrare sau contract de delegare a gestiunii;</w:t>
      </w:r>
    </w:p>
    <w:p w:rsidR="009B3E19" w:rsidRDefault="009B3E19" w:rsidP="009B3E19">
      <w:pPr>
        <w:autoSpaceDE w:val="0"/>
        <w:autoSpaceDN w:val="0"/>
        <w:adjustRightInd w:val="0"/>
        <w:jc w:val="both"/>
        <w:rPr>
          <w:sz w:val="28"/>
          <w:szCs w:val="28"/>
        </w:rPr>
      </w:pPr>
      <w:r>
        <w:rPr>
          <w:sz w:val="28"/>
          <w:szCs w:val="28"/>
        </w:rPr>
        <w:t xml:space="preserve">    i) să respecte indicatorii de performanţă tehnici corelaţi cu ţintele/obiectivele asumate la nivel naţional prevăzuţi de lege, precum şi cei stabiliţi prin hotărârea de dare în administrare sau prin contractul de delegare a gestiunii, inclusiv indicatorii de performanţă privind calitatea prestării serviciului prevăzuţi în regulamentul serviciului;</w:t>
      </w:r>
    </w:p>
    <w:p w:rsidR="009B3E19" w:rsidRDefault="009B3E19" w:rsidP="009B3E19">
      <w:pPr>
        <w:autoSpaceDE w:val="0"/>
        <w:autoSpaceDN w:val="0"/>
        <w:adjustRightInd w:val="0"/>
        <w:jc w:val="both"/>
        <w:rPr>
          <w:sz w:val="28"/>
          <w:szCs w:val="28"/>
        </w:rPr>
      </w:pPr>
      <w:r>
        <w:rPr>
          <w:sz w:val="28"/>
          <w:szCs w:val="28"/>
        </w:rPr>
        <w:t xml:space="preserve">    j) să aplice metode performante de management, care să conducă la reducerea costurilor specifice de operare;</w:t>
      </w:r>
    </w:p>
    <w:p w:rsidR="009B3E19" w:rsidRDefault="009B3E19" w:rsidP="009B3E19">
      <w:pPr>
        <w:autoSpaceDE w:val="0"/>
        <w:autoSpaceDN w:val="0"/>
        <w:adjustRightInd w:val="0"/>
        <w:jc w:val="both"/>
        <w:rPr>
          <w:sz w:val="28"/>
          <w:szCs w:val="28"/>
        </w:rPr>
      </w:pPr>
      <w:r>
        <w:rPr>
          <w:sz w:val="28"/>
          <w:szCs w:val="28"/>
        </w:rPr>
        <w:t xml:space="preserve">    k) să factureze serviciile prestate, la tarife legal aprobate;</w:t>
      </w:r>
    </w:p>
    <w:p w:rsidR="009B3E19" w:rsidRDefault="009B3E19" w:rsidP="009B3E19">
      <w:pPr>
        <w:autoSpaceDE w:val="0"/>
        <w:autoSpaceDN w:val="0"/>
        <w:adjustRightInd w:val="0"/>
        <w:jc w:val="both"/>
        <w:rPr>
          <w:sz w:val="28"/>
          <w:szCs w:val="28"/>
        </w:rPr>
      </w:pPr>
      <w:r>
        <w:rPr>
          <w:sz w:val="28"/>
          <w:szCs w:val="28"/>
        </w:rPr>
        <w:t xml:space="preserve">    l) să achite creanţele nelitigioase către ceilalţi operatori care desfăşoară activităţi de salubrizare cu care se află în raporturi contractuale;</w:t>
      </w:r>
    </w:p>
    <w:p w:rsidR="009B3E19" w:rsidRDefault="009B3E19" w:rsidP="009B3E19">
      <w:pPr>
        <w:autoSpaceDE w:val="0"/>
        <w:autoSpaceDN w:val="0"/>
        <w:adjustRightInd w:val="0"/>
        <w:jc w:val="both"/>
        <w:rPr>
          <w:sz w:val="28"/>
          <w:szCs w:val="28"/>
        </w:rPr>
      </w:pPr>
      <w:r>
        <w:rPr>
          <w:sz w:val="28"/>
          <w:szCs w:val="28"/>
        </w:rPr>
        <w:t xml:space="preserve">    m) să nu limiteze, suspende sau să întrerupă prestarea activităţii, în cazul în care încasează creanţele nelitigioase de la ceilalţi operatori care desfăşoară activităţi de salubrizare cu care se află în raporturi contractuale sau, după caz, de la autorităţile administraţiei publice locale care i-au atribuit activitatea;</w:t>
      </w:r>
    </w:p>
    <w:p w:rsidR="009B3E19" w:rsidRDefault="009B3E19" w:rsidP="009B3E19">
      <w:pPr>
        <w:autoSpaceDE w:val="0"/>
        <w:autoSpaceDN w:val="0"/>
        <w:adjustRightInd w:val="0"/>
        <w:jc w:val="both"/>
        <w:rPr>
          <w:sz w:val="28"/>
          <w:szCs w:val="28"/>
        </w:rPr>
      </w:pPr>
      <w:r>
        <w:rPr>
          <w:sz w:val="28"/>
          <w:szCs w:val="28"/>
        </w:rPr>
        <w:t xml:space="preserve">    n) să înfiinţeze activitatea de dispecerat la solicitarea autorităţii administraţiei publice locale şi/sau asociaţiei de dezvoltare intercomunitară;</w:t>
      </w:r>
    </w:p>
    <w:p w:rsidR="009B3E19" w:rsidRDefault="009B3E19" w:rsidP="009B3E19">
      <w:pPr>
        <w:autoSpaceDE w:val="0"/>
        <w:autoSpaceDN w:val="0"/>
        <w:adjustRightInd w:val="0"/>
        <w:jc w:val="both"/>
        <w:rPr>
          <w:sz w:val="28"/>
          <w:szCs w:val="28"/>
        </w:rPr>
      </w:pPr>
      <w:r>
        <w:rPr>
          <w:sz w:val="28"/>
          <w:szCs w:val="28"/>
        </w:rPr>
        <w:lastRenderedPageBreak/>
        <w:t xml:space="preserve">    o) să înregistreze toate reclamaţiile şi sesizările într-un registru şi să ia măsurile de rezolvare ce se impun. În registru se vor consemna numele şi prenumele persoanei care a reclamat şi ale celei care a primit reclamaţia, adresa reclamantului, data şi ora reclamaţiei, data şi ora rezolvării, numărul de ordine al reclamaţiei care va fi comunicat petentului. La sesizările scrise operatorul are obligaţia să răspundă în termen de maximum 30 de zile de la înregistrarea acestora;</w:t>
      </w:r>
    </w:p>
    <w:p w:rsidR="009B3E19" w:rsidRDefault="009B3E19" w:rsidP="009B3E19">
      <w:pPr>
        <w:autoSpaceDE w:val="0"/>
        <w:autoSpaceDN w:val="0"/>
        <w:adjustRightInd w:val="0"/>
        <w:jc w:val="both"/>
        <w:rPr>
          <w:sz w:val="28"/>
          <w:szCs w:val="28"/>
        </w:rPr>
      </w:pPr>
      <w:r>
        <w:rPr>
          <w:sz w:val="28"/>
          <w:szCs w:val="28"/>
        </w:rPr>
        <w:t xml:space="preserve">    p) să ţină evidenţa gestiunii deşeurilor şi să raporteze periodic autorităţilor competente situaţia conform reglementărilor în vigoare;</w:t>
      </w:r>
    </w:p>
    <w:p w:rsidR="009B3E19" w:rsidRDefault="009B3E19" w:rsidP="009B3E19">
      <w:pPr>
        <w:autoSpaceDE w:val="0"/>
        <w:autoSpaceDN w:val="0"/>
        <w:adjustRightInd w:val="0"/>
        <w:jc w:val="both"/>
        <w:rPr>
          <w:sz w:val="28"/>
          <w:szCs w:val="28"/>
        </w:rPr>
      </w:pPr>
      <w:r>
        <w:rPr>
          <w:sz w:val="28"/>
          <w:szCs w:val="28"/>
        </w:rPr>
        <w:t xml:space="preserve">    r) să raporteze lunar autorităţii administraţiei publice locale/asociaţiei de dezvoltare intercomunitară sumele încasate în urma valorificării deşeurilor/materialelor rezultate din prestarea activităţii;</w:t>
      </w:r>
    </w:p>
    <w:p w:rsidR="009B3E19" w:rsidRPr="003D4C78" w:rsidRDefault="009B3E19" w:rsidP="009B3E19">
      <w:pPr>
        <w:autoSpaceDE w:val="0"/>
        <w:autoSpaceDN w:val="0"/>
        <w:adjustRightInd w:val="0"/>
        <w:jc w:val="both"/>
        <w:rPr>
          <w:sz w:val="28"/>
          <w:szCs w:val="28"/>
        </w:rPr>
      </w:pPr>
      <w:r>
        <w:rPr>
          <w:sz w:val="28"/>
          <w:szCs w:val="28"/>
        </w:rPr>
        <w:t xml:space="preserve">    s) </w:t>
      </w:r>
      <w:r w:rsidRPr="003D4C78">
        <w:rPr>
          <w:sz w:val="28"/>
          <w:szCs w:val="28"/>
        </w:rPr>
        <w:t>alte obligaţii prevăzute în Legea nr. 51/2006, republicată, cu modificările şi completările ulterioare, precum şi în Legea nr. 101/2006, republicată, cu modificările şi completările ulterioare.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SECŢIUNEA a 2-a</w:t>
      </w:r>
    </w:p>
    <w:p w:rsidR="009B3E19" w:rsidRDefault="009B3E19" w:rsidP="009B3E19">
      <w:pPr>
        <w:autoSpaceDE w:val="0"/>
        <w:autoSpaceDN w:val="0"/>
        <w:adjustRightInd w:val="0"/>
        <w:jc w:val="both"/>
        <w:rPr>
          <w:sz w:val="28"/>
          <w:szCs w:val="28"/>
        </w:rPr>
      </w:pPr>
      <w:r>
        <w:rPr>
          <w:sz w:val="28"/>
          <w:szCs w:val="28"/>
        </w:rPr>
        <w:t xml:space="preserve">    Drepturile şi obligaţiile utilizatorilor</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106</w:t>
      </w:r>
    </w:p>
    <w:p w:rsidR="009B3E19" w:rsidRDefault="009B3E19" w:rsidP="009B3E19">
      <w:pPr>
        <w:autoSpaceDE w:val="0"/>
        <w:autoSpaceDN w:val="0"/>
        <w:adjustRightInd w:val="0"/>
        <w:jc w:val="both"/>
        <w:rPr>
          <w:sz w:val="28"/>
          <w:szCs w:val="28"/>
        </w:rPr>
      </w:pPr>
      <w:r>
        <w:rPr>
          <w:sz w:val="28"/>
          <w:szCs w:val="28"/>
        </w:rPr>
        <w:t xml:space="preserve">    Utilizatorii au următoarele drepturi:</w:t>
      </w:r>
    </w:p>
    <w:p w:rsidR="009B3E19" w:rsidRDefault="009B3E19" w:rsidP="009B3E19">
      <w:pPr>
        <w:autoSpaceDE w:val="0"/>
        <w:autoSpaceDN w:val="0"/>
        <w:adjustRightInd w:val="0"/>
        <w:jc w:val="both"/>
        <w:rPr>
          <w:sz w:val="28"/>
          <w:szCs w:val="28"/>
        </w:rPr>
      </w:pPr>
      <w:r>
        <w:rPr>
          <w:sz w:val="28"/>
          <w:szCs w:val="28"/>
        </w:rPr>
        <w:t xml:space="preserve">    a) să utilizeze, liber şi nediscriminatoriu, serviciul de salubrizare, în condiţiile contractului/contractului-cadru de prestare;</w:t>
      </w:r>
    </w:p>
    <w:p w:rsidR="009B3E19" w:rsidRDefault="009B3E19" w:rsidP="009B3E19">
      <w:pPr>
        <w:autoSpaceDE w:val="0"/>
        <w:autoSpaceDN w:val="0"/>
        <w:adjustRightInd w:val="0"/>
        <w:jc w:val="both"/>
        <w:rPr>
          <w:sz w:val="28"/>
          <w:szCs w:val="28"/>
        </w:rPr>
      </w:pPr>
      <w:r>
        <w:rPr>
          <w:sz w:val="28"/>
          <w:szCs w:val="28"/>
        </w:rPr>
        <w:t xml:space="preserve">    b) să solicite şi să primească, în condiţiile legii şi ale contractelor de prestare, despăgubiri sau compensaţii pentru daunele provocate lor de către operatori prin nerespectarea obligaţiilor contractuale asumate ori prin prestarea unor servicii inferioare, calitativ şi cantitativ, parametrilor tehnici stabiliţi prin contract sau prin normele tehnice în vigoare;</w:t>
      </w:r>
    </w:p>
    <w:p w:rsidR="009B3E19" w:rsidRDefault="009B3E19" w:rsidP="009B3E19">
      <w:pPr>
        <w:autoSpaceDE w:val="0"/>
        <w:autoSpaceDN w:val="0"/>
        <w:adjustRightInd w:val="0"/>
        <w:jc w:val="both"/>
        <w:rPr>
          <w:sz w:val="28"/>
          <w:szCs w:val="28"/>
        </w:rPr>
      </w:pPr>
      <w:r>
        <w:rPr>
          <w:sz w:val="28"/>
          <w:szCs w:val="28"/>
        </w:rPr>
        <w:t xml:space="preserve">    c) să sesizeze autorităţii administraţiei publice locale orice deficienţe constatate în sfera serviciului de salubrizare şi să facă propuneri vizând înlăturarea acestora, îmbunătăţirea activităţii şi creşterea calităţii serviciului;</w:t>
      </w:r>
    </w:p>
    <w:p w:rsidR="009B3E19" w:rsidRDefault="009B3E19" w:rsidP="009B3E19">
      <w:pPr>
        <w:autoSpaceDE w:val="0"/>
        <w:autoSpaceDN w:val="0"/>
        <w:adjustRightInd w:val="0"/>
        <w:jc w:val="both"/>
        <w:rPr>
          <w:sz w:val="28"/>
          <w:szCs w:val="28"/>
        </w:rPr>
      </w:pPr>
      <w:r>
        <w:rPr>
          <w:sz w:val="28"/>
          <w:szCs w:val="28"/>
        </w:rPr>
        <w:t xml:space="preserve">    d) să se asocieze în organizaţii neguvernamentale pentru apărarea, promovarea şi susţinerea intereselor proprii;</w:t>
      </w:r>
    </w:p>
    <w:p w:rsidR="009B3E19" w:rsidRDefault="009B3E19" w:rsidP="009B3E19">
      <w:pPr>
        <w:autoSpaceDE w:val="0"/>
        <w:autoSpaceDN w:val="0"/>
        <w:adjustRightInd w:val="0"/>
        <w:jc w:val="both"/>
        <w:rPr>
          <w:sz w:val="28"/>
          <w:szCs w:val="28"/>
        </w:rPr>
      </w:pPr>
      <w:r>
        <w:rPr>
          <w:sz w:val="28"/>
          <w:szCs w:val="28"/>
        </w:rPr>
        <w:t xml:space="preserve">    e) să primească şi să utilizeze informaţii privind serviciul de salubrizare, despre deciziile luate în legătură cu acest serviciu de către autoritatea administraţiei publice locale, A.N.R.S.C. sau operator, după caz;</w:t>
      </w:r>
    </w:p>
    <w:p w:rsidR="009B3E19" w:rsidRDefault="009B3E19" w:rsidP="009B3E19">
      <w:pPr>
        <w:autoSpaceDE w:val="0"/>
        <w:autoSpaceDN w:val="0"/>
        <w:adjustRightInd w:val="0"/>
        <w:jc w:val="both"/>
        <w:rPr>
          <w:sz w:val="28"/>
          <w:szCs w:val="28"/>
        </w:rPr>
      </w:pPr>
      <w:r>
        <w:rPr>
          <w:sz w:val="28"/>
          <w:szCs w:val="28"/>
        </w:rPr>
        <w:t xml:space="preserve">    f) să fie consultaţi, direct sau prin intermediul unor organizaţii neguvernamentale reprezentative, în procesul de elaborare şi adoptare a deciziilor, strategiilor şi reglementărilor privind activităţile din sectorul serviciului de salubrizare;</w:t>
      </w:r>
    </w:p>
    <w:p w:rsidR="009B3E19" w:rsidRDefault="009B3E19" w:rsidP="009B3E19">
      <w:pPr>
        <w:autoSpaceDE w:val="0"/>
        <w:autoSpaceDN w:val="0"/>
        <w:adjustRightInd w:val="0"/>
        <w:jc w:val="both"/>
        <w:rPr>
          <w:sz w:val="28"/>
          <w:szCs w:val="28"/>
        </w:rPr>
      </w:pPr>
      <w:r>
        <w:rPr>
          <w:sz w:val="28"/>
          <w:szCs w:val="28"/>
        </w:rPr>
        <w:lastRenderedPageBreak/>
        <w:t xml:space="preserve">    g) să se adreseze, individual ori colectiv, prin intermediul unor asociaţii reprezentative, autorităţii administraţiei publice locale sau centrale ori instanţelor judecătoreşti, în vederea prevenirii sau reparării unui prejudiciu direct ori indirect.</w:t>
      </w:r>
    </w:p>
    <w:p w:rsidR="009B3E19" w:rsidRDefault="009B3E19" w:rsidP="009B3E19">
      <w:pPr>
        <w:autoSpaceDE w:val="0"/>
        <w:autoSpaceDN w:val="0"/>
        <w:adjustRightInd w:val="0"/>
        <w:jc w:val="both"/>
        <w:rPr>
          <w:sz w:val="28"/>
          <w:szCs w:val="28"/>
        </w:rPr>
      </w:pPr>
      <w:r>
        <w:rPr>
          <w:sz w:val="28"/>
          <w:szCs w:val="28"/>
        </w:rPr>
        <w:t xml:space="preserve">    h) să li se presteze serviciul de salubrizare în condiţiile actelor normative în vigoare, la nivelurile stabilite în contract;</w:t>
      </w:r>
    </w:p>
    <w:p w:rsidR="009B3E19" w:rsidRDefault="009B3E19" w:rsidP="009B3E19">
      <w:pPr>
        <w:autoSpaceDE w:val="0"/>
        <w:autoSpaceDN w:val="0"/>
        <w:adjustRightInd w:val="0"/>
        <w:jc w:val="both"/>
        <w:rPr>
          <w:sz w:val="28"/>
          <w:szCs w:val="28"/>
        </w:rPr>
      </w:pPr>
      <w:r>
        <w:rPr>
          <w:sz w:val="28"/>
          <w:szCs w:val="28"/>
        </w:rPr>
        <w:t xml:space="preserve">    i) să conteste facturile când constată încălcarea prevederilor contractuale;</w:t>
      </w:r>
    </w:p>
    <w:p w:rsidR="009B3E19" w:rsidRDefault="009B3E19" w:rsidP="009B3E19">
      <w:pPr>
        <w:autoSpaceDE w:val="0"/>
        <w:autoSpaceDN w:val="0"/>
        <w:adjustRightInd w:val="0"/>
        <w:jc w:val="both"/>
        <w:rPr>
          <w:sz w:val="28"/>
          <w:szCs w:val="28"/>
        </w:rPr>
      </w:pPr>
      <w:r>
        <w:rPr>
          <w:sz w:val="28"/>
          <w:szCs w:val="28"/>
        </w:rPr>
        <w:t xml:space="preserve">    j) să primească răspuns în maximum 30 de zile la sesizările adresate operatorului sau autorităţii administraţiei publice locale şi centrale cu privire la neîndeplinirea unor condiţii contractuale;</w:t>
      </w:r>
    </w:p>
    <w:p w:rsidR="009B3E19" w:rsidRDefault="009B3E19" w:rsidP="009B3E19">
      <w:pPr>
        <w:autoSpaceDE w:val="0"/>
        <w:autoSpaceDN w:val="0"/>
        <w:adjustRightInd w:val="0"/>
        <w:jc w:val="both"/>
        <w:rPr>
          <w:sz w:val="28"/>
          <w:szCs w:val="28"/>
        </w:rPr>
      </w:pPr>
      <w:r>
        <w:rPr>
          <w:sz w:val="28"/>
          <w:szCs w:val="28"/>
        </w:rPr>
        <w:t xml:space="preserve">    k) să fie dotaţi de operator sau de autoritatea administraţiei publice locale, în condiţiile prezentului regulament-cadru, cu recipiente de colectare adecvate mijloacelor de încărcare şi de transport ale acestora;</w:t>
      </w:r>
    </w:p>
    <w:p w:rsidR="009B3E19" w:rsidRPr="003D4C78" w:rsidRDefault="009B3E19" w:rsidP="009B3E19">
      <w:pPr>
        <w:autoSpaceDE w:val="0"/>
        <w:autoSpaceDN w:val="0"/>
        <w:adjustRightInd w:val="0"/>
        <w:jc w:val="both"/>
        <w:rPr>
          <w:sz w:val="28"/>
          <w:szCs w:val="28"/>
        </w:rPr>
      </w:pPr>
      <w:r>
        <w:rPr>
          <w:sz w:val="28"/>
          <w:szCs w:val="28"/>
        </w:rPr>
        <w:t xml:space="preserve">    l) alte drepturi prevăzute </w:t>
      </w:r>
      <w:r w:rsidRPr="003D4C78">
        <w:rPr>
          <w:sz w:val="28"/>
          <w:szCs w:val="28"/>
        </w:rPr>
        <w:t>în Legea nr. 51/2006, republicată, cu modificările şi completările ulterioare, precum şi în Legea nr. 101/2006, republicată, cu modificările şi completările ulterioare.</w:t>
      </w:r>
    </w:p>
    <w:p w:rsidR="009B3E19" w:rsidRDefault="009B3E19" w:rsidP="009B3E19">
      <w:pPr>
        <w:autoSpaceDE w:val="0"/>
        <w:autoSpaceDN w:val="0"/>
        <w:adjustRightInd w:val="0"/>
        <w:jc w:val="both"/>
        <w:rPr>
          <w:sz w:val="28"/>
          <w:szCs w:val="28"/>
        </w:rPr>
      </w:pPr>
      <w:r>
        <w:rPr>
          <w:sz w:val="28"/>
          <w:szCs w:val="28"/>
        </w:rPr>
        <w:t xml:space="preserve">    ART. 107</w:t>
      </w:r>
    </w:p>
    <w:p w:rsidR="009B3E19" w:rsidRDefault="009B3E19" w:rsidP="009B3E19">
      <w:pPr>
        <w:autoSpaceDE w:val="0"/>
        <w:autoSpaceDN w:val="0"/>
        <w:adjustRightInd w:val="0"/>
        <w:jc w:val="both"/>
        <w:rPr>
          <w:sz w:val="28"/>
          <w:szCs w:val="28"/>
        </w:rPr>
      </w:pPr>
      <w:r>
        <w:rPr>
          <w:sz w:val="28"/>
          <w:szCs w:val="28"/>
        </w:rPr>
        <w:t xml:space="preserve">    Utilizatorii au, în principal, următoarele obligaţii:</w:t>
      </w:r>
    </w:p>
    <w:p w:rsidR="009B3E19" w:rsidRDefault="009B3E19" w:rsidP="009B3E19">
      <w:pPr>
        <w:autoSpaceDE w:val="0"/>
        <w:autoSpaceDN w:val="0"/>
        <w:adjustRightInd w:val="0"/>
        <w:jc w:val="both"/>
        <w:rPr>
          <w:sz w:val="28"/>
          <w:szCs w:val="28"/>
        </w:rPr>
      </w:pPr>
      <w:r>
        <w:rPr>
          <w:sz w:val="28"/>
          <w:szCs w:val="28"/>
        </w:rPr>
        <w:t xml:space="preserve">    a) să achite, în termenul legal, contravaloarea serviciului de salubrizare, indiferent de modalitatea de plată aplicată, prin taxă sau tarif;</w:t>
      </w:r>
    </w:p>
    <w:p w:rsidR="009B3E19" w:rsidRDefault="009B3E19" w:rsidP="009B3E19">
      <w:pPr>
        <w:autoSpaceDE w:val="0"/>
        <w:autoSpaceDN w:val="0"/>
        <w:adjustRightInd w:val="0"/>
        <w:jc w:val="both"/>
        <w:rPr>
          <w:sz w:val="28"/>
          <w:szCs w:val="28"/>
        </w:rPr>
      </w:pPr>
      <w:r>
        <w:rPr>
          <w:sz w:val="28"/>
          <w:szCs w:val="28"/>
        </w:rPr>
        <w:t xml:space="preserve">    b) să achite, în cazul în care nu este implementat instrumentul economic "plăteşte pentru cât arunci", contravaloarea serviciului de salubrizare, inclusiv în situaţia în care nu prezintă spre colectare recipientele/sacii, pe domeniul public, în faţa proprietăţii, conform programului de colectare al fracţiilor de deşeuri, aprobat de către autoritatea administraţiei publice locale/asociaţia de dezvoltare intercomunitară;</w:t>
      </w:r>
    </w:p>
    <w:p w:rsidR="009B3E19" w:rsidRDefault="009B3E19" w:rsidP="009B3E19">
      <w:pPr>
        <w:autoSpaceDE w:val="0"/>
        <w:autoSpaceDN w:val="0"/>
        <w:adjustRightInd w:val="0"/>
        <w:jc w:val="both"/>
        <w:rPr>
          <w:sz w:val="28"/>
          <w:szCs w:val="28"/>
        </w:rPr>
      </w:pPr>
      <w:r>
        <w:rPr>
          <w:sz w:val="28"/>
          <w:szCs w:val="28"/>
        </w:rPr>
        <w:t xml:space="preserve">    c) să declare numărul corect de persoane beneficiare ale serviciului de salubrizare;</w:t>
      </w:r>
    </w:p>
    <w:p w:rsidR="009B3E19" w:rsidRDefault="009B3E19" w:rsidP="009B3E19">
      <w:pPr>
        <w:autoSpaceDE w:val="0"/>
        <w:autoSpaceDN w:val="0"/>
        <w:adjustRightInd w:val="0"/>
        <w:jc w:val="both"/>
        <w:rPr>
          <w:sz w:val="28"/>
          <w:szCs w:val="28"/>
        </w:rPr>
      </w:pPr>
      <w:r>
        <w:rPr>
          <w:sz w:val="28"/>
          <w:szCs w:val="28"/>
        </w:rPr>
        <w:t xml:space="preserve">    d) să asigure colectarea separată a deşeurilor pe care le-au generat în propria gospodărie sau ca urmare </w:t>
      </w:r>
      <w:proofErr w:type="gramStart"/>
      <w:r>
        <w:rPr>
          <w:sz w:val="28"/>
          <w:szCs w:val="28"/>
        </w:rPr>
        <w:t>a</w:t>
      </w:r>
      <w:proofErr w:type="gramEnd"/>
      <w:r>
        <w:rPr>
          <w:sz w:val="28"/>
          <w:szCs w:val="28"/>
        </w:rPr>
        <w:t xml:space="preserve"> activităţilor lucrative pe care le desfăşoară, în recipientele distinct inscripţionate, amplasate în punctele de colectare şi/sau ridicate din faţa proprietăţii în zilele de colectare;</w:t>
      </w:r>
    </w:p>
    <w:p w:rsidR="009B3E19" w:rsidRDefault="009B3E19" w:rsidP="009B3E19">
      <w:pPr>
        <w:autoSpaceDE w:val="0"/>
        <w:autoSpaceDN w:val="0"/>
        <w:adjustRightInd w:val="0"/>
        <w:jc w:val="both"/>
        <w:rPr>
          <w:sz w:val="28"/>
          <w:szCs w:val="28"/>
        </w:rPr>
      </w:pPr>
      <w:r>
        <w:rPr>
          <w:sz w:val="28"/>
          <w:szCs w:val="28"/>
        </w:rPr>
        <w:t xml:space="preserve">    e) să respecte măsurile stabilite de către autoritatea administraţiei publice locale şi/sau de direcţia de sănătate publică judeţeană cu privire la condiţiile de realizare a tratamentelor de dezinsecţie, dezinfecţie şi deratizare;</w:t>
      </w:r>
    </w:p>
    <w:p w:rsidR="009B3E19" w:rsidRDefault="009B3E19" w:rsidP="009B3E19">
      <w:pPr>
        <w:autoSpaceDE w:val="0"/>
        <w:autoSpaceDN w:val="0"/>
        <w:adjustRightInd w:val="0"/>
        <w:jc w:val="both"/>
        <w:rPr>
          <w:sz w:val="28"/>
          <w:szCs w:val="28"/>
        </w:rPr>
      </w:pPr>
      <w:r>
        <w:rPr>
          <w:sz w:val="28"/>
          <w:szCs w:val="28"/>
        </w:rPr>
        <w:t xml:space="preserve">    f) să accepte limitarea temporară a prestării serviciului ca urmare </w:t>
      </w:r>
      <w:proofErr w:type="gramStart"/>
      <w:r>
        <w:rPr>
          <w:sz w:val="28"/>
          <w:szCs w:val="28"/>
        </w:rPr>
        <w:t>a</w:t>
      </w:r>
      <w:proofErr w:type="gramEnd"/>
      <w:r>
        <w:rPr>
          <w:sz w:val="28"/>
          <w:szCs w:val="28"/>
        </w:rPr>
        <w:t xml:space="preserve"> execuţiei unor lucrări prevăzute în programele de reabilitare, extindere şi modernizare a infrastructurii tehnico-edilitare;</w:t>
      </w:r>
    </w:p>
    <w:p w:rsidR="009B3E19" w:rsidRDefault="009B3E19" w:rsidP="009B3E19">
      <w:pPr>
        <w:autoSpaceDE w:val="0"/>
        <w:autoSpaceDN w:val="0"/>
        <w:adjustRightInd w:val="0"/>
        <w:jc w:val="both"/>
        <w:rPr>
          <w:sz w:val="28"/>
          <w:szCs w:val="28"/>
        </w:rPr>
      </w:pPr>
      <w:r>
        <w:rPr>
          <w:sz w:val="28"/>
          <w:szCs w:val="28"/>
        </w:rPr>
        <w:t xml:space="preserve">    g) să respecte normele de igienă şi sănătate publică stabilite prin actele normative în vigoare;</w:t>
      </w:r>
    </w:p>
    <w:p w:rsidR="009B3E19" w:rsidRDefault="009B3E19" w:rsidP="009B3E19">
      <w:pPr>
        <w:autoSpaceDE w:val="0"/>
        <w:autoSpaceDN w:val="0"/>
        <w:adjustRightInd w:val="0"/>
        <w:jc w:val="both"/>
        <w:rPr>
          <w:sz w:val="28"/>
          <w:szCs w:val="28"/>
        </w:rPr>
      </w:pPr>
      <w:r>
        <w:rPr>
          <w:sz w:val="28"/>
          <w:szCs w:val="28"/>
        </w:rPr>
        <w:t xml:space="preserve">    h) să încheie contracte pentru prestarea unei activităţi a serviciului de salubrizare numai cu operatorul căruia unitatea/subdiviziunea administrativ teritorială i-a </w:t>
      </w:r>
      <w:r>
        <w:rPr>
          <w:sz w:val="28"/>
          <w:szCs w:val="28"/>
        </w:rPr>
        <w:lastRenderedPageBreak/>
        <w:t>atribuit, individual sau în asociere cu alte unităţi/subdiviziuni administrativ-teritoriale, activitatea respectivă;</w:t>
      </w:r>
    </w:p>
    <w:p w:rsidR="009B3E19" w:rsidRDefault="009B3E19" w:rsidP="009B3E19">
      <w:pPr>
        <w:autoSpaceDE w:val="0"/>
        <w:autoSpaceDN w:val="0"/>
        <w:adjustRightInd w:val="0"/>
        <w:jc w:val="both"/>
        <w:rPr>
          <w:sz w:val="28"/>
          <w:szCs w:val="28"/>
        </w:rPr>
      </w:pPr>
      <w:r>
        <w:rPr>
          <w:sz w:val="28"/>
          <w:szCs w:val="28"/>
        </w:rPr>
        <w:t xml:space="preserve">    i) să menţină în stare de curăţenie spaţiile în care se face colectarea, precum şi recipientele în care se depozitează deşeurile municipale în vederea colectării;</w:t>
      </w:r>
    </w:p>
    <w:p w:rsidR="009B3E19" w:rsidRDefault="009B3E19" w:rsidP="009B3E19">
      <w:pPr>
        <w:autoSpaceDE w:val="0"/>
        <w:autoSpaceDN w:val="0"/>
        <w:adjustRightInd w:val="0"/>
        <w:jc w:val="both"/>
        <w:rPr>
          <w:sz w:val="28"/>
          <w:szCs w:val="28"/>
        </w:rPr>
      </w:pPr>
      <w:r>
        <w:rPr>
          <w:sz w:val="28"/>
          <w:szCs w:val="28"/>
        </w:rPr>
        <w:t xml:space="preserve">    j) să execute operaţiunea de deversare/debarasare a deşeurilor în recipientele de colectare în condiţii de maximă siguranţă din punctul de vedere al sănătăţii populaţiei şi al protecţiei mediului, astfel încât să nu producă poluare fonică, miros neplăcut şi răspândirea de deşeuri;</w:t>
      </w:r>
    </w:p>
    <w:p w:rsidR="009B3E19" w:rsidRDefault="009B3E19" w:rsidP="009B3E19">
      <w:pPr>
        <w:autoSpaceDE w:val="0"/>
        <w:autoSpaceDN w:val="0"/>
        <w:adjustRightInd w:val="0"/>
        <w:jc w:val="both"/>
        <w:rPr>
          <w:sz w:val="28"/>
          <w:szCs w:val="28"/>
        </w:rPr>
      </w:pPr>
      <w:r>
        <w:rPr>
          <w:sz w:val="28"/>
          <w:szCs w:val="28"/>
        </w:rPr>
        <w:t xml:space="preserve">    k) să nu introducă în recipientele specifice fracţiei de deşeuri colectată separat alte tipuri/categorii de deşeuri;</w:t>
      </w:r>
    </w:p>
    <w:p w:rsidR="009B3E19" w:rsidRDefault="009B3E19" w:rsidP="009B3E19">
      <w:pPr>
        <w:autoSpaceDE w:val="0"/>
        <w:autoSpaceDN w:val="0"/>
        <w:adjustRightInd w:val="0"/>
        <w:jc w:val="both"/>
        <w:rPr>
          <w:sz w:val="28"/>
          <w:szCs w:val="28"/>
        </w:rPr>
      </w:pPr>
      <w:r>
        <w:rPr>
          <w:sz w:val="28"/>
          <w:szCs w:val="28"/>
        </w:rPr>
        <w:t xml:space="preserve">    l) să asigure curăţenia incintelor proprii, precum şi a zonelor cuprinse între imobil şi domeniul public, până la limita de proprietate;</w:t>
      </w:r>
    </w:p>
    <w:p w:rsidR="009B3E19" w:rsidRDefault="009B3E19" w:rsidP="009B3E19">
      <w:pPr>
        <w:autoSpaceDE w:val="0"/>
        <w:autoSpaceDN w:val="0"/>
        <w:adjustRightInd w:val="0"/>
        <w:jc w:val="both"/>
        <w:rPr>
          <w:sz w:val="28"/>
          <w:szCs w:val="28"/>
        </w:rPr>
      </w:pPr>
      <w:r>
        <w:rPr>
          <w:sz w:val="28"/>
          <w:szCs w:val="28"/>
        </w:rPr>
        <w:t xml:space="preserve">    m) să asigure curăţenia locurilor de parcare pe care le au în folosinţă din domeniul public, dacă este cazul, şi să nu efectueze reparaţii care pot produce scurgerea uleiurilor, carburanţilor şi lubrifianţilor sau de lichide rezultate din spălarea autovehiculelor;</w:t>
      </w:r>
    </w:p>
    <w:p w:rsidR="009B3E19" w:rsidRDefault="009B3E19" w:rsidP="009B3E19">
      <w:pPr>
        <w:autoSpaceDE w:val="0"/>
        <w:autoSpaceDN w:val="0"/>
        <w:adjustRightInd w:val="0"/>
        <w:jc w:val="both"/>
        <w:rPr>
          <w:sz w:val="28"/>
          <w:szCs w:val="28"/>
        </w:rPr>
      </w:pPr>
      <w:r>
        <w:rPr>
          <w:sz w:val="28"/>
          <w:szCs w:val="28"/>
        </w:rPr>
        <w:t xml:space="preserve">    n) să nu arunce deşeuri şi obiecte de uz casnic pe străzi, în parcuri, pe terenuri virane sau în locuri publice;</w:t>
      </w:r>
    </w:p>
    <w:p w:rsidR="009B3E19" w:rsidRDefault="009B3E19" w:rsidP="009B3E19">
      <w:pPr>
        <w:autoSpaceDE w:val="0"/>
        <w:autoSpaceDN w:val="0"/>
        <w:adjustRightInd w:val="0"/>
        <w:jc w:val="both"/>
        <w:rPr>
          <w:sz w:val="28"/>
          <w:szCs w:val="28"/>
        </w:rPr>
      </w:pPr>
      <w:r>
        <w:rPr>
          <w:sz w:val="28"/>
          <w:szCs w:val="28"/>
        </w:rPr>
        <w:t xml:space="preserve">    o) să depună hârtiile şi resturile mărunte de ambalaje care se produc cu ocazia utilizării mijloacelor de transport şi </w:t>
      </w:r>
      <w:proofErr w:type="gramStart"/>
      <w:r>
        <w:rPr>
          <w:sz w:val="28"/>
          <w:szCs w:val="28"/>
        </w:rPr>
        <w:t>a</w:t>
      </w:r>
      <w:proofErr w:type="gramEnd"/>
      <w:r>
        <w:rPr>
          <w:sz w:val="28"/>
          <w:szCs w:val="28"/>
        </w:rPr>
        <w:t xml:space="preserve"> activităţii desfăşurate pe străzile localităţii în coşurile stradale amplasate de operator de-a lungul străzilor şi în alte asemenea locuri;</w:t>
      </w:r>
    </w:p>
    <w:p w:rsidR="009B3E19" w:rsidRDefault="009B3E19" w:rsidP="009B3E19">
      <w:pPr>
        <w:autoSpaceDE w:val="0"/>
        <w:autoSpaceDN w:val="0"/>
        <w:adjustRightInd w:val="0"/>
        <w:jc w:val="both"/>
        <w:rPr>
          <w:sz w:val="28"/>
          <w:szCs w:val="28"/>
        </w:rPr>
      </w:pPr>
      <w:r>
        <w:rPr>
          <w:sz w:val="28"/>
          <w:szCs w:val="28"/>
        </w:rPr>
        <w:t xml:space="preserve">    p) să menţină curăţenia pe trotuare, pe porţiunea din dreptul condominiului, gospodăriei;</w:t>
      </w:r>
    </w:p>
    <w:p w:rsidR="009B3E19" w:rsidRDefault="009B3E19" w:rsidP="009B3E19">
      <w:pPr>
        <w:autoSpaceDE w:val="0"/>
        <w:autoSpaceDN w:val="0"/>
        <w:adjustRightInd w:val="0"/>
        <w:jc w:val="both"/>
        <w:rPr>
          <w:sz w:val="28"/>
          <w:szCs w:val="28"/>
        </w:rPr>
      </w:pPr>
      <w:r>
        <w:rPr>
          <w:sz w:val="28"/>
          <w:szCs w:val="28"/>
        </w:rPr>
        <w:t xml:space="preserve">    r) să îndepărteze zăpada şi gheaţa de pe trotuarele din dreptul imobilelor în care locuiesc;</w:t>
      </w:r>
    </w:p>
    <w:p w:rsidR="009B3E19" w:rsidRDefault="009B3E19" w:rsidP="009B3E19">
      <w:pPr>
        <w:autoSpaceDE w:val="0"/>
        <w:autoSpaceDN w:val="0"/>
        <w:adjustRightInd w:val="0"/>
        <w:jc w:val="both"/>
        <w:rPr>
          <w:sz w:val="28"/>
          <w:szCs w:val="28"/>
        </w:rPr>
      </w:pPr>
      <w:r>
        <w:rPr>
          <w:sz w:val="28"/>
          <w:szCs w:val="28"/>
        </w:rPr>
        <w:t xml:space="preserve">    s) să păstreze curăţenia pe arterele de circulaţie, în pieţe, târguri şi oboare, în parcuri, locuri de joacă pentru copii şi în alte locuri publice;</w:t>
      </w:r>
    </w:p>
    <w:p w:rsidR="009B3E19" w:rsidRDefault="009B3E19" w:rsidP="009B3E19">
      <w:pPr>
        <w:autoSpaceDE w:val="0"/>
        <w:autoSpaceDN w:val="0"/>
        <w:adjustRightInd w:val="0"/>
        <w:jc w:val="both"/>
        <w:rPr>
          <w:sz w:val="28"/>
          <w:szCs w:val="28"/>
        </w:rPr>
      </w:pPr>
      <w:r>
        <w:rPr>
          <w:sz w:val="28"/>
          <w:szCs w:val="28"/>
        </w:rPr>
        <w:t xml:space="preserve">    t) alte </w:t>
      </w:r>
      <w:r w:rsidRPr="003D4C78">
        <w:rPr>
          <w:sz w:val="28"/>
          <w:szCs w:val="28"/>
        </w:rPr>
        <w:t>obligaţii prevăzute în Legea nr. 51/2006, republicată, cu modificările şi completările ulterioare, care fac referire la serviciul de salubrizare, precum şi în Legea nr. 101/2006, republicată, cu modificările</w:t>
      </w:r>
      <w:r>
        <w:rPr>
          <w:sz w:val="28"/>
          <w:szCs w:val="28"/>
        </w:rPr>
        <w:t xml:space="preserve"> şi completările ulterioare.</w:t>
      </w:r>
    </w:p>
    <w:p w:rsidR="009B3E19" w:rsidRDefault="009B3E19" w:rsidP="009B3E19">
      <w:pPr>
        <w:autoSpaceDE w:val="0"/>
        <w:autoSpaceDN w:val="0"/>
        <w:adjustRightInd w:val="0"/>
        <w:jc w:val="both"/>
        <w:rPr>
          <w:sz w:val="28"/>
          <w:szCs w:val="28"/>
        </w:rPr>
      </w:pPr>
      <w:r>
        <w:rPr>
          <w:sz w:val="28"/>
          <w:szCs w:val="28"/>
        </w:rPr>
        <w:t xml:space="preserve">    ART. 108</w:t>
      </w:r>
    </w:p>
    <w:p w:rsidR="009B3E19" w:rsidRDefault="009B3E19" w:rsidP="009B3E19">
      <w:pPr>
        <w:autoSpaceDE w:val="0"/>
        <w:autoSpaceDN w:val="0"/>
        <w:adjustRightInd w:val="0"/>
        <w:jc w:val="both"/>
        <w:rPr>
          <w:sz w:val="28"/>
          <w:szCs w:val="28"/>
        </w:rPr>
      </w:pPr>
      <w:r>
        <w:rPr>
          <w:sz w:val="28"/>
          <w:szCs w:val="28"/>
        </w:rPr>
        <w:t xml:space="preserve">    (1) În modalitatea de plată a contravalorii serviciului de salubrizare prin tarif, utilizatorii au obligaţia de a încheia contracte de prestări servicii cu operatorul căruia unitatea administrativ teritorială i-a atribuit, individual sau în asociere cu alte unităţi administrativ-teritoriale, activitatea de colectare separată şi transport separat al deşeurilor menajere şi al deşeurilor similare provenind din activităţi comerciale din industrie şi instituţii, inclusiv fracţii colectate separat.</w:t>
      </w:r>
    </w:p>
    <w:p w:rsidR="009B3E19" w:rsidRDefault="009B3E19" w:rsidP="009B3E19">
      <w:pPr>
        <w:autoSpaceDE w:val="0"/>
        <w:autoSpaceDN w:val="0"/>
        <w:adjustRightInd w:val="0"/>
        <w:jc w:val="both"/>
        <w:rPr>
          <w:sz w:val="28"/>
          <w:szCs w:val="28"/>
        </w:rPr>
      </w:pPr>
      <w:r>
        <w:rPr>
          <w:sz w:val="28"/>
          <w:szCs w:val="28"/>
        </w:rPr>
        <w:t xml:space="preserve">    (2) Contractele de prestări servicii se vor încheia cu următoarele categorii de utilizatori:</w:t>
      </w:r>
    </w:p>
    <w:p w:rsidR="009B3E19" w:rsidRDefault="009B3E19" w:rsidP="009B3E19">
      <w:pPr>
        <w:autoSpaceDE w:val="0"/>
        <w:autoSpaceDN w:val="0"/>
        <w:adjustRightInd w:val="0"/>
        <w:jc w:val="both"/>
        <w:rPr>
          <w:sz w:val="28"/>
          <w:szCs w:val="28"/>
        </w:rPr>
      </w:pPr>
      <w:r>
        <w:rPr>
          <w:sz w:val="28"/>
          <w:szCs w:val="28"/>
        </w:rPr>
        <w:lastRenderedPageBreak/>
        <w:t xml:space="preserve">    a) proprietari de gospodării individuale sau reprezentanţi ai acestora;</w:t>
      </w:r>
    </w:p>
    <w:p w:rsidR="009B3E19" w:rsidRDefault="009B3E19" w:rsidP="009B3E19">
      <w:pPr>
        <w:autoSpaceDE w:val="0"/>
        <w:autoSpaceDN w:val="0"/>
        <w:adjustRightInd w:val="0"/>
        <w:jc w:val="both"/>
        <w:rPr>
          <w:sz w:val="28"/>
          <w:szCs w:val="28"/>
        </w:rPr>
      </w:pPr>
      <w:r>
        <w:rPr>
          <w:sz w:val="28"/>
          <w:szCs w:val="28"/>
        </w:rPr>
        <w:t xml:space="preserve">    b) asociaţii de proprietari/locatari, prin reprezentanţii acestora;</w:t>
      </w:r>
    </w:p>
    <w:p w:rsidR="009B3E19" w:rsidRDefault="009B3E19" w:rsidP="009B3E19">
      <w:pPr>
        <w:autoSpaceDE w:val="0"/>
        <w:autoSpaceDN w:val="0"/>
        <w:adjustRightInd w:val="0"/>
        <w:jc w:val="both"/>
        <w:rPr>
          <w:sz w:val="28"/>
          <w:szCs w:val="28"/>
        </w:rPr>
      </w:pPr>
      <w:r>
        <w:rPr>
          <w:sz w:val="28"/>
          <w:szCs w:val="28"/>
        </w:rPr>
        <w:t xml:space="preserve">    c) persoane juridice.</w:t>
      </w:r>
    </w:p>
    <w:p w:rsidR="009B3E19" w:rsidRDefault="009B3E19" w:rsidP="009B3E19">
      <w:pPr>
        <w:autoSpaceDE w:val="0"/>
        <w:autoSpaceDN w:val="0"/>
        <w:adjustRightInd w:val="0"/>
        <w:jc w:val="both"/>
        <w:rPr>
          <w:sz w:val="28"/>
          <w:szCs w:val="28"/>
        </w:rPr>
      </w:pPr>
      <w:r>
        <w:rPr>
          <w:sz w:val="28"/>
          <w:szCs w:val="28"/>
        </w:rPr>
        <w:t xml:space="preserve">    (3) În cazul în care instrumentul economic "plăteşte pentru cât arunci" nu este implementat în aria de operare, utilizatorii casnici, inclusiv asociaţiile de proprietari/locatari, încheie contractul de prestări servicii pentru numărul total de persoane care locuiesc în imobil, la aceeaşi adresă, iar persoanele juridice pentru volumul recipientelor necesare colectării cantităţilor de deşeuri similare generate din activitatea desfăşurată. În situaţia în care cantitatea de deşeuri menajere colectată depăşeşte cantitatea corespunzătoare numărului de persoane declarat de utilizator, determinată conform indicelui de generare a deşeurilor menajere la nivelul unităţii administrativ-teritoriale, operatorul va sesiza autoritatea administraţiei publice locale în vederea verificării numărului real de persoane care beneficiază de serviciul de salubrizare la adresa respectivă şi, dacă este cazul, luării măsurilor care se impun pentru normalizarea situaţiei.</w:t>
      </w:r>
    </w:p>
    <w:p w:rsidR="009B3E19" w:rsidRPr="003D4C78" w:rsidRDefault="009B3E19" w:rsidP="009B3E19">
      <w:pPr>
        <w:autoSpaceDE w:val="0"/>
        <w:autoSpaceDN w:val="0"/>
        <w:adjustRightInd w:val="0"/>
        <w:jc w:val="both"/>
        <w:rPr>
          <w:sz w:val="28"/>
          <w:szCs w:val="28"/>
        </w:rPr>
      </w:pPr>
      <w:r>
        <w:rPr>
          <w:sz w:val="28"/>
          <w:szCs w:val="28"/>
        </w:rPr>
        <w:t xml:space="preserve">    (4) La încheierea contractului de prestări servicii, se vor menţiona obligatoriu frecvenţa şi zilele de colectare aferente fiecărei fracţii de deşeuri, precum şi tarifele aplicate de operator la data semnării contractului. Utilizatorii au obligaţia să achite ulterior orice tarif </w:t>
      </w:r>
      <w:r w:rsidRPr="003D4C78">
        <w:rPr>
          <w:sz w:val="28"/>
          <w:szCs w:val="28"/>
        </w:rPr>
        <w:t>aprobat, fără a fi necesară încheierea vreunui act adiţional la contract, în conformitate cu dispoziţiile art. 47 alin. (1) din Legea nr. 101/2006, republicată, cu modificările şi completările ulterioare.</w:t>
      </w:r>
    </w:p>
    <w:p w:rsidR="009B3E19" w:rsidRDefault="009B3E19" w:rsidP="009B3E19">
      <w:pPr>
        <w:autoSpaceDE w:val="0"/>
        <w:autoSpaceDN w:val="0"/>
        <w:adjustRightInd w:val="0"/>
        <w:jc w:val="both"/>
        <w:rPr>
          <w:sz w:val="28"/>
          <w:szCs w:val="28"/>
        </w:rPr>
      </w:pPr>
      <w:r>
        <w:rPr>
          <w:sz w:val="28"/>
          <w:szCs w:val="28"/>
        </w:rPr>
        <w:t xml:space="preserve">    ART. 109</w:t>
      </w:r>
    </w:p>
    <w:p w:rsidR="009B3E19" w:rsidRPr="003D4C78" w:rsidRDefault="009B3E19" w:rsidP="009B3E19">
      <w:pPr>
        <w:autoSpaceDE w:val="0"/>
        <w:autoSpaceDN w:val="0"/>
        <w:adjustRightInd w:val="0"/>
        <w:jc w:val="both"/>
        <w:rPr>
          <w:sz w:val="28"/>
          <w:szCs w:val="28"/>
        </w:rPr>
      </w:pPr>
      <w:r>
        <w:rPr>
          <w:sz w:val="28"/>
          <w:szCs w:val="28"/>
        </w:rPr>
        <w:t xml:space="preserve">    Utilizatorii care beneficiază individual de prestarea serviciului de salubrizare fără contract încheiat cu operatorul, vor plăti către primărie o taxă de salubrizare de până la de 3 ori mai mare decât valoarea facturii plătită de utilizatorii </w:t>
      </w:r>
      <w:r w:rsidRPr="003D4C78">
        <w:rPr>
          <w:sz w:val="28"/>
          <w:szCs w:val="28"/>
        </w:rPr>
        <w:t>cu contract, instituită şi aprobată de către consiliul local în conformitate cu dispoziţiile art. 51 din Legea nr. 101/2006, republicată, cu modificările şi completările ulterioare.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CAP. IV</w:t>
      </w:r>
    </w:p>
    <w:p w:rsidR="009B3E19" w:rsidRDefault="009B3E19" w:rsidP="009B3E19">
      <w:pPr>
        <w:autoSpaceDE w:val="0"/>
        <w:autoSpaceDN w:val="0"/>
        <w:adjustRightInd w:val="0"/>
        <w:jc w:val="both"/>
        <w:rPr>
          <w:sz w:val="28"/>
          <w:szCs w:val="28"/>
        </w:rPr>
      </w:pPr>
      <w:r>
        <w:rPr>
          <w:sz w:val="28"/>
          <w:szCs w:val="28"/>
        </w:rPr>
        <w:t xml:space="preserve">    Determinarea cantităţilor şi volumului de lucrări prestate</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ART. 110</w:t>
      </w:r>
    </w:p>
    <w:p w:rsidR="009B3E19" w:rsidRDefault="009B3E19" w:rsidP="009B3E19">
      <w:pPr>
        <w:autoSpaceDE w:val="0"/>
        <w:autoSpaceDN w:val="0"/>
        <w:adjustRightInd w:val="0"/>
        <w:jc w:val="both"/>
        <w:rPr>
          <w:sz w:val="28"/>
          <w:szCs w:val="28"/>
        </w:rPr>
      </w:pPr>
      <w:r>
        <w:rPr>
          <w:sz w:val="28"/>
          <w:szCs w:val="28"/>
        </w:rPr>
        <w:t xml:space="preserve">    (1) În vederea dotării punctelor de colectare cu recipiente pentru colectarea separată a deşeurilor menajere provenite de la utilizatorii casnici, operatorii împreună cu autoritatea administraţiei publice a unităţii administrativ-teritoriale sau, după caz, cu asociaţia de dezvoltare intercomunitară vor stabili pe bază de determinări indicele de generare al acestor deşeuri.</w:t>
      </w:r>
    </w:p>
    <w:p w:rsidR="009B3E19" w:rsidRDefault="009B3E19" w:rsidP="009B3E19">
      <w:pPr>
        <w:autoSpaceDE w:val="0"/>
        <w:autoSpaceDN w:val="0"/>
        <w:adjustRightInd w:val="0"/>
        <w:jc w:val="both"/>
        <w:rPr>
          <w:sz w:val="28"/>
          <w:szCs w:val="28"/>
        </w:rPr>
      </w:pPr>
      <w:r>
        <w:rPr>
          <w:sz w:val="28"/>
          <w:szCs w:val="28"/>
        </w:rPr>
        <w:t xml:space="preserve">    (2) Determinarea cantităţilor de deşeuri primite la instalaţiile de tratare, respectiv eliminare se face numai prin cântărire.</w:t>
      </w:r>
    </w:p>
    <w:p w:rsidR="009B3E19" w:rsidRDefault="009B3E19" w:rsidP="009B3E19">
      <w:pPr>
        <w:autoSpaceDE w:val="0"/>
        <w:autoSpaceDN w:val="0"/>
        <w:adjustRightInd w:val="0"/>
        <w:jc w:val="both"/>
        <w:rPr>
          <w:sz w:val="28"/>
          <w:szCs w:val="28"/>
        </w:rPr>
      </w:pPr>
      <w:r>
        <w:rPr>
          <w:sz w:val="28"/>
          <w:szCs w:val="28"/>
        </w:rPr>
        <w:lastRenderedPageBreak/>
        <w:t xml:space="preserve">    (3) Pentru deşeurile din construcţii provenite de la populaţie, determinarea volumului acestora se va face estimativ.</w:t>
      </w:r>
    </w:p>
    <w:p w:rsidR="009B3E19" w:rsidRDefault="009B3E19" w:rsidP="009B3E19">
      <w:pPr>
        <w:autoSpaceDE w:val="0"/>
        <w:autoSpaceDN w:val="0"/>
        <w:adjustRightInd w:val="0"/>
        <w:jc w:val="both"/>
        <w:rPr>
          <w:sz w:val="28"/>
          <w:szCs w:val="28"/>
        </w:rPr>
      </w:pPr>
      <w:r>
        <w:rPr>
          <w:sz w:val="28"/>
          <w:szCs w:val="28"/>
        </w:rPr>
        <w:t xml:space="preserve">    ART. 111</w:t>
      </w:r>
    </w:p>
    <w:p w:rsidR="009B3E19" w:rsidRDefault="009B3E19" w:rsidP="009B3E19">
      <w:pPr>
        <w:autoSpaceDE w:val="0"/>
        <w:autoSpaceDN w:val="0"/>
        <w:adjustRightInd w:val="0"/>
        <w:jc w:val="both"/>
        <w:rPr>
          <w:sz w:val="28"/>
          <w:szCs w:val="28"/>
        </w:rPr>
      </w:pPr>
      <w:r>
        <w:rPr>
          <w:sz w:val="28"/>
          <w:szCs w:val="28"/>
        </w:rPr>
        <w:t xml:space="preserve">    (1) Pentru măturatul, spălatul şi stropitul căilor publice, suprafeţele aferente fiecărei prestaţii se stabilesc pe baza suprafeţelor tuturor căilor publice pe care se efectuează prestaţia şi a frecvenţei de execuţie, aşa cum acestea sunt trecute în caietul de sarcini. Pentru colectarea deşeurilor din coşurile stradale, cantitatea se stabileşte pe baza datelor istorice sau pe baza numărului de coşuri stradale şi a capacităţii acestora.</w:t>
      </w:r>
    </w:p>
    <w:p w:rsidR="009B3E19" w:rsidRDefault="009B3E19" w:rsidP="009B3E19">
      <w:pPr>
        <w:autoSpaceDE w:val="0"/>
        <w:autoSpaceDN w:val="0"/>
        <w:adjustRightInd w:val="0"/>
        <w:jc w:val="both"/>
        <w:rPr>
          <w:sz w:val="28"/>
          <w:szCs w:val="28"/>
        </w:rPr>
      </w:pPr>
      <w:r>
        <w:rPr>
          <w:sz w:val="28"/>
          <w:szCs w:val="28"/>
        </w:rPr>
        <w:t xml:space="preserve">    (2) Pentru curăţarea şi transportul zăpezii şi al gheţii de pe căile publice şi menţinerea în funcţiune </w:t>
      </w:r>
      <w:proofErr w:type="gramStart"/>
      <w:r>
        <w:rPr>
          <w:sz w:val="28"/>
          <w:szCs w:val="28"/>
        </w:rPr>
        <w:t>a</w:t>
      </w:r>
      <w:proofErr w:type="gramEnd"/>
      <w:r>
        <w:rPr>
          <w:sz w:val="28"/>
          <w:szCs w:val="28"/>
        </w:rPr>
        <w:t xml:space="preserve"> acestora pe timp de polei sau de îngheţ, calculul se realizează pe baza suprafeţelor degajate, cantităţilor calculate şi a reţetei de tratament preventiv împotriva depunerii zăpezii şi a formării poleiului.</w:t>
      </w:r>
    </w:p>
    <w:p w:rsidR="009B3E19" w:rsidRDefault="009B3E19" w:rsidP="009B3E19">
      <w:pPr>
        <w:autoSpaceDE w:val="0"/>
        <w:autoSpaceDN w:val="0"/>
        <w:adjustRightInd w:val="0"/>
        <w:jc w:val="both"/>
        <w:rPr>
          <w:sz w:val="28"/>
          <w:szCs w:val="28"/>
        </w:rPr>
      </w:pPr>
      <w:r>
        <w:rPr>
          <w:sz w:val="28"/>
          <w:szCs w:val="28"/>
        </w:rPr>
        <w:t xml:space="preserve">    (3) Reprezentantul autorităţii administraţiei publice locale şi/sau ca urmare a sesizărilor venite din partea populaţiei activitatea depusă de operator, iar în cazul în care rezultă neconformităţi se încheie un proces-verbal de constatare privind neefectuarea lucrării sau calitatea necorespunzătoare </w:t>
      </w:r>
      <w:proofErr w:type="gramStart"/>
      <w:r>
        <w:rPr>
          <w:sz w:val="28"/>
          <w:szCs w:val="28"/>
        </w:rPr>
        <w:t>a</w:t>
      </w:r>
      <w:proofErr w:type="gramEnd"/>
      <w:r>
        <w:rPr>
          <w:sz w:val="28"/>
          <w:szCs w:val="28"/>
        </w:rPr>
        <w:t xml:space="preserve"> acesteia.</w:t>
      </w:r>
    </w:p>
    <w:p w:rsidR="009B3E19" w:rsidRDefault="009B3E19" w:rsidP="009B3E19">
      <w:pPr>
        <w:autoSpaceDE w:val="0"/>
        <w:autoSpaceDN w:val="0"/>
        <w:adjustRightInd w:val="0"/>
        <w:jc w:val="both"/>
        <w:rPr>
          <w:sz w:val="28"/>
          <w:szCs w:val="28"/>
        </w:rPr>
      </w:pPr>
      <w:r>
        <w:rPr>
          <w:sz w:val="28"/>
          <w:szCs w:val="28"/>
        </w:rPr>
        <w:t xml:space="preserve">    (4) Pe baza procesului-verbal de constatare, autoritatea administraţiei publice locale sau asociaţia de dezvoltare intercomunitară, după caz, aplică penalităţile menţionate în contractul de delegare a gestiunii încheiat cu operatorul.</w:t>
      </w:r>
    </w:p>
    <w:p w:rsidR="009B3E19" w:rsidRDefault="009B3E19" w:rsidP="009B3E19">
      <w:pPr>
        <w:autoSpaceDE w:val="0"/>
        <w:autoSpaceDN w:val="0"/>
        <w:adjustRightInd w:val="0"/>
        <w:jc w:val="both"/>
        <w:rPr>
          <w:sz w:val="28"/>
          <w:szCs w:val="28"/>
        </w:rPr>
      </w:pPr>
      <w:r>
        <w:rPr>
          <w:sz w:val="28"/>
          <w:szCs w:val="28"/>
        </w:rPr>
        <w:t xml:space="preserve">    ART. 112</w:t>
      </w:r>
    </w:p>
    <w:p w:rsidR="009B3E19" w:rsidRDefault="009B3E19" w:rsidP="009B3E19">
      <w:pPr>
        <w:autoSpaceDE w:val="0"/>
        <w:autoSpaceDN w:val="0"/>
        <w:adjustRightInd w:val="0"/>
        <w:jc w:val="both"/>
        <w:rPr>
          <w:sz w:val="28"/>
          <w:szCs w:val="28"/>
        </w:rPr>
      </w:pPr>
      <w:r>
        <w:rPr>
          <w:sz w:val="28"/>
          <w:szCs w:val="28"/>
        </w:rPr>
        <w:t xml:space="preserve">    Pentru activitatea de dezinsecţie, dezinfecţie şi deratizare tratamentele se realizează pe suprafaţa totală aferentă terenurilor şi clădirilor din domeniul public şi privat al unităţii administrativ-teritoriale, inclusiv a instituţiilor publice din subordinea consiliului local, precum şi în spaţiile comune închise din imobilele de tip condominiu aparţinând asociaţiilor de proprietari/locatari, iar cantităţile de produse biocide utilizate pentru efectuarea prestaţiilor se determină în funcţie de doza şi de reţeta utilizată pe unitatea de suprafaţă sau de volum, conform specificaţiilor producătorului.</w:t>
      </w:r>
    </w:p>
    <w:p w:rsidR="009B3E19" w:rsidRDefault="009B3E19" w:rsidP="009B3E19">
      <w:pPr>
        <w:autoSpaceDE w:val="0"/>
        <w:autoSpaceDN w:val="0"/>
        <w:adjustRightInd w:val="0"/>
        <w:jc w:val="both"/>
        <w:rPr>
          <w:sz w:val="28"/>
          <w:szCs w:val="28"/>
        </w:rPr>
      </w:pPr>
    </w:p>
    <w:p w:rsidR="009B3E19" w:rsidRDefault="009B3E19" w:rsidP="009B3E19">
      <w:pPr>
        <w:autoSpaceDE w:val="0"/>
        <w:autoSpaceDN w:val="0"/>
        <w:adjustRightInd w:val="0"/>
        <w:jc w:val="both"/>
        <w:rPr>
          <w:sz w:val="28"/>
          <w:szCs w:val="28"/>
        </w:rPr>
      </w:pPr>
      <w:r>
        <w:rPr>
          <w:sz w:val="28"/>
          <w:szCs w:val="28"/>
        </w:rPr>
        <w:t xml:space="preserve">    CAP. V</w:t>
      </w:r>
    </w:p>
    <w:p w:rsidR="009B3E19" w:rsidRDefault="009B3E19" w:rsidP="009B3E19">
      <w:pPr>
        <w:autoSpaceDE w:val="0"/>
        <w:autoSpaceDN w:val="0"/>
        <w:adjustRightInd w:val="0"/>
        <w:jc w:val="both"/>
        <w:rPr>
          <w:sz w:val="28"/>
          <w:szCs w:val="28"/>
        </w:rPr>
      </w:pPr>
      <w:r>
        <w:rPr>
          <w:sz w:val="28"/>
          <w:szCs w:val="28"/>
        </w:rPr>
        <w:t xml:space="preserve">    Indicatori de performanţă ai serviciului de salubrizare</w:t>
      </w:r>
    </w:p>
    <w:p w:rsidR="009B3E19" w:rsidRDefault="009B3E19" w:rsidP="009B3E19">
      <w:pPr>
        <w:autoSpaceDE w:val="0"/>
        <w:autoSpaceDN w:val="0"/>
        <w:adjustRightInd w:val="0"/>
        <w:jc w:val="both"/>
        <w:rPr>
          <w:sz w:val="28"/>
          <w:szCs w:val="28"/>
        </w:rPr>
      </w:pPr>
    </w:p>
    <w:p w:rsidR="009B3E19" w:rsidRDefault="009B3E19" w:rsidP="009B3E19">
      <w:pPr>
        <w:jc w:val="both"/>
        <w:rPr>
          <w:sz w:val="28"/>
          <w:szCs w:val="28"/>
        </w:rPr>
      </w:pPr>
      <w:r>
        <w:rPr>
          <w:sz w:val="28"/>
          <w:szCs w:val="28"/>
        </w:rPr>
        <w:t>ART. 113</w:t>
      </w:r>
    </w:p>
    <w:p w:rsidR="009B3E19" w:rsidRDefault="009B3E19" w:rsidP="009B3E19">
      <w:pPr>
        <w:jc w:val="both"/>
        <w:rPr>
          <w:sz w:val="28"/>
          <w:szCs w:val="28"/>
        </w:rPr>
      </w:pPr>
      <w:r>
        <w:rPr>
          <w:sz w:val="28"/>
          <w:szCs w:val="28"/>
        </w:rPr>
        <w:t xml:space="preserve">    Indicatorii de performanţă ai serviciului de salubrizare cuprind două categorii:</w:t>
      </w:r>
    </w:p>
    <w:p w:rsidR="009B3E19" w:rsidRDefault="009B3E19" w:rsidP="009B3E19">
      <w:pPr>
        <w:jc w:val="both"/>
        <w:rPr>
          <w:sz w:val="28"/>
          <w:szCs w:val="28"/>
        </w:rPr>
      </w:pPr>
      <w:r>
        <w:rPr>
          <w:sz w:val="28"/>
          <w:szCs w:val="28"/>
        </w:rPr>
        <w:t xml:space="preserve">    a) indicatorii </w:t>
      </w:r>
      <w:r w:rsidRPr="00362A7A">
        <w:rPr>
          <w:bCs/>
          <w:sz w:val="28"/>
          <w:szCs w:val="28"/>
        </w:rPr>
        <w:t>tehnici și de calitate cu penalități</w:t>
      </w:r>
      <w:r>
        <w:rPr>
          <w:sz w:val="28"/>
          <w:szCs w:val="28"/>
        </w:rPr>
        <w:t xml:space="preserve"> corelaţi cu ţintele/obiectivele asumate la nivel naţional; aceştia vor fi cuprinşi obligatoriu în contractul de delegare </w:t>
      </w:r>
      <w:r w:rsidRPr="002F3F6F">
        <w:rPr>
          <w:color w:val="000000"/>
          <w:sz w:val="28"/>
          <w:szCs w:val="28"/>
        </w:rPr>
        <w:t>Tabelul II</w:t>
      </w:r>
      <w:r>
        <w:rPr>
          <w:sz w:val="28"/>
          <w:szCs w:val="28"/>
        </w:rPr>
        <w:t>;</w:t>
      </w:r>
    </w:p>
    <w:p w:rsidR="009B3E19" w:rsidRPr="002F3F6F" w:rsidRDefault="009B3E19" w:rsidP="009B3E19">
      <w:pPr>
        <w:jc w:val="both"/>
        <w:rPr>
          <w:color w:val="000000"/>
          <w:u w:val="single"/>
        </w:rPr>
      </w:pPr>
      <w:r w:rsidRPr="00362A7A">
        <w:rPr>
          <w:color w:val="FF0000"/>
          <w:sz w:val="28"/>
          <w:szCs w:val="28"/>
        </w:rPr>
        <w:t xml:space="preserve">    </w:t>
      </w:r>
      <w:r w:rsidRPr="002F3F6F">
        <w:rPr>
          <w:color w:val="000000"/>
          <w:sz w:val="28"/>
          <w:szCs w:val="28"/>
        </w:rPr>
        <w:t xml:space="preserve">b) indicatorii de performanţă privind calitatea serviciului de salubrizare vor fi cuprinşi în Anexa </w:t>
      </w:r>
      <w:proofErr w:type="gramStart"/>
      <w:r w:rsidRPr="002F3F6F">
        <w:rPr>
          <w:color w:val="000000"/>
          <w:sz w:val="28"/>
          <w:szCs w:val="28"/>
        </w:rPr>
        <w:t>1  la</w:t>
      </w:r>
      <w:proofErr w:type="gramEnd"/>
      <w:r w:rsidRPr="002F3F6F">
        <w:rPr>
          <w:color w:val="000000"/>
          <w:sz w:val="28"/>
          <w:szCs w:val="28"/>
        </w:rPr>
        <w:t xml:space="preserve"> regulamentul serviciului Tabelul II.</w:t>
      </w:r>
    </w:p>
    <w:p w:rsidR="009B3E19" w:rsidRDefault="009B3E19" w:rsidP="009B3E19">
      <w:pPr>
        <w:jc w:val="both"/>
        <w:rPr>
          <w:sz w:val="28"/>
          <w:szCs w:val="28"/>
        </w:rPr>
      </w:pPr>
      <w:r>
        <w:rPr>
          <w:sz w:val="28"/>
          <w:szCs w:val="28"/>
        </w:rPr>
        <w:lastRenderedPageBreak/>
        <w:t xml:space="preserve">    ART. 114</w:t>
      </w:r>
    </w:p>
    <w:p w:rsidR="009B3E19" w:rsidRDefault="009B3E19" w:rsidP="009B3E19">
      <w:pPr>
        <w:jc w:val="both"/>
        <w:rPr>
          <w:sz w:val="28"/>
          <w:szCs w:val="28"/>
        </w:rPr>
      </w:pPr>
      <w:r>
        <w:rPr>
          <w:sz w:val="28"/>
          <w:szCs w:val="28"/>
        </w:rPr>
        <w:t xml:space="preserve">    (1) Indicatorii tehnici corelaţi cu ţintele/obiectivele asumate la nivel naţional cuprind cel puţin indicatorii impuşi de lege, la care pot fi adăugaţi şi alţi indicatori care implementează obligaţii de atingere a unor ţinte clar definite de cadrul legal. Valorile minime ale acestor indicatori vor fi cele prevăzute de lege pentru atingerea ţintelor de colectare şi tratare a deşeurilor municipale aferente fiecărui flux de deşeuri identificat de dispoziţiile legale.</w:t>
      </w:r>
    </w:p>
    <w:p w:rsidR="009B3E19" w:rsidRDefault="009B3E19" w:rsidP="009B3E19">
      <w:pPr>
        <w:jc w:val="both"/>
        <w:rPr>
          <w:sz w:val="28"/>
          <w:szCs w:val="28"/>
        </w:rPr>
      </w:pPr>
      <w:r>
        <w:rPr>
          <w:sz w:val="28"/>
          <w:szCs w:val="28"/>
        </w:rPr>
        <w:t xml:space="preserve">    (2) Costurile cu contribuţia pentru economia circulară, inclusiv cheltuielile cu depozitarea deşeurilor care depăşesc cantităţile rezultate din aplicarea acestor indicatori de performanţă vor fi suportate de către operatori sub formă de penalităţi, conform legii.</w:t>
      </w:r>
    </w:p>
    <w:p w:rsidR="009B3E19" w:rsidRDefault="009B3E19" w:rsidP="009B3E19">
      <w:pPr>
        <w:jc w:val="both"/>
        <w:rPr>
          <w:sz w:val="28"/>
          <w:szCs w:val="28"/>
        </w:rPr>
      </w:pPr>
      <w:r>
        <w:rPr>
          <w:sz w:val="28"/>
          <w:szCs w:val="28"/>
        </w:rPr>
        <w:t xml:space="preserve">    ART. 115</w:t>
      </w:r>
    </w:p>
    <w:p w:rsidR="009B3E19" w:rsidRDefault="009B3E19" w:rsidP="009B3E19">
      <w:pPr>
        <w:jc w:val="both"/>
        <w:rPr>
          <w:sz w:val="28"/>
          <w:szCs w:val="28"/>
        </w:rPr>
      </w:pPr>
      <w:r>
        <w:rPr>
          <w:sz w:val="28"/>
          <w:szCs w:val="28"/>
        </w:rPr>
        <w:t xml:space="preserve">    (1) Indicatorii de performanţă privind calitatea serviciului de salubrizare sunt prevăzuţi </w:t>
      </w:r>
      <w:r w:rsidRPr="00130E51">
        <w:rPr>
          <w:sz w:val="28"/>
          <w:szCs w:val="28"/>
        </w:rPr>
        <w:t xml:space="preserve">în </w:t>
      </w:r>
      <w:r>
        <w:rPr>
          <w:sz w:val="28"/>
          <w:szCs w:val="28"/>
        </w:rPr>
        <w:t>A</w:t>
      </w:r>
      <w:r w:rsidRPr="00130E51">
        <w:rPr>
          <w:sz w:val="28"/>
          <w:szCs w:val="28"/>
        </w:rPr>
        <w:t>nexa 1 la regulamentul serviciului.</w:t>
      </w:r>
    </w:p>
    <w:p w:rsidR="009B3E19" w:rsidRDefault="009B3E19" w:rsidP="009B3E19">
      <w:pPr>
        <w:jc w:val="both"/>
        <w:rPr>
          <w:sz w:val="28"/>
          <w:szCs w:val="28"/>
        </w:rPr>
      </w:pPr>
      <w:r>
        <w:rPr>
          <w:sz w:val="28"/>
          <w:szCs w:val="28"/>
        </w:rPr>
        <w:t xml:space="preserve">    (2) Stabilirea de către autorităţile administraţiei publice locale sau, după caz, asociaţia de dezvoltare intercomunitară a nivelurilor indicatorilor de performanţă care privesc calitatea serviciului, ce trebuie îndeplinite de operatori, se face astfel încât să se asigure atingerea şi realizarea ţintelor de reciclare prevăzute în legislaţia în vigoare din domeniul gestionării deşeurilor.</w:t>
      </w:r>
    </w:p>
    <w:p w:rsidR="009B3E19" w:rsidRDefault="009B3E19" w:rsidP="009B3E19">
      <w:pPr>
        <w:jc w:val="both"/>
        <w:rPr>
          <w:sz w:val="28"/>
          <w:szCs w:val="28"/>
        </w:rPr>
      </w:pPr>
      <w:r>
        <w:rPr>
          <w:sz w:val="28"/>
          <w:szCs w:val="28"/>
        </w:rPr>
        <w:t xml:space="preserve">    (3) Autorităţile administraţiei publice locale sau asociaţiile de dezvoltare intercomunitară, după caz, aplică operatorului penalităţile contractuale în cazul în care nu îndeplineşte indicatorii de performanţă care privesc calitatea serviciului.</w:t>
      </w:r>
    </w:p>
    <w:p w:rsidR="009B3E19" w:rsidRDefault="009B3E19" w:rsidP="009B3E19">
      <w:pPr>
        <w:jc w:val="both"/>
        <w:rPr>
          <w:sz w:val="28"/>
          <w:szCs w:val="28"/>
        </w:rPr>
      </w:pPr>
      <w:r>
        <w:rPr>
          <w:sz w:val="28"/>
          <w:szCs w:val="28"/>
        </w:rPr>
        <w:t xml:space="preserve">    ART. 116</w:t>
      </w:r>
    </w:p>
    <w:p w:rsidR="009B3E19" w:rsidRDefault="009B3E19" w:rsidP="009B3E19">
      <w:pPr>
        <w:jc w:val="both"/>
        <w:rPr>
          <w:sz w:val="28"/>
          <w:szCs w:val="28"/>
        </w:rPr>
      </w:pPr>
      <w:r>
        <w:rPr>
          <w:sz w:val="28"/>
          <w:szCs w:val="28"/>
        </w:rPr>
        <w:t xml:space="preserve">    Indicatorii de performanţă ai serviciului de salubrizare stabilesc condiţiile ce trebuie respectate de către operatori, cu privire la:</w:t>
      </w:r>
    </w:p>
    <w:p w:rsidR="009B3E19" w:rsidRDefault="009B3E19" w:rsidP="009B3E19">
      <w:pPr>
        <w:jc w:val="both"/>
        <w:rPr>
          <w:sz w:val="28"/>
          <w:szCs w:val="28"/>
        </w:rPr>
      </w:pPr>
      <w:r>
        <w:rPr>
          <w:sz w:val="28"/>
          <w:szCs w:val="28"/>
        </w:rPr>
        <w:t xml:space="preserve">    a) continuitatea serviciului din punct de vedere cantitativ şi calitativ;</w:t>
      </w:r>
    </w:p>
    <w:p w:rsidR="009B3E19" w:rsidRDefault="009B3E19" w:rsidP="009B3E19">
      <w:pPr>
        <w:jc w:val="both"/>
        <w:rPr>
          <w:sz w:val="28"/>
          <w:szCs w:val="28"/>
        </w:rPr>
      </w:pPr>
      <w:r>
        <w:rPr>
          <w:sz w:val="28"/>
          <w:szCs w:val="28"/>
        </w:rPr>
        <w:t xml:space="preserve">    b) atingerea obiectivelor şi ţintelor pentru care autoritatea administraţiei publice locale/asociaţia de dezvoltare intercomunitară sunt responsabile;</w:t>
      </w:r>
    </w:p>
    <w:p w:rsidR="009B3E19" w:rsidRDefault="009B3E19" w:rsidP="009B3E19">
      <w:pPr>
        <w:jc w:val="both"/>
        <w:rPr>
          <w:sz w:val="28"/>
          <w:szCs w:val="28"/>
        </w:rPr>
      </w:pPr>
      <w:r>
        <w:rPr>
          <w:sz w:val="28"/>
          <w:szCs w:val="28"/>
        </w:rPr>
        <w:t xml:space="preserve">    c) prestarea serviciului pentru toţi utilizatorii din aria sa de responsabilitate;</w:t>
      </w:r>
    </w:p>
    <w:p w:rsidR="009B3E19" w:rsidRDefault="009B3E19" w:rsidP="009B3E19">
      <w:pPr>
        <w:jc w:val="both"/>
        <w:rPr>
          <w:sz w:val="28"/>
          <w:szCs w:val="28"/>
        </w:rPr>
      </w:pPr>
      <w:r>
        <w:rPr>
          <w:sz w:val="28"/>
          <w:szCs w:val="28"/>
        </w:rPr>
        <w:t xml:space="preserve">    d) adaptarea permanentă la cerinţele utilizatorilor;</w:t>
      </w:r>
    </w:p>
    <w:p w:rsidR="009B3E19" w:rsidRDefault="009B3E19" w:rsidP="009B3E19">
      <w:pPr>
        <w:jc w:val="both"/>
        <w:rPr>
          <w:sz w:val="28"/>
          <w:szCs w:val="28"/>
        </w:rPr>
      </w:pPr>
      <w:r>
        <w:rPr>
          <w:sz w:val="28"/>
          <w:szCs w:val="28"/>
        </w:rPr>
        <w:t xml:space="preserve">    e) excluderea oricărei discriminări privind accesul la serviciile de salubrizare;</w:t>
      </w:r>
    </w:p>
    <w:p w:rsidR="009B3E19" w:rsidRDefault="009B3E19" w:rsidP="009B3E19">
      <w:pPr>
        <w:jc w:val="both"/>
        <w:rPr>
          <w:sz w:val="28"/>
          <w:szCs w:val="28"/>
        </w:rPr>
      </w:pPr>
      <w:r>
        <w:rPr>
          <w:sz w:val="28"/>
          <w:szCs w:val="28"/>
        </w:rPr>
        <w:t xml:space="preserve">    f) respectarea reglementărilor specifice din domeniul protecţiei mediului şi al sănătăţii populaţiei;</w:t>
      </w:r>
    </w:p>
    <w:p w:rsidR="009B3E19" w:rsidRDefault="009B3E19" w:rsidP="009B3E19">
      <w:pPr>
        <w:jc w:val="both"/>
      </w:pPr>
      <w:r>
        <w:rPr>
          <w:sz w:val="28"/>
          <w:szCs w:val="28"/>
        </w:rPr>
        <w:t xml:space="preserve">    g) implementarea unor sisteme de management al calităţii, al mediului şi al sănătăţii şi securităţii muncii.</w:t>
      </w:r>
    </w:p>
    <w:p w:rsidR="009B3E19" w:rsidRDefault="009B3E19" w:rsidP="009B3E19">
      <w:pPr>
        <w:jc w:val="both"/>
        <w:rPr>
          <w:sz w:val="28"/>
          <w:szCs w:val="28"/>
        </w:rPr>
      </w:pPr>
      <w:r>
        <w:rPr>
          <w:sz w:val="28"/>
          <w:szCs w:val="28"/>
        </w:rPr>
        <w:t xml:space="preserve">    ART. 117</w:t>
      </w:r>
    </w:p>
    <w:p w:rsidR="009B3E19" w:rsidRDefault="009B3E19" w:rsidP="009B3E19">
      <w:pPr>
        <w:jc w:val="both"/>
        <w:rPr>
          <w:sz w:val="28"/>
          <w:szCs w:val="28"/>
        </w:rPr>
      </w:pPr>
      <w:r>
        <w:rPr>
          <w:sz w:val="28"/>
          <w:szCs w:val="28"/>
        </w:rPr>
        <w:t xml:space="preserve">    Indicatorii de performanţă trebuie să asigure evaluarea continuă </w:t>
      </w:r>
      <w:proofErr w:type="gramStart"/>
      <w:r>
        <w:rPr>
          <w:sz w:val="28"/>
          <w:szCs w:val="28"/>
        </w:rPr>
        <w:t>a</w:t>
      </w:r>
      <w:proofErr w:type="gramEnd"/>
      <w:r>
        <w:rPr>
          <w:sz w:val="28"/>
          <w:szCs w:val="28"/>
        </w:rPr>
        <w:t xml:space="preserve"> operatorului cu privire la următoarele activităţi:</w:t>
      </w:r>
    </w:p>
    <w:p w:rsidR="009B3E19" w:rsidRDefault="009B3E19" w:rsidP="009B3E19">
      <w:pPr>
        <w:jc w:val="both"/>
        <w:rPr>
          <w:sz w:val="28"/>
          <w:szCs w:val="28"/>
        </w:rPr>
      </w:pPr>
      <w:r>
        <w:rPr>
          <w:sz w:val="28"/>
          <w:szCs w:val="28"/>
        </w:rPr>
        <w:t xml:space="preserve">    a) contractarea serviciului de salubrizare;</w:t>
      </w:r>
    </w:p>
    <w:p w:rsidR="009B3E19" w:rsidRDefault="009B3E19" w:rsidP="009B3E19">
      <w:pPr>
        <w:jc w:val="both"/>
        <w:rPr>
          <w:sz w:val="28"/>
          <w:szCs w:val="28"/>
        </w:rPr>
      </w:pPr>
      <w:r>
        <w:rPr>
          <w:sz w:val="28"/>
          <w:szCs w:val="28"/>
        </w:rPr>
        <w:t xml:space="preserve">    b) măsurarea, facturarea şi încasarea contravalorii serviciilor efectuate;</w:t>
      </w:r>
    </w:p>
    <w:p w:rsidR="009B3E19" w:rsidRDefault="009B3E19" w:rsidP="009B3E19">
      <w:pPr>
        <w:jc w:val="both"/>
        <w:rPr>
          <w:sz w:val="28"/>
          <w:szCs w:val="28"/>
        </w:rPr>
      </w:pPr>
      <w:r>
        <w:rPr>
          <w:sz w:val="28"/>
          <w:szCs w:val="28"/>
        </w:rPr>
        <w:lastRenderedPageBreak/>
        <w:t xml:space="preserve">    c) îndeplinirea prevederilor din contract cu privire la calitatea serviciilor efectuate;</w:t>
      </w:r>
    </w:p>
    <w:p w:rsidR="009B3E19" w:rsidRDefault="009B3E19" w:rsidP="009B3E19">
      <w:pPr>
        <w:jc w:val="both"/>
        <w:rPr>
          <w:sz w:val="28"/>
          <w:szCs w:val="28"/>
        </w:rPr>
      </w:pPr>
      <w:r>
        <w:rPr>
          <w:sz w:val="28"/>
          <w:szCs w:val="28"/>
        </w:rPr>
        <w:t xml:space="preserve">    d) menţinerea unor relaţii echitabile între operator şi utilizator prin rezolvarea rapidă şi obiectivă a problemelor, cu respectarea drepturilor şi obligaţiilor care revin fiecărei părţi;</w:t>
      </w:r>
    </w:p>
    <w:p w:rsidR="009B3E19" w:rsidRDefault="009B3E19" w:rsidP="009B3E19">
      <w:pPr>
        <w:jc w:val="both"/>
        <w:rPr>
          <w:sz w:val="28"/>
          <w:szCs w:val="28"/>
        </w:rPr>
      </w:pPr>
      <w:r>
        <w:rPr>
          <w:sz w:val="28"/>
          <w:szCs w:val="28"/>
        </w:rPr>
        <w:t xml:space="preserve">    e) soluţionarea în timp util a reclamaţiilor utilizatorilor referitoare la serviciile de salubrizare;</w:t>
      </w:r>
    </w:p>
    <w:p w:rsidR="009B3E19" w:rsidRDefault="009B3E19" w:rsidP="009B3E19">
      <w:pPr>
        <w:jc w:val="both"/>
        <w:rPr>
          <w:sz w:val="28"/>
          <w:szCs w:val="28"/>
        </w:rPr>
      </w:pPr>
      <w:r>
        <w:rPr>
          <w:sz w:val="28"/>
          <w:szCs w:val="28"/>
        </w:rPr>
        <w:t xml:space="preserve">    f) prestarea serviciului de salubrizare pentru toţi utilizatorii din raza unităţii administrativ-teritoriale pentru care are hotărâre de dare în administrare sau contract de delegare a gestiunii;</w:t>
      </w:r>
    </w:p>
    <w:p w:rsidR="009B3E19" w:rsidRDefault="009B3E19" w:rsidP="009B3E19">
      <w:pPr>
        <w:jc w:val="both"/>
        <w:rPr>
          <w:sz w:val="28"/>
          <w:szCs w:val="28"/>
        </w:rPr>
      </w:pPr>
      <w:r>
        <w:rPr>
          <w:sz w:val="28"/>
          <w:szCs w:val="28"/>
        </w:rPr>
        <w:t xml:space="preserve">    g) prestarea de servicii conexe serviciului de salubrizare;</w:t>
      </w:r>
    </w:p>
    <w:p w:rsidR="009B3E19" w:rsidRDefault="009B3E19" w:rsidP="009B3E19">
      <w:pPr>
        <w:jc w:val="both"/>
        <w:rPr>
          <w:sz w:val="28"/>
          <w:szCs w:val="28"/>
        </w:rPr>
      </w:pPr>
      <w:r>
        <w:rPr>
          <w:sz w:val="28"/>
          <w:szCs w:val="28"/>
        </w:rPr>
        <w:t xml:space="preserve">    h) atingerea ţintelor privind gestionarea deşeurilor.</w:t>
      </w:r>
    </w:p>
    <w:p w:rsidR="009B3E19" w:rsidRDefault="009B3E19" w:rsidP="009B3E19">
      <w:pPr>
        <w:jc w:val="both"/>
        <w:rPr>
          <w:sz w:val="28"/>
          <w:szCs w:val="28"/>
        </w:rPr>
      </w:pPr>
      <w:r>
        <w:rPr>
          <w:sz w:val="28"/>
          <w:szCs w:val="28"/>
        </w:rPr>
        <w:t xml:space="preserve">    ART. 118</w:t>
      </w:r>
    </w:p>
    <w:p w:rsidR="009B3E19" w:rsidRDefault="009B3E19" w:rsidP="009B3E19">
      <w:pPr>
        <w:jc w:val="both"/>
        <w:rPr>
          <w:sz w:val="28"/>
          <w:szCs w:val="28"/>
        </w:rPr>
      </w:pPr>
      <w:r>
        <w:rPr>
          <w:sz w:val="28"/>
          <w:szCs w:val="28"/>
        </w:rPr>
        <w:t xml:space="preserve">    În vederea urmăririi respectării indicatorilor de performanţă, operatorul de salubrizare trebuie să asigure:</w:t>
      </w:r>
    </w:p>
    <w:p w:rsidR="009B3E19" w:rsidRDefault="009B3E19" w:rsidP="009B3E19">
      <w:pPr>
        <w:jc w:val="both"/>
        <w:rPr>
          <w:sz w:val="28"/>
          <w:szCs w:val="28"/>
        </w:rPr>
      </w:pPr>
      <w:r>
        <w:rPr>
          <w:sz w:val="28"/>
          <w:szCs w:val="28"/>
        </w:rPr>
        <w:t xml:space="preserve">    a) gestiunea serviciului de salubrizare conform prevederilor contractuale;</w:t>
      </w:r>
    </w:p>
    <w:p w:rsidR="009B3E19" w:rsidRDefault="009B3E19" w:rsidP="009B3E19">
      <w:pPr>
        <w:jc w:val="both"/>
        <w:rPr>
          <w:sz w:val="28"/>
          <w:szCs w:val="28"/>
        </w:rPr>
      </w:pPr>
      <w:r>
        <w:rPr>
          <w:sz w:val="28"/>
          <w:szCs w:val="28"/>
        </w:rPr>
        <w:t xml:space="preserve">    b) gradul asigurării colectării separate a deşeurilor menajere şi similare;</w:t>
      </w:r>
    </w:p>
    <w:p w:rsidR="009B3E19" w:rsidRDefault="009B3E19" w:rsidP="009B3E19">
      <w:pPr>
        <w:jc w:val="both"/>
        <w:rPr>
          <w:sz w:val="28"/>
          <w:szCs w:val="28"/>
        </w:rPr>
      </w:pPr>
      <w:r>
        <w:rPr>
          <w:sz w:val="28"/>
          <w:szCs w:val="28"/>
        </w:rPr>
        <w:t xml:space="preserve">    c) gradul asigurării cu recipiente de colectare a producătorilor de deşeuri;</w:t>
      </w:r>
    </w:p>
    <w:p w:rsidR="009B3E19" w:rsidRDefault="009B3E19" w:rsidP="009B3E19">
      <w:pPr>
        <w:jc w:val="both"/>
        <w:rPr>
          <w:sz w:val="28"/>
          <w:szCs w:val="28"/>
        </w:rPr>
      </w:pPr>
      <w:r>
        <w:rPr>
          <w:sz w:val="28"/>
          <w:szCs w:val="28"/>
        </w:rPr>
        <w:t xml:space="preserve">    d) evidenţa clară şi corectă a utilizatorilor;</w:t>
      </w:r>
    </w:p>
    <w:p w:rsidR="009B3E19" w:rsidRDefault="009B3E19" w:rsidP="009B3E19">
      <w:pPr>
        <w:jc w:val="both"/>
        <w:rPr>
          <w:sz w:val="28"/>
          <w:szCs w:val="28"/>
        </w:rPr>
      </w:pPr>
      <w:r>
        <w:rPr>
          <w:sz w:val="28"/>
          <w:szCs w:val="28"/>
        </w:rPr>
        <w:t xml:space="preserve">    e) înregistrarea activităţilor privind măsurarea prestaţiilor, facturarea şi încasarea contravalorii serviciilor efectuate;</w:t>
      </w:r>
    </w:p>
    <w:p w:rsidR="009B3E19" w:rsidRDefault="009B3E19" w:rsidP="009B3E19">
      <w:pPr>
        <w:jc w:val="both"/>
        <w:rPr>
          <w:sz w:val="28"/>
          <w:szCs w:val="28"/>
        </w:rPr>
      </w:pPr>
      <w:r>
        <w:rPr>
          <w:sz w:val="28"/>
          <w:szCs w:val="28"/>
        </w:rPr>
        <w:t xml:space="preserve">    f) înregistrarea reclamaţiilor şi sesizărilor utilizatorilor şi modul de soluţionare </w:t>
      </w:r>
      <w:proofErr w:type="gramStart"/>
      <w:r>
        <w:rPr>
          <w:sz w:val="28"/>
          <w:szCs w:val="28"/>
        </w:rPr>
        <w:t>a</w:t>
      </w:r>
      <w:proofErr w:type="gramEnd"/>
      <w:r>
        <w:rPr>
          <w:sz w:val="28"/>
          <w:szCs w:val="28"/>
        </w:rPr>
        <w:t xml:space="preserve"> acestora.</w:t>
      </w:r>
    </w:p>
    <w:p w:rsidR="009B3E19" w:rsidRDefault="009B3E19" w:rsidP="009B3E19">
      <w:pPr>
        <w:jc w:val="both"/>
        <w:rPr>
          <w:sz w:val="28"/>
          <w:szCs w:val="28"/>
        </w:rPr>
      </w:pPr>
    </w:p>
    <w:p w:rsidR="009B3E19" w:rsidRDefault="009B3E19" w:rsidP="009B3E19">
      <w:pPr>
        <w:jc w:val="both"/>
        <w:rPr>
          <w:sz w:val="28"/>
          <w:szCs w:val="28"/>
        </w:rPr>
      </w:pPr>
      <w:r>
        <w:rPr>
          <w:sz w:val="28"/>
          <w:szCs w:val="28"/>
        </w:rPr>
        <w:t xml:space="preserve">    CAP. VI</w:t>
      </w:r>
    </w:p>
    <w:p w:rsidR="009B3E19" w:rsidRDefault="009B3E19" w:rsidP="009B3E19">
      <w:pPr>
        <w:jc w:val="both"/>
        <w:rPr>
          <w:sz w:val="28"/>
          <w:szCs w:val="28"/>
        </w:rPr>
      </w:pPr>
      <w:r>
        <w:rPr>
          <w:sz w:val="28"/>
          <w:szCs w:val="28"/>
        </w:rPr>
        <w:t xml:space="preserve">    Dispoziţii tranzitorii şi finale</w:t>
      </w:r>
    </w:p>
    <w:p w:rsidR="009B3E19" w:rsidRDefault="009B3E19" w:rsidP="009B3E19">
      <w:pPr>
        <w:jc w:val="both"/>
        <w:rPr>
          <w:sz w:val="28"/>
          <w:szCs w:val="28"/>
        </w:rPr>
      </w:pPr>
    </w:p>
    <w:p w:rsidR="009B3E19" w:rsidRDefault="009B3E19" w:rsidP="009B3E19">
      <w:pPr>
        <w:jc w:val="both"/>
        <w:rPr>
          <w:sz w:val="28"/>
          <w:szCs w:val="28"/>
        </w:rPr>
      </w:pPr>
      <w:r>
        <w:rPr>
          <w:sz w:val="28"/>
          <w:szCs w:val="28"/>
        </w:rPr>
        <w:t>ART.119</w:t>
      </w:r>
    </w:p>
    <w:p w:rsidR="009B3E19" w:rsidRDefault="009B3E19" w:rsidP="009B3E19">
      <w:pPr>
        <w:jc w:val="both"/>
        <w:rPr>
          <w:sz w:val="28"/>
          <w:szCs w:val="28"/>
        </w:rPr>
      </w:pPr>
      <w:r>
        <w:rPr>
          <w:sz w:val="28"/>
          <w:szCs w:val="28"/>
        </w:rPr>
        <w:t xml:space="preserve">  (1) </w:t>
      </w:r>
      <w:r w:rsidRPr="00C032F4">
        <w:rPr>
          <w:sz w:val="28"/>
          <w:szCs w:val="28"/>
        </w:rPr>
        <w:t>Prevederile prezentului regulament vor fi actualizate în funcție de modificările de natură tehnică, tehnologică şi legislativă şi aprobate prin hotărâri ale autorităţii locale și adminisitrativ-teritoriale din Județul Bacău</w:t>
      </w:r>
      <w:r>
        <w:rPr>
          <w:sz w:val="28"/>
          <w:szCs w:val="28"/>
        </w:rPr>
        <w:t>.</w:t>
      </w:r>
    </w:p>
    <w:p w:rsidR="009B3E19" w:rsidRDefault="009B3E19" w:rsidP="009B3E19">
      <w:pPr>
        <w:ind w:left="-426"/>
        <w:jc w:val="both"/>
        <w:rPr>
          <w:sz w:val="28"/>
          <w:szCs w:val="28"/>
        </w:rPr>
      </w:pPr>
      <w:r>
        <w:rPr>
          <w:color w:val="FF0000"/>
          <w:sz w:val="28"/>
          <w:szCs w:val="28"/>
        </w:rPr>
        <w:tab/>
      </w:r>
      <w:r w:rsidRPr="005365E6">
        <w:rPr>
          <w:sz w:val="28"/>
          <w:szCs w:val="28"/>
        </w:rPr>
        <w:t xml:space="preserve"> (2) Prevederile prezentului Reg</w:t>
      </w:r>
      <w:r>
        <w:rPr>
          <w:sz w:val="28"/>
          <w:szCs w:val="28"/>
        </w:rPr>
        <w:t xml:space="preserve">ulament intră în vigoare la data adoptării prin hotărâre de  </w:t>
      </w:r>
    </w:p>
    <w:p w:rsidR="009B3E19" w:rsidRDefault="009B3E19" w:rsidP="009B3E19">
      <w:pPr>
        <w:ind w:left="-426"/>
        <w:jc w:val="both"/>
        <w:rPr>
          <w:sz w:val="28"/>
          <w:szCs w:val="28"/>
        </w:rPr>
      </w:pPr>
      <w:r>
        <w:rPr>
          <w:sz w:val="28"/>
          <w:szCs w:val="28"/>
        </w:rPr>
        <w:t xml:space="preserve">     către consiliul local. </w:t>
      </w:r>
      <w:r w:rsidRPr="005365E6">
        <w:rPr>
          <w:sz w:val="28"/>
          <w:szCs w:val="28"/>
        </w:rPr>
        <w:t xml:space="preserve"> </w:t>
      </w:r>
      <w:r>
        <w:rPr>
          <w:sz w:val="28"/>
          <w:szCs w:val="28"/>
        </w:rPr>
        <w:t xml:space="preserve">        </w:t>
      </w:r>
    </w:p>
    <w:p w:rsidR="009B3E19" w:rsidRPr="005365E6" w:rsidRDefault="009B3E19" w:rsidP="009B3E19">
      <w:pPr>
        <w:rPr>
          <w:sz w:val="28"/>
          <w:szCs w:val="28"/>
        </w:rPr>
      </w:pPr>
      <w:r w:rsidRPr="005365E6">
        <w:rPr>
          <w:sz w:val="28"/>
          <w:szCs w:val="28"/>
        </w:rPr>
        <w:t xml:space="preserve">(3) Anexele 1 şi </w:t>
      </w:r>
      <w:proofErr w:type="gramStart"/>
      <w:r w:rsidRPr="005365E6">
        <w:rPr>
          <w:sz w:val="28"/>
          <w:szCs w:val="28"/>
        </w:rPr>
        <w:t>2  fac</w:t>
      </w:r>
      <w:proofErr w:type="gramEnd"/>
      <w:r w:rsidRPr="005365E6">
        <w:rPr>
          <w:sz w:val="28"/>
          <w:szCs w:val="28"/>
        </w:rPr>
        <w:t xml:space="preserve"> parte integrantă din prezentul Regulament.</w:t>
      </w:r>
    </w:p>
    <w:p w:rsidR="009B3E19" w:rsidRDefault="009B3E19" w:rsidP="009B3E19">
      <w:pPr>
        <w:jc w:val="both"/>
        <w:rPr>
          <w:sz w:val="28"/>
          <w:szCs w:val="28"/>
        </w:rPr>
      </w:pPr>
      <w:r>
        <w:rPr>
          <w:sz w:val="28"/>
          <w:szCs w:val="28"/>
        </w:rPr>
        <w:t xml:space="preserve">  ART. 120</w:t>
      </w:r>
    </w:p>
    <w:p w:rsidR="009B3E19" w:rsidRDefault="009B3E19" w:rsidP="009B3E19">
      <w:pPr>
        <w:ind w:left="-142"/>
        <w:jc w:val="both"/>
        <w:rPr>
          <w:sz w:val="28"/>
          <w:szCs w:val="28"/>
        </w:rPr>
      </w:pPr>
      <w:r w:rsidRPr="00C032F4">
        <w:rPr>
          <w:sz w:val="28"/>
          <w:szCs w:val="28"/>
        </w:rPr>
        <w:t xml:space="preserve"> (1)</w:t>
      </w:r>
      <w:r>
        <w:rPr>
          <w:sz w:val="28"/>
          <w:szCs w:val="28"/>
        </w:rPr>
        <w:t xml:space="preserve"> </w:t>
      </w:r>
      <w:r w:rsidRPr="00C032F4">
        <w:rPr>
          <w:sz w:val="28"/>
          <w:szCs w:val="28"/>
        </w:rPr>
        <w:t>Contravențiile în domeniul serviciului de salubrizare pentru operator și pentru utilizatori precum şi cuantumul amenzilor aplicabile acestora sunt cele stabilite prin Legea nr. 51/2006</w:t>
      </w:r>
      <w:r>
        <w:rPr>
          <w:sz w:val="28"/>
          <w:szCs w:val="28"/>
        </w:rPr>
        <w:t>,</w:t>
      </w:r>
      <w:r w:rsidRPr="00C032F4">
        <w:rPr>
          <w:sz w:val="28"/>
          <w:szCs w:val="28"/>
        </w:rPr>
        <w:t xml:space="preserve"> Legea serviciilor comunitare de utilităţi publice cu modificările şi completările ulterioare şi Legea nr. 101/2006, republicată cu modificările și </w:t>
      </w:r>
      <w:r w:rsidRPr="00C032F4">
        <w:rPr>
          <w:sz w:val="28"/>
          <w:szCs w:val="28"/>
        </w:rPr>
        <w:lastRenderedPageBreak/>
        <w:t>completările ulterioare, a serviciului de salubrizare a localităților cu modificările şi completările ulterioare.</w:t>
      </w:r>
    </w:p>
    <w:p w:rsidR="009B3E19" w:rsidRPr="002601DE" w:rsidRDefault="009B3E19" w:rsidP="009B3E19">
      <w:pPr>
        <w:ind w:left="-142"/>
        <w:jc w:val="both"/>
        <w:rPr>
          <w:sz w:val="28"/>
          <w:szCs w:val="28"/>
        </w:rPr>
      </w:pPr>
      <w:r>
        <w:rPr>
          <w:bCs/>
          <w:sz w:val="28"/>
          <w:szCs w:val="28"/>
        </w:rPr>
        <w:t xml:space="preserve"> (2) Contravențiile în domeniul legislației deșeurilor, precum și cuantumul amenzilor aplicabile acestora sunt cele stabilite prin art.16</w:t>
      </w:r>
      <w:r w:rsidRPr="001C2663">
        <w:rPr>
          <w:bCs/>
          <w:sz w:val="28"/>
          <w:szCs w:val="28"/>
        </w:rPr>
        <w:t xml:space="preserve"> alin.</w:t>
      </w:r>
      <w:r>
        <w:rPr>
          <w:bCs/>
          <w:sz w:val="28"/>
          <w:szCs w:val="28"/>
        </w:rPr>
        <w:t>1 și</w:t>
      </w:r>
      <w:r w:rsidRPr="001C2663">
        <w:rPr>
          <w:bCs/>
          <w:sz w:val="28"/>
          <w:szCs w:val="28"/>
        </w:rPr>
        <w:t xml:space="preserve"> 2</w:t>
      </w:r>
      <w:r>
        <w:rPr>
          <w:bCs/>
          <w:sz w:val="28"/>
          <w:szCs w:val="28"/>
        </w:rPr>
        <w:t xml:space="preserve">, respectiv art.62, alin.1 lit. a </w:t>
      </w:r>
      <w:r w:rsidRPr="001C2663">
        <w:rPr>
          <w:bCs/>
          <w:sz w:val="28"/>
          <w:szCs w:val="28"/>
        </w:rPr>
        <w:t>din OUG nr. 92/2021 privind regimul deșeurilor</w:t>
      </w:r>
      <w:r>
        <w:rPr>
          <w:bCs/>
          <w:sz w:val="28"/>
          <w:szCs w:val="28"/>
        </w:rPr>
        <w:t>.</w:t>
      </w:r>
    </w:p>
    <w:p w:rsidR="009B3E19" w:rsidRPr="00C032F4" w:rsidRDefault="009B3E19" w:rsidP="009B3E19">
      <w:pPr>
        <w:ind w:left="-142"/>
        <w:jc w:val="both"/>
        <w:rPr>
          <w:sz w:val="28"/>
          <w:szCs w:val="28"/>
        </w:rPr>
      </w:pPr>
      <w:r>
        <w:rPr>
          <w:sz w:val="28"/>
          <w:szCs w:val="28"/>
        </w:rPr>
        <w:t xml:space="preserve"> (3</w:t>
      </w:r>
      <w:r w:rsidRPr="00C032F4">
        <w:rPr>
          <w:sz w:val="28"/>
          <w:szCs w:val="28"/>
        </w:rPr>
        <w:t>) Contravențiile în domeniul serviciului de salubrizare</w:t>
      </w:r>
      <w:r>
        <w:rPr>
          <w:sz w:val="28"/>
          <w:szCs w:val="28"/>
        </w:rPr>
        <w:t xml:space="preserve"> și a regimului deșeurilor</w:t>
      </w:r>
      <w:r w:rsidRPr="00C032F4">
        <w:rPr>
          <w:sz w:val="28"/>
          <w:szCs w:val="28"/>
        </w:rPr>
        <w:t xml:space="preserve"> pentru utilizatori</w:t>
      </w:r>
      <w:r>
        <w:rPr>
          <w:sz w:val="28"/>
          <w:szCs w:val="28"/>
        </w:rPr>
        <w:t xml:space="preserve"> și operator</w:t>
      </w:r>
      <w:r w:rsidRPr="00C032F4">
        <w:rPr>
          <w:sz w:val="28"/>
          <w:szCs w:val="28"/>
        </w:rPr>
        <w:t>, precum şi cuantumul amenzilor aplicabile sunt cele prezentate în Anexa nr. 2.</w:t>
      </w:r>
    </w:p>
    <w:p w:rsidR="009B3E19" w:rsidRDefault="009B3E19" w:rsidP="009B3E19">
      <w:pPr>
        <w:ind w:left="-142"/>
        <w:jc w:val="both"/>
        <w:rPr>
          <w:sz w:val="28"/>
          <w:szCs w:val="28"/>
        </w:rPr>
      </w:pPr>
      <w:r>
        <w:rPr>
          <w:sz w:val="28"/>
          <w:szCs w:val="28"/>
        </w:rPr>
        <w:t>(4</w:t>
      </w:r>
      <w:r w:rsidRPr="00C032F4">
        <w:rPr>
          <w:sz w:val="28"/>
          <w:szCs w:val="28"/>
        </w:rPr>
        <w:t>) Constatarea contravenţiilor şi aplicarea sancţiunilor se fac</w:t>
      </w:r>
      <w:r>
        <w:rPr>
          <w:sz w:val="28"/>
          <w:szCs w:val="28"/>
        </w:rPr>
        <w:t>e</w:t>
      </w:r>
      <w:r w:rsidRPr="00C032F4">
        <w:rPr>
          <w:sz w:val="28"/>
          <w:szCs w:val="28"/>
        </w:rPr>
        <w:t xml:space="preserve"> de către persoanele împuternicite din cadrul</w:t>
      </w:r>
      <w:r>
        <w:rPr>
          <w:sz w:val="28"/>
          <w:szCs w:val="28"/>
        </w:rPr>
        <w:t xml:space="preserve"> UAT orașul Buhuși, respectiv compartimentul de specialitate </w:t>
      </w:r>
      <w:proofErr w:type="gramStart"/>
      <w:r>
        <w:rPr>
          <w:sz w:val="28"/>
          <w:szCs w:val="28"/>
        </w:rPr>
        <w:t>și  Serviciul</w:t>
      </w:r>
      <w:proofErr w:type="gramEnd"/>
      <w:r>
        <w:rPr>
          <w:sz w:val="28"/>
          <w:szCs w:val="28"/>
        </w:rPr>
        <w:t xml:space="preserve"> Poliția Locală Buhuși. </w:t>
      </w:r>
    </w:p>
    <w:p w:rsidR="009B3E19" w:rsidRDefault="009B3E19" w:rsidP="009B3E19">
      <w:pPr>
        <w:ind w:left="-142"/>
        <w:jc w:val="both"/>
        <w:rPr>
          <w:sz w:val="28"/>
          <w:szCs w:val="28"/>
        </w:rPr>
      </w:pPr>
      <w:r>
        <w:rPr>
          <w:sz w:val="28"/>
          <w:szCs w:val="28"/>
        </w:rPr>
        <w:t xml:space="preserve">   ART. 121</w:t>
      </w:r>
    </w:p>
    <w:p w:rsidR="009B3E19" w:rsidRDefault="009B3E19" w:rsidP="009B3E19">
      <w:pPr>
        <w:pStyle w:val="ListParagraph"/>
        <w:numPr>
          <w:ilvl w:val="0"/>
          <w:numId w:val="90"/>
        </w:numPr>
        <w:ind w:left="0" w:firstLine="0"/>
        <w:jc w:val="both"/>
        <w:rPr>
          <w:sz w:val="28"/>
          <w:szCs w:val="28"/>
        </w:rPr>
      </w:pPr>
      <w:r w:rsidRPr="00A4272C">
        <w:rPr>
          <w:sz w:val="28"/>
          <w:szCs w:val="28"/>
        </w:rPr>
        <w:t>Autoritatea Naţională de Reglementare pentru Serviciile Comunitare de Utilităţi Publice va monitoriza aplicarea prevederilor prezentului regulament.</w:t>
      </w:r>
    </w:p>
    <w:p w:rsidR="009B3E19" w:rsidRPr="0002194A" w:rsidRDefault="009B3E19" w:rsidP="009B3E19">
      <w:pPr>
        <w:ind w:left="-142"/>
        <w:jc w:val="both"/>
        <w:rPr>
          <w:sz w:val="28"/>
          <w:szCs w:val="28"/>
        </w:rPr>
      </w:pPr>
      <w:r>
        <w:rPr>
          <w:sz w:val="28"/>
          <w:szCs w:val="28"/>
        </w:rPr>
        <w:t xml:space="preserve"> </w:t>
      </w:r>
      <w:r w:rsidRPr="0002194A">
        <w:rPr>
          <w:sz w:val="28"/>
          <w:szCs w:val="28"/>
        </w:rPr>
        <w:t>A</w:t>
      </w:r>
      <w:r>
        <w:rPr>
          <w:sz w:val="28"/>
          <w:szCs w:val="28"/>
        </w:rPr>
        <w:t>RT. 122</w:t>
      </w:r>
    </w:p>
    <w:p w:rsidR="009B3E19" w:rsidRPr="00A4272C" w:rsidRDefault="009B3E19" w:rsidP="009B3E19">
      <w:pPr>
        <w:jc w:val="both"/>
        <w:rPr>
          <w:sz w:val="28"/>
          <w:szCs w:val="28"/>
        </w:rPr>
      </w:pPr>
      <w:r w:rsidRPr="00A4272C">
        <w:rPr>
          <w:sz w:val="28"/>
          <w:szCs w:val="28"/>
        </w:rPr>
        <w:t xml:space="preserve"> (1) În c</w:t>
      </w:r>
      <w:r>
        <w:rPr>
          <w:sz w:val="28"/>
          <w:szCs w:val="28"/>
        </w:rPr>
        <w:t>adrul contractelor de delegare ș</w:t>
      </w:r>
      <w:r w:rsidRPr="00A4272C">
        <w:rPr>
          <w:sz w:val="28"/>
          <w:szCs w:val="28"/>
        </w:rPr>
        <w:t xml:space="preserve">i </w:t>
      </w:r>
      <w:proofErr w:type="gramStart"/>
      <w:r w:rsidRPr="00A4272C">
        <w:rPr>
          <w:sz w:val="28"/>
          <w:szCs w:val="28"/>
        </w:rPr>
        <w:t>a</w:t>
      </w:r>
      <w:proofErr w:type="gramEnd"/>
      <w:r w:rsidRPr="00A4272C">
        <w:rPr>
          <w:sz w:val="28"/>
          <w:szCs w:val="28"/>
        </w:rPr>
        <w:t xml:space="preserve"> actelor adiționale încheiate se vor stipula standardele, normativele şi tarifele legale, valabile la data încheierii acestora. De asemenea, se vor face trimiteri şi la actele normative care trebuie respectate din punct de vedere al protecției mediului şi al sănătăţii publice;</w:t>
      </w:r>
      <w:r>
        <w:rPr>
          <w:sz w:val="28"/>
          <w:szCs w:val="28"/>
        </w:rPr>
        <w:t xml:space="preserve"> </w:t>
      </w:r>
    </w:p>
    <w:p w:rsidR="009B3E19" w:rsidRPr="00A4272C" w:rsidRDefault="009B3E19" w:rsidP="009B3E19">
      <w:pPr>
        <w:jc w:val="both"/>
        <w:rPr>
          <w:b/>
          <w:sz w:val="28"/>
          <w:szCs w:val="28"/>
          <w:highlight w:val="yellow"/>
        </w:rPr>
      </w:pPr>
      <w:r w:rsidRPr="00A4272C">
        <w:rPr>
          <w:sz w:val="28"/>
          <w:szCs w:val="28"/>
        </w:rPr>
        <w:t xml:space="preserve"> (2) Contractele de prestări servicii separate se vor încheia numai pentru colectarea deşeurilor din construcții şi demolări</w:t>
      </w:r>
      <w:r>
        <w:rPr>
          <w:sz w:val="28"/>
          <w:szCs w:val="28"/>
        </w:rPr>
        <w:t>, pentru deșeurile vegetale din curți și grădini, deșeurile voluminoase și DEEE-urile solicitate a fi colectate în afara campaniilor stabilite de operator în colaborare cu autoritatea locală</w:t>
      </w:r>
      <w:r w:rsidRPr="00A060FC">
        <w:rPr>
          <w:sz w:val="28"/>
          <w:szCs w:val="28"/>
        </w:rPr>
        <w:t>.</w:t>
      </w:r>
    </w:p>
    <w:p w:rsidR="005B10F6" w:rsidRPr="00C96ECE" w:rsidRDefault="005B10F6" w:rsidP="005B10F6">
      <w:pPr>
        <w:jc w:val="both"/>
        <w:rPr>
          <w:bCs/>
          <w:color w:val="FF0000"/>
        </w:rPr>
      </w:pPr>
    </w:p>
    <w:p w:rsidR="005B10F6" w:rsidRDefault="005B10F6" w:rsidP="005B10F6">
      <w:pPr>
        <w:jc w:val="both"/>
        <w:rPr>
          <w:bCs/>
        </w:rPr>
      </w:pPr>
    </w:p>
    <w:p w:rsidR="005B10F6" w:rsidRPr="005C43B1" w:rsidRDefault="005B10F6" w:rsidP="005B10F6">
      <w:pPr>
        <w:jc w:val="both"/>
        <w:rPr>
          <w:bCs/>
        </w:rPr>
      </w:pPr>
    </w:p>
    <w:p w:rsidR="005B10F6" w:rsidRDefault="005B10F6" w:rsidP="005B10F6">
      <w:pPr>
        <w:jc w:val="both"/>
        <w:rPr>
          <w:bCs/>
          <w:color w:val="FF0000"/>
        </w:rPr>
      </w:pPr>
    </w:p>
    <w:p w:rsidR="005B10F6" w:rsidRDefault="005B10F6" w:rsidP="005B10F6">
      <w:pPr>
        <w:jc w:val="both"/>
      </w:pPr>
      <w:r>
        <w:t>COMPARTIMENT PROTECȚIA MEDIULUI</w:t>
      </w:r>
    </w:p>
    <w:p w:rsidR="005B10F6" w:rsidRDefault="005B10F6" w:rsidP="005B10F6">
      <w:pPr>
        <w:autoSpaceDE w:val="0"/>
        <w:autoSpaceDN w:val="0"/>
        <w:adjustRightInd w:val="0"/>
      </w:pPr>
      <w:r>
        <w:t>Inspector superior,</w:t>
      </w:r>
    </w:p>
    <w:p w:rsidR="005B10F6" w:rsidRDefault="005B10F6" w:rsidP="005B10F6">
      <w:pPr>
        <w:autoSpaceDE w:val="0"/>
        <w:autoSpaceDN w:val="0"/>
        <w:adjustRightInd w:val="0"/>
      </w:pPr>
      <w:r>
        <w:t>MARIA GRAȚIELA SBÂRCEA</w:t>
      </w:r>
    </w:p>
    <w:p w:rsidR="00950F67" w:rsidRDefault="00950F67"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pPr>
    </w:p>
    <w:p w:rsidR="007449EF" w:rsidRDefault="007449EF" w:rsidP="00950F67">
      <w:pPr>
        <w:autoSpaceDE w:val="0"/>
        <w:autoSpaceDN w:val="0"/>
        <w:adjustRightInd w:val="0"/>
        <w:sectPr w:rsidR="007449EF" w:rsidSect="00C45A79">
          <w:pgSz w:w="12240" w:h="15840" w:code="1"/>
          <w:pgMar w:top="1440" w:right="1440" w:bottom="1440" w:left="1440" w:header="720" w:footer="720" w:gutter="0"/>
          <w:cols w:space="720"/>
          <w:docGrid w:linePitch="381"/>
        </w:sectPr>
      </w:pPr>
    </w:p>
    <w:p w:rsidR="007449EF" w:rsidRDefault="007449EF" w:rsidP="00950F67">
      <w:pPr>
        <w:autoSpaceDE w:val="0"/>
        <w:autoSpaceDN w:val="0"/>
        <w:adjustRightInd w:val="0"/>
      </w:pPr>
    </w:p>
    <w:p w:rsidR="0047638C" w:rsidRPr="00C828BE" w:rsidRDefault="0047638C" w:rsidP="0047638C">
      <w:pPr>
        <w:rPr>
          <w:b/>
        </w:rPr>
      </w:pPr>
      <w:proofErr w:type="gramStart"/>
      <w:r w:rsidRPr="00C828BE">
        <w:rPr>
          <w:b/>
        </w:rPr>
        <w:t>Anexa  nr</w:t>
      </w:r>
      <w:proofErr w:type="gramEnd"/>
      <w:r w:rsidRPr="00C828BE">
        <w:rPr>
          <w:b/>
        </w:rPr>
        <w:t>.1   la Regulamentul de organizare și funționare a serviciului de salubrizare al UAT Buhuși</w:t>
      </w:r>
    </w:p>
    <w:p w:rsidR="0047638C" w:rsidRPr="00C828BE" w:rsidRDefault="0047638C" w:rsidP="0047638C"/>
    <w:p w:rsidR="0047638C" w:rsidRPr="00C828BE" w:rsidRDefault="0047638C" w:rsidP="0047638C">
      <w:pPr>
        <w:autoSpaceDE w:val="0"/>
        <w:jc w:val="center"/>
        <w:rPr>
          <w:b/>
          <w:bCs/>
        </w:rPr>
      </w:pPr>
      <w:r w:rsidRPr="00C828BE">
        <w:rPr>
          <w:b/>
          <w:bCs/>
        </w:rPr>
        <w:t>INDICATORI DE PERFORMANŢĂ</w:t>
      </w:r>
    </w:p>
    <w:p w:rsidR="0047638C" w:rsidRPr="00C828BE" w:rsidRDefault="0047638C" w:rsidP="0047638C">
      <w:pPr>
        <w:autoSpaceDE w:val="0"/>
        <w:jc w:val="center"/>
        <w:rPr>
          <w:b/>
          <w:bCs/>
        </w:rPr>
      </w:pPr>
      <w:r w:rsidRPr="00C828BE">
        <w:rPr>
          <w:b/>
          <w:bCs/>
        </w:rPr>
        <w:t>pentru serviciul public de salubrizare al oraşului Buhuşi</w:t>
      </w:r>
    </w:p>
    <w:p w:rsidR="0047638C" w:rsidRDefault="0047638C" w:rsidP="0047638C">
      <w:pPr>
        <w:autoSpaceDE w:val="0"/>
        <w:jc w:val="center"/>
        <w:rPr>
          <w:b/>
          <w:bCs/>
        </w:rPr>
      </w:pPr>
    </w:p>
    <w:p w:rsidR="0047638C" w:rsidRPr="00C828BE" w:rsidRDefault="0047638C" w:rsidP="0047638C">
      <w:pPr>
        <w:autoSpaceDE w:val="0"/>
        <w:jc w:val="center"/>
        <w:rPr>
          <w:b/>
          <w:bCs/>
        </w:rPr>
      </w:pPr>
    </w:p>
    <w:p w:rsidR="0047638C" w:rsidRPr="00C828BE" w:rsidRDefault="0047638C" w:rsidP="0047638C">
      <w:pPr>
        <w:autoSpaceDE w:val="0"/>
        <w:rPr>
          <w:b/>
          <w:bCs/>
        </w:rPr>
      </w:pPr>
      <w:r w:rsidRPr="00C828BE">
        <w:rPr>
          <w:b/>
          <w:bCs/>
        </w:rPr>
        <w:t xml:space="preserve">Tabel I - Indicatori de performanţă </w:t>
      </w:r>
      <w:r>
        <w:rPr>
          <w:b/>
          <w:bCs/>
        </w:rPr>
        <w:t>tehnici și de calitate cu</w:t>
      </w:r>
      <w:r w:rsidRPr="00C828BE">
        <w:rPr>
          <w:b/>
          <w:bCs/>
        </w:rPr>
        <w:t xml:space="preserve"> penalități pentru </w:t>
      </w:r>
      <w:r>
        <w:rPr>
          <w:b/>
          <w:bCs/>
        </w:rPr>
        <w:t>activitățile specifice fluxurilor deșeurilor municipale</w:t>
      </w:r>
    </w:p>
    <w:p w:rsidR="0047638C" w:rsidRDefault="0047638C" w:rsidP="0047638C">
      <w:pPr>
        <w:jc w:val="both"/>
        <w:rPr>
          <w:sz w:val="28"/>
          <w:szCs w:val="28"/>
        </w:rPr>
      </w:pPr>
      <w:r>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552"/>
        <w:gridCol w:w="3260"/>
        <w:gridCol w:w="2155"/>
        <w:gridCol w:w="3056"/>
      </w:tblGrid>
      <w:tr w:rsidR="0047638C" w:rsidTr="008762B8">
        <w:tc>
          <w:tcPr>
            <w:tcW w:w="817" w:type="dxa"/>
          </w:tcPr>
          <w:p w:rsidR="0047638C" w:rsidRPr="0025258C" w:rsidRDefault="0047638C" w:rsidP="008762B8">
            <w:pPr>
              <w:jc w:val="center"/>
              <w:rPr>
                <w:b/>
              </w:rPr>
            </w:pPr>
            <w:r w:rsidRPr="0025258C">
              <w:rPr>
                <w:b/>
              </w:rPr>
              <w:t>Nr.</w:t>
            </w:r>
          </w:p>
          <w:p w:rsidR="0047638C" w:rsidRPr="0025258C" w:rsidRDefault="0047638C" w:rsidP="008762B8">
            <w:pPr>
              <w:jc w:val="center"/>
              <w:rPr>
                <w:b/>
              </w:rPr>
            </w:pPr>
            <w:r w:rsidRPr="0025258C">
              <w:rPr>
                <w:b/>
              </w:rPr>
              <w:t>Crt.</w:t>
            </w:r>
          </w:p>
        </w:tc>
        <w:tc>
          <w:tcPr>
            <w:tcW w:w="2552" w:type="dxa"/>
          </w:tcPr>
          <w:p w:rsidR="0047638C" w:rsidRPr="0025258C" w:rsidRDefault="0047638C" w:rsidP="008762B8">
            <w:pPr>
              <w:autoSpaceDE w:val="0"/>
              <w:autoSpaceDN w:val="0"/>
              <w:adjustRightInd w:val="0"/>
              <w:jc w:val="center"/>
              <w:rPr>
                <w:b/>
              </w:rPr>
            </w:pPr>
            <w:r w:rsidRPr="006278F6">
              <w:rPr>
                <w:rFonts w:eastAsia="Calibri"/>
                <w:b/>
              </w:rPr>
              <w:t>Denumire indicator</w:t>
            </w:r>
          </w:p>
          <w:p w:rsidR="0047638C" w:rsidRPr="0025258C" w:rsidRDefault="0047638C" w:rsidP="008762B8">
            <w:pPr>
              <w:jc w:val="center"/>
              <w:rPr>
                <w:b/>
              </w:rPr>
            </w:pPr>
          </w:p>
        </w:tc>
        <w:tc>
          <w:tcPr>
            <w:tcW w:w="3260" w:type="dxa"/>
          </w:tcPr>
          <w:p w:rsidR="0047638C" w:rsidRPr="0025258C" w:rsidRDefault="0047638C" w:rsidP="008762B8">
            <w:pPr>
              <w:jc w:val="center"/>
              <w:rPr>
                <w:b/>
              </w:rPr>
            </w:pPr>
            <w:r w:rsidRPr="0025258C">
              <w:rPr>
                <w:b/>
              </w:rPr>
              <w:t>Descrierea</w:t>
            </w:r>
          </w:p>
          <w:p w:rsidR="0047638C" w:rsidRPr="0025258C" w:rsidRDefault="0047638C" w:rsidP="008762B8">
            <w:pPr>
              <w:jc w:val="center"/>
              <w:rPr>
                <w:b/>
              </w:rPr>
            </w:pPr>
            <w:r w:rsidRPr="0025258C">
              <w:rPr>
                <w:b/>
              </w:rPr>
              <w:t>indicatorului</w:t>
            </w:r>
          </w:p>
        </w:tc>
        <w:tc>
          <w:tcPr>
            <w:tcW w:w="2155" w:type="dxa"/>
          </w:tcPr>
          <w:p w:rsidR="0047638C" w:rsidRPr="0025258C" w:rsidRDefault="0047638C" w:rsidP="008762B8">
            <w:pPr>
              <w:jc w:val="center"/>
              <w:rPr>
                <w:b/>
              </w:rPr>
            </w:pPr>
            <w:r w:rsidRPr="0025258C">
              <w:rPr>
                <w:b/>
              </w:rPr>
              <w:t>Valoarea    indicatorului</w:t>
            </w:r>
          </w:p>
          <w:p w:rsidR="0047638C" w:rsidRPr="0025258C" w:rsidRDefault="0047638C" w:rsidP="008762B8">
            <w:pPr>
              <w:jc w:val="center"/>
              <w:rPr>
                <w:b/>
              </w:rPr>
            </w:pPr>
          </w:p>
        </w:tc>
        <w:tc>
          <w:tcPr>
            <w:tcW w:w="3056" w:type="dxa"/>
          </w:tcPr>
          <w:p w:rsidR="0047638C" w:rsidRPr="0025258C" w:rsidRDefault="0047638C" w:rsidP="008762B8">
            <w:pPr>
              <w:jc w:val="center"/>
              <w:rPr>
                <w:b/>
              </w:rPr>
            </w:pPr>
            <w:r w:rsidRPr="0025258C">
              <w:rPr>
                <w:b/>
              </w:rPr>
              <w:t>Penalitate</w:t>
            </w:r>
          </w:p>
        </w:tc>
      </w:tr>
      <w:tr w:rsidR="0047638C" w:rsidTr="008762B8">
        <w:tc>
          <w:tcPr>
            <w:tcW w:w="817" w:type="dxa"/>
          </w:tcPr>
          <w:p w:rsidR="0047638C" w:rsidRPr="00C828BE" w:rsidRDefault="0047638C" w:rsidP="008762B8">
            <w:pPr>
              <w:autoSpaceDE w:val="0"/>
              <w:autoSpaceDN w:val="0"/>
              <w:adjustRightInd w:val="0"/>
              <w:rPr>
                <w:b/>
              </w:rPr>
            </w:pPr>
            <w:r w:rsidRPr="00C828BE">
              <w:rPr>
                <w:b/>
              </w:rPr>
              <w:t>I.1</w:t>
            </w:r>
          </w:p>
        </w:tc>
        <w:tc>
          <w:tcPr>
            <w:tcW w:w="2552" w:type="dxa"/>
          </w:tcPr>
          <w:p w:rsidR="0047638C" w:rsidRPr="00C828BE" w:rsidRDefault="0047638C" w:rsidP="008762B8">
            <w:pPr>
              <w:autoSpaceDE w:val="0"/>
              <w:autoSpaceDN w:val="0"/>
              <w:adjustRightInd w:val="0"/>
            </w:pPr>
            <w:r>
              <w:t>IP privind n</w:t>
            </w:r>
            <w:r w:rsidRPr="00C828BE">
              <w:t xml:space="preserve">erespectarea condițiilor corespunzătoare </w:t>
            </w:r>
          </w:p>
          <w:p w:rsidR="0047638C" w:rsidRPr="00C828BE" w:rsidRDefault="0047638C" w:rsidP="008762B8">
            <w:pPr>
              <w:autoSpaceDE w:val="0"/>
              <w:autoSpaceDN w:val="0"/>
              <w:adjustRightInd w:val="0"/>
              <w:rPr>
                <w:b/>
              </w:rPr>
            </w:pPr>
            <w:r w:rsidRPr="00C828BE">
              <w:t xml:space="preserve">de </w:t>
            </w:r>
            <w:r>
              <w:t xml:space="preserve">prestare </w:t>
            </w:r>
            <w:proofErr w:type="gramStart"/>
            <w:r>
              <w:t>a</w:t>
            </w:r>
            <w:proofErr w:type="gramEnd"/>
            <w:r>
              <w:t xml:space="preserve"> activităț</w:t>
            </w:r>
            <w:r w:rsidRPr="00C828BE">
              <w:t>ii</w:t>
            </w:r>
          </w:p>
        </w:tc>
        <w:tc>
          <w:tcPr>
            <w:tcW w:w="3260" w:type="dxa"/>
          </w:tcPr>
          <w:p w:rsidR="0047638C" w:rsidRPr="00C828BE" w:rsidRDefault="0047638C" w:rsidP="008762B8">
            <w:pPr>
              <w:autoSpaceDE w:val="0"/>
              <w:autoSpaceDN w:val="0"/>
              <w:adjustRightInd w:val="0"/>
            </w:pPr>
            <w:proofErr w:type="gramStart"/>
            <w:r>
              <w:t>a)</w:t>
            </w:r>
            <w:r w:rsidRPr="00C828BE">
              <w:t>Numărul</w:t>
            </w:r>
            <w:proofErr w:type="gramEnd"/>
            <w:r w:rsidRPr="00C828BE">
              <w:t xml:space="preserve"> de cazuri în care s-au produs pagube de orice fel în dauna utilizatorilor sau îmbolnăvirea utilizatorilor din cauza nerespectării condiţiilor corespunzătoare de prestare a activităţii</w:t>
            </w:r>
          </w:p>
        </w:tc>
        <w:tc>
          <w:tcPr>
            <w:tcW w:w="2155" w:type="dxa"/>
          </w:tcPr>
          <w:p w:rsidR="0047638C" w:rsidRPr="00C828BE" w:rsidRDefault="0047638C" w:rsidP="008762B8">
            <w:pPr>
              <w:autoSpaceDE w:val="0"/>
              <w:autoSpaceDN w:val="0"/>
              <w:adjustRightInd w:val="0"/>
              <w:jc w:val="center"/>
            </w:pPr>
          </w:p>
          <w:p w:rsidR="0047638C" w:rsidRPr="00C828BE" w:rsidRDefault="0047638C" w:rsidP="008762B8">
            <w:pPr>
              <w:autoSpaceDE w:val="0"/>
              <w:autoSpaceDN w:val="0"/>
              <w:adjustRightInd w:val="0"/>
              <w:jc w:val="center"/>
            </w:pPr>
            <w:r w:rsidRPr="00C828BE">
              <w:t>0</w:t>
            </w:r>
          </w:p>
        </w:tc>
        <w:tc>
          <w:tcPr>
            <w:tcW w:w="3056" w:type="dxa"/>
          </w:tcPr>
          <w:p w:rsidR="0047638C" w:rsidRPr="00C828BE" w:rsidRDefault="0047638C" w:rsidP="008762B8">
            <w:pPr>
              <w:pStyle w:val="ListParagraph"/>
              <w:autoSpaceDE w:val="0"/>
              <w:autoSpaceDN w:val="0"/>
              <w:adjustRightInd w:val="0"/>
              <w:ind w:left="138"/>
              <w:jc w:val="center"/>
            </w:pPr>
            <w:r w:rsidRPr="00C828BE">
              <w:t>1</w:t>
            </w:r>
            <w:r>
              <w:t>.</w:t>
            </w:r>
            <w:r w:rsidRPr="00C828BE">
              <w:t>000lei/caz identificat</w:t>
            </w:r>
          </w:p>
        </w:tc>
      </w:tr>
      <w:tr w:rsidR="0047638C" w:rsidTr="008762B8">
        <w:tc>
          <w:tcPr>
            <w:tcW w:w="817" w:type="dxa"/>
          </w:tcPr>
          <w:p w:rsidR="0047638C" w:rsidRPr="00C828BE" w:rsidRDefault="0047638C" w:rsidP="008762B8">
            <w:pPr>
              <w:autoSpaceDE w:val="0"/>
              <w:autoSpaceDN w:val="0"/>
              <w:adjustRightInd w:val="0"/>
              <w:rPr>
                <w:b/>
              </w:rPr>
            </w:pPr>
          </w:p>
        </w:tc>
        <w:tc>
          <w:tcPr>
            <w:tcW w:w="2552" w:type="dxa"/>
          </w:tcPr>
          <w:p w:rsidR="0047638C" w:rsidRPr="00C828BE" w:rsidRDefault="0047638C" w:rsidP="008762B8">
            <w:pPr>
              <w:autoSpaceDE w:val="0"/>
              <w:autoSpaceDN w:val="0"/>
              <w:adjustRightInd w:val="0"/>
            </w:pPr>
          </w:p>
        </w:tc>
        <w:tc>
          <w:tcPr>
            <w:tcW w:w="3260" w:type="dxa"/>
          </w:tcPr>
          <w:p w:rsidR="0047638C" w:rsidRPr="00C828BE" w:rsidRDefault="0047638C" w:rsidP="008762B8">
            <w:pPr>
              <w:autoSpaceDE w:val="0"/>
              <w:autoSpaceDN w:val="0"/>
              <w:adjustRightInd w:val="0"/>
            </w:pPr>
            <w:proofErr w:type="gramStart"/>
            <w:r>
              <w:t>b)</w:t>
            </w:r>
            <w:r w:rsidRPr="00C828BE">
              <w:t>Valoarea</w:t>
            </w:r>
            <w:proofErr w:type="gramEnd"/>
            <w:r w:rsidRPr="00C828BE">
              <w:t xml:space="preserve"> despăgubirilor acordate de operator pentru situaţiile de la lit. a), raportată la valoarea totală facturată aferentă activităţii</w:t>
            </w:r>
          </w:p>
        </w:tc>
        <w:tc>
          <w:tcPr>
            <w:tcW w:w="2155" w:type="dxa"/>
          </w:tcPr>
          <w:p w:rsidR="0047638C" w:rsidRPr="00C828BE" w:rsidRDefault="0047638C" w:rsidP="008762B8">
            <w:pPr>
              <w:autoSpaceDE w:val="0"/>
              <w:autoSpaceDN w:val="0"/>
              <w:adjustRightInd w:val="0"/>
              <w:jc w:val="center"/>
            </w:pPr>
          </w:p>
          <w:p w:rsidR="0047638C" w:rsidRPr="00C828BE" w:rsidRDefault="0047638C" w:rsidP="008762B8">
            <w:pPr>
              <w:autoSpaceDE w:val="0"/>
              <w:autoSpaceDN w:val="0"/>
              <w:adjustRightInd w:val="0"/>
              <w:jc w:val="center"/>
            </w:pPr>
            <w:r w:rsidRPr="00C828BE">
              <w:t>0</w:t>
            </w:r>
          </w:p>
        </w:tc>
        <w:tc>
          <w:tcPr>
            <w:tcW w:w="3056" w:type="dxa"/>
          </w:tcPr>
          <w:p w:rsidR="0047638C" w:rsidRPr="00C828BE" w:rsidRDefault="0047638C" w:rsidP="008762B8">
            <w:pPr>
              <w:pStyle w:val="ListParagraph"/>
              <w:autoSpaceDE w:val="0"/>
              <w:autoSpaceDN w:val="0"/>
              <w:adjustRightInd w:val="0"/>
              <w:ind w:left="138"/>
              <w:jc w:val="center"/>
            </w:pPr>
            <w:r w:rsidRPr="00C828BE">
              <w:t>1</w:t>
            </w:r>
            <w:r>
              <w:t>.</w:t>
            </w:r>
            <w:r w:rsidRPr="00C828BE">
              <w:t>000lei/caz</w:t>
            </w:r>
            <w:r>
              <w:t xml:space="preserve"> </w:t>
            </w:r>
            <w:r w:rsidRPr="00C828BE">
              <w:t>de despăgubire</w:t>
            </w:r>
          </w:p>
        </w:tc>
      </w:tr>
      <w:tr w:rsidR="0047638C" w:rsidTr="008762B8">
        <w:tc>
          <w:tcPr>
            <w:tcW w:w="817" w:type="dxa"/>
          </w:tcPr>
          <w:p w:rsidR="0047638C" w:rsidRPr="00C828BE" w:rsidRDefault="0047638C" w:rsidP="008762B8">
            <w:pPr>
              <w:autoSpaceDE w:val="0"/>
              <w:autoSpaceDN w:val="0"/>
              <w:adjustRightInd w:val="0"/>
              <w:rPr>
                <w:b/>
              </w:rPr>
            </w:pPr>
            <w:r w:rsidRPr="00C828BE">
              <w:rPr>
                <w:b/>
              </w:rPr>
              <w:t>I.2</w:t>
            </w:r>
          </w:p>
        </w:tc>
        <w:tc>
          <w:tcPr>
            <w:tcW w:w="2552" w:type="dxa"/>
          </w:tcPr>
          <w:p w:rsidR="0047638C" w:rsidRPr="00C828BE" w:rsidRDefault="0047638C" w:rsidP="008762B8">
            <w:pPr>
              <w:autoSpaceDE w:val="0"/>
              <w:autoSpaceDN w:val="0"/>
              <w:adjustRightInd w:val="0"/>
            </w:pPr>
            <w:r>
              <w:t>IP privind n</w:t>
            </w:r>
            <w:r w:rsidRPr="00C828BE">
              <w:t>econformarea cu cerințele Caietului de sarcini</w:t>
            </w:r>
          </w:p>
        </w:tc>
        <w:tc>
          <w:tcPr>
            <w:tcW w:w="3260" w:type="dxa"/>
          </w:tcPr>
          <w:p w:rsidR="0047638C" w:rsidRPr="00C828BE" w:rsidRDefault="0047638C" w:rsidP="008762B8">
            <w:pPr>
              <w:autoSpaceDE w:val="0"/>
              <w:autoSpaceDN w:val="0"/>
              <w:adjustRightInd w:val="0"/>
            </w:pPr>
            <w:r w:rsidRPr="00C828BE">
              <w:t>Numărul de neconformităţi faţă de cerinţele din Caietul de sarcini constatate de Autoritatea Contractantă, pe activităţi</w:t>
            </w:r>
          </w:p>
        </w:tc>
        <w:tc>
          <w:tcPr>
            <w:tcW w:w="2155" w:type="dxa"/>
          </w:tcPr>
          <w:p w:rsidR="0047638C" w:rsidRPr="00C828BE" w:rsidRDefault="0047638C" w:rsidP="008762B8">
            <w:pPr>
              <w:autoSpaceDE w:val="0"/>
              <w:autoSpaceDN w:val="0"/>
              <w:adjustRightInd w:val="0"/>
              <w:jc w:val="center"/>
            </w:pPr>
          </w:p>
          <w:p w:rsidR="0047638C" w:rsidRPr="00C828BE" w:rsidRDefault="0047638C" w:rsidP="008762B8">
            <w:pPr>
              <w:autoSpaceDE w:val="0"/>
              <w:autoSpaceDN w:val="0"/>
              <w:adjustRightInd w:val="0"/>
              <w:jc w:val="center"/>
            </w:pPr>
            <w:r w:rsidRPr="00C828BE">
              <w:t>0</w:t>
            </w:r>
          </w:p>
        </w:tc>
        <w:tc>
          <w:tcPr>
            <w:tcW w:w="3056" w:type="dxa"/>
          </w:tcPr>
          <w:p w:rsidR="0047638C" w:rsidRPr="00C828BE" w:rsidRDefault="0047638C" w:rsidP="008762B8">
            <w:pPr>
              <w:pStyle w:val="ListParagraph"/>
              <w:autoSpaceDE w:val="0"/>
              <w:autoSpaceDN w:val="0"/>
              <w:adjustRightInd w:val="0"/>
              <w:ind w:left="138"/>
              <w:jc w:val="center"/>
            </w:pPr>
            <w:r w:rsidRPr="00C828BE">
              <w:t>500 lei/caz</w:t>
            </w:r>
          </w:p>
        </w:tc>
      </w:tr>
      <w:tr w:rsidR="0047638C" w:rsidTr="008762B8">
        <w:tc>
          <w:tcPr>
            <w:tcW w:w="817" w:type="dxa"/>
          </w:tcPr>
          <w:p w:rsidR="0047638C" w:rsidRPr="007D6F5B" w:rsidRDefault="0047638C" w:rsidP="008762B8">
            <w:pPr>
              <w:rPr>
                <w:b/>
              </w:rPr>
            </w:pPr>
            <w:r w:rsidRPr="007D6F5B">
              <w:rPr>
                <w:b/>
              </w:rPr>
              <w:t>I.3</w:t>
            </w:r>
          </w:p>
        </w:tc>
        <w:tc>
          <w:tcPr>
            <w:tcW w:w="2552" w:type="dxa"/>
          </w:tcPr>
          <w:p w:rsidR="0047638C" w:rsidRPr="007D6F5B" w:rsidRDefault="0047638C" w:rsidP="008762B8">
            <w:r w:rsidRPr="007D6F5B">
              <w:t xml:space="preserve">IP privind eficiența furnizării recipientelor </w:t>
            </w:r>
            <w:r w:rsidRPr="007D6F5B">
              <w:lastRenderedPageBreak/>
              <w:t xml:space="preserve">de </w:t>
            </w:r>
            <w:proofErr w:type="gramStart"/>
            <w:r w:rsidRPr="007D6F5B">
              <w:t>colectare  la</w:t>
            </w:r>
            <w:proofErr w:type="gramEnd"/>
            <w:r w:rsidRPr="007D6F5B">
              <w:t xml:space="preserve"> solicitarea utilizatorului</w:t>
            </w:r>
          </w:p>
        </w:tc>
        <w:tc>
          <w:tcPr>
            <w:tcW w:w="3260" w:type="dxa"/>
          </w:tcPr>
          <w:p w:rsidR="0047638C" w:rsidRDefault="0047638C" w:rsidP="008762B8">
            <w:r>
              <w:lastRenderedPageBreak/>
              <w:t xml:space="preserve">Numărul de recipiente pentru colectarea separată a deșeurilor furnizate de către operator la </w:t>
            </w:r>
            <w:r>
              <w:lastRenderedPageBreak/>
              <w:t>solicitarea utilizatorilor furnizate în termen de 5 zile lucrătoare, raportat la numărul total de recipiente solicitate</w:t>
            </w:r>
          </w:p>
          <w:p w:rsidR="0047638C" w:rsidRPr="00F44A01" w:rsidRDefault="0047638C" w:rsidP="008762B8">
            <w:pPr>
              <w:rPr>
                <w:i/>
              </w:rPr>
            </w:pPr>
            <w:r w:rsidRPr="00F44A01">
              <w:rPr>
                <w:i/>
              </w:rPr>
              <w:t>Furnizarea recipientelor se va realiza de către UAT</w:t>
            </w:r>
            <w:r>
              <w:rPr>
                <w:i/>
              </w:rPr>
              <w:t xml:space="preserve"> Buhuși</w:t>
            </w:r>
          </w:p>
        </w:tc>
        <w:tc>
          <w:tcPr>
            <w:tcW w:w="2155" w:type="dxa"/>
          </w:tcPr>
          <w:p w:rsidR="0047638C" w:rsidRPr="007D6F5B" w:rsidRDefault="0047638C" w:rsidP="008762B8">
            <w:pPr>
              <w:jc w:val="center"/>
            </w:pPr>
            <w:r>
              <w:lastRenderedPageBreak/>
              <w:t>100%</w:t>
            </w:r>
          </w:p>
        </w:tc>
        <w:tc>
          <w:tcPr>
            <w:tcW w:w="3056" w:type="dxa"/>
          </w:tcPr>
          <w:p w:rsidR="0047638C" w:rsidRPr="007D6F5B" w:rsidRDefault="0047638C" w:rsidP="008762B8">
            <w:r>
              <w:t xml:space="preserve">500 lei/recipient nefurnizat la termen </w:t>
            </w:r>
          </w:p>
        </w:tc>
      </w:tr>
      <w:tr w:rsidR="0047638C" w:rsidTr="008762B8">
        <w:tc>
          <w:tcPr>
            <w:tcW w:w="817" w:type="dxa"/>
          </w:tcPr>
          <w:p w:rsidR="0047638C" w:rsidRPr="00721736" w:rsidRDefault="0047638C" w:rsidP="008762B8">
            <w:pPr>
              <w:rPr>
                <w:b/>
              </w:rPr>
            </w:pPr>
            <w:r w:rsidRPr="00721736">
              <w:rPr>
                <w:b/>
              </w:rPr>
              <w:t>I.4</w:t>
            </w:r>
          </w:p>
        </w:tc>
        <w:tc>
          <w:tcPr>
            <w:tcW w:w="2552" w:type="dxa"/>
          </w:tcPr>
          <w:p w:rsidR="0047638C" w:rsidRPr="00E11A11" w:rsidRDefault="0047638C" w:rsidP="008762B8">
            <w:pPr>
              <w:jc w:val="center"/>
            </w:pPr>
            <w:r w:rsidRPr="00E11A11">
              <w:t>IP privind eficiența Campaniilor de colectare a deșeurilor voluminoase</w:t>
            </w:r>
          </w:p>
        </w:tc>
        <w:tc>
          <w:tcPr>
            <w:tcW w:w="3260" w:type="dxa"/>
          </w:tcPr>
          <w:p w:rsidR="0047638C" w:rsidRPr="00E11A11" w:rsidRDefault="0047638C" w:rsidP="008762B8">
            <w:pPr>
              <w:jc w:val="center"/>
            </w:pPr>
            <w:r w:rsidRPr="00E11A11">
              <w:t>Numărul de campanii de colectare a deșeurilor voluminoase deșfășurate de către operator, minim 3 campanii</w:t>
            </w:r>
          </w:p>
        </w:tc>
        <w:tc>
          <w:tcPr>
            <w:tcW w:w="2155" w:type="dxa"/>
          </w:tcPr>
          <w:p w:rsidR="0047638C" w:rsidRPr="00E11A11" w:rsidRDefault="0047638C" w:rsidP="008762B8">
            <w:pPr>
              <w:jc w:val="center"/>
            </w:pPr>
            <w:r w:rsidRPr="00E11A11">
              <w:t>100%</w:t>
            </w:r>
          </w:p>
        </w:tc>
        <w:tc>
          <w:tcPr>
            <w:tcW w:w="3056" w:type="dxa"/>
          </w:tcPr>
          <w:p w:rsidR="0047638C" w:rsidRPr="00E11A11" w:rsidRDefault="0047638C" w:rsidP="008762B8">
            <w:pPr>
              <w:jc w:val="center"/>
            </w:pPr>
            <w:r w:rsidRPr="00E11A11">
              <w:t>5000 lei/campanie neefectuată</w:t>
            </w:r>
          </w:p>
        </w:tc>
      </w:tr>
      <w:tr w:rsidR="0047638C" w:rsidTr="008762B8">
        <w:tc>
          <w:tcPr>
            <w:tcW w:w="817" w:type="dxa"/>
          </w:tcPr>
          <w:p w:rsidR="0047638C" w:rsidRPr="00721736" w:rsidRDefault="0047638C" w:rsidP="008762B8">
            <w:pPr>
              <w:rPr>
                <w:b/>
              </w:rPr>
            </w:pPr>
            <w:r w:rsidRPr="00721736">
              <w:rPr>
                <w:b/>
              </w:rPr>
              <w:t>I.5</w:t>
            </w:r>
          </w:p>
        </w:tc>
        <w:tc>
          <w:tcPr>
            <w:tcW w:w="2552" w:type="dxa"/>
          </w:tcPr>
          <w:p w:rsidR="0047638C" w:rsidRPr="00E11A11" w:rsidRDefault="0047638C" w:rsidP="008762B8">
            <w:pPr>
              <w:jc w:val="center"/>
            </w:pPr>
            <w:r w:rsidRPr="00E11A11">
              <w:t>IP privind eficiența Campaniilor de colectare a deșeurilor periculoase menajere</w:t>
            </w:r>
          </w:p>
        </w:tc>
        <w:tc>
          <w:tcPr>
            <w:tcW w:w="3260" w:type="dxa"/>
          </w:tcPr>
          <w:p w:rsidR="0047638C" w:rsidRPr="00E11A11" w:rsidRDefault="0047638C" w:rsidP="008762B8">
            <w:pPr>
              <w:jc w:val="center"/>
            </w:pPr>
            <w:r w:rsidRPr="00E11A11">
              <w:t xml:space="preserve">Numărul de campanii de colectare a </w:t>
            </w:r>
            <w:proofErr w:type="gramStart"/>
            <w:r w:rsidRPr="00E11A11">
              <w:t>deșeurilor  periculoase</w:t>
            </w:r>
            <w:proofErr w:type="gramEnd"/>
            <w:r w:rsidRPr="00E11A11">
              <w:t xml:space="preserve"> deșfășurate de către operator, minim 2 campanii</w:t>
            </w:r>
          </w:p>
        </w:tc>
        <w:tc>
          <w:tcPr>
            <w:tcW w:w="2155" w:type="dxa"/>
          </w:tcPr>
          <w:p w:rsidR="0047638C" w:rsidRPr="00E11A11" w:rsidRDefault="0047638C" w:rsidP="008762B8">
            <w:pPr>
              <w:jc w:val="center"/>
            </w:pPr>
            <w:r w:rsidRPr="00E11A11">
              <w:t>100%</w:t>
            </w:r>
          </w:p>
        </w:tc>
        <w:tc>
          <w:tcPr>
            <w:tcW w:w="3056" w:type="dxa"/>
          </w:tcPr>
          <w:p w:rsidR="0047638C" w:rsidRPr="00E11A11" w:rsidRDefault="0047638C" w:rsidP="008762B8">
            <w:pPr>
              <w:jc w:val="center"/>
            </w:pPr>
            <w:r w:rsidRPr="00E11A11">
              <w:t>5000 lei/campanie neefectuată</w:t>
            </w:r>
          </w:p>
        </w:tc>
      </w:tr>
      <w:tr w:rsidR="0047638C" w:rsidTr="008762B8">
        <w:tc>
          <w:tcPr>
            <w:tcW w:w="817" w:type="dxa"/>
          </w:tcPr>
          <w:p w:rsidR="0047638C" w:rsidRPr="00721736" w:rsidRDefault="0047638C" w:rsidP="008762B8">
            <w:pPr>
              <w:rPr>
                <w:b/>
              </w:rPr>
            </w:pPr>
            <w:r w:rsidRPr="00721736">
              <w:rPr>
                <w:b/>
              </w:rPr>
              <w:t>I.6</w:t>
            </w:r>
          </w:p>
        </w:tc>
        <w:tc>
          <w:tcPr>
            <w:tcW w:w="2552" w:type="dxa"/>
          </w:tcPr>
          <w:p w:rsidR="0047638C" w:rsidRPr="00E11A11" w:rsidRDefault="0047638C" w:rsidP="008762B8">
            <w:pPr>
              <w:jc w:val="center"/>
            </w:pPr>
            <w:r w:rsidRPr="00E11A11">
              <w:t xml:space="preserve">IP privind </w:t>
            </w:r>
            <w:proofErr w:type="gramStart"/>
            <w:r w:rsidRPr="00E11A11">
              <w:t>eficienţa  colectării</w:t>
            </w:r>
            <w:proofErr w:type="gramEnd"/>
            <w:r w:rsidRPr="00E11A11">
              <w:t xml:space="preserve"> fracțiilor de deșeuri la frecvența</w:t>
            </w:r>
          </w:p>
          <w:p w:rsidR="0047638C" w:rsidRPr="00E11A11" w:rsidRDefault="0047638C" w:rsidP="008762B8">
            <w:pPr>
              <w:jc w:val="center"/>
            </w:pPr>
            <w:r w:rsidRPr="00E11A11">
              <w:t>stabilită</w:t>
            </w:r>
          </w:p>
        </w:tc>
        <w:tc>
          <w:tcPr>
            <w:tcW w:w="3260" w:type="dxa"/>
          </w:tcPr>
          <w:p w:rsidR="0047638C" w:rsidRPr="00E11A11" w:rsidRDefault="0047638C" w:rsidP="008762B8">
            <w:pPr>
              <w:jc w:val="center"/>
            </w:pPr>
            <w:r w:rsidRPr="00E11A11">
              <w:t xml:space="preserve">Numărul de </w:t>
            </w:r>
            <w:proofErr w:type="gramStart"/>
            <w:r w:rsidRPr="00E11A11">
              <w:t xml:space="preserve">abateri </w:t>
            </w:r>
            <w:r>
              <w:t xml:space="preserve"> de</w:t>
            </w:r>
            <w:proofErr w:type="gramEnd"/>
            <w:r>
              <w:t xml:space="preserve"> </w:t>
            </w:r>
            <w:r w:rsidRPr="00E11A11">
              <w:t>la frecvența de colectare stabilită pentru fiecare fracție de deșeuri prin caietul de sarcini</w:t>
            </w:r>
          </w:p>
        </w:tc>
        <w:tc>
          <w:tcPr>
            <w:tcW w:w="2155" w:type="dxa"/>
          </w:tcPr>
          <w:p w:rsidR="0047638C" w:rsidRPr="00E11A11" w:rsidRDefault="0047638C" w:rsidP="008762B8">
            <w:pPr>
              <w:jc w:val="center"/>
            </w:pPr>
            <w:r w:rsidRPr="00E11A11">
              <w:t>0</w:t>
            </w:r>
          </w:p>
        </w:tc>
        <w:tc>
          <w:tcPr>
            <w:tcW w:w="3056" w:type="dxa"/>
          </w:tcPr>
          <w:p w:rsidR="0047638C" w:rsidRPr="00E11A11" w:rsidRDefault="0047638C" w:rsidP="008762B8">
            <w:pPr>
              <w:jc w:val="center"/>
            </w:pPr>
            <w:r w:rsidRPr="00E11A11">
              <w:t>2.500 lei/abatere</w:t>
            </w:r>
          </w:p>
        </w:tc>
      </w:tr>
      <w:tr w:rsidR="0047638C" w:rsidTr="008762B8">
        <w:tc>
          <w:tcPr>
            <w:tcW w:w="817" w:type="dxa"/>
          </w:tcPr>
          <w:p w:rsidR="0047638C" w:rsidRPr="00721736" w:rsidRDefault="0047638C" w:rsidP="008762B8">
            <w:pPr>
              <w:rPr>
                <w:b/>
              </w:rPr>
            </w:pPr>
            <w:r w:rsidRPr="00721736">
              <w:rPr>
                <w:b/>
              </w:rPr>
              <w:t>I.7</w:t>
            </w:r>
          </w:p>
        </w:tc>
        <w:tc>
          <w:tcPr>
            <w:tcW w:w="2552" w:type="dxa"/>
          </w:tcPr>
          <w:p w:rsidR="0047638C" w:rsidRDefault="0047638C" w:rsidP="008762B8">
            <w:pPr>
              <w:jc w:val="center"/>
            </w:pPr>
            <w:r w:rsidRPr="00E11A11">
              <w:t xml:space="preserve">IP privind eficienţa </w:t>
            </w:r>
            <w:r>
              <w:t xml:space="preserve">transportului separat al fracțiilor de </w:t>
            </w:r>
            <w:r w:rsidRPr="00E11A11">
              <w:t xml:space="preserve">fracțiilor de deșeuri </w:t>
            </w:r>
            <w:r>
              <w:t>colectate separat</w:t>
            </w:r>
          </w:p>
        </w:tc>
        <w:tc>
          <w:tcPr>
            <w:tcW w:w="3260" w:type="dxa"/>
          </w:tcPr>
          <w:p w:rsidR="0047638C" w:rsidRDefault="0047638C" w:rsidP="008762B8">
            <w:r w:rsidRPr="00E11A11">
              <w:t xml:space="preserve">Numărul de </w:t>
            </w:r>
            <w:proofErr w:type="gramStart"/>
            <w:r w:rsidRPr="00E11A11">
              <w:t xml:space="preserve">abateri </w:t>
            </w:r>
            <w:r>
              <w:t xml:space="preserve"> de</w:t>
            </w:r>
            <w:proofErr w:type="gramEnd"/>
            <w:r>
              <w:t xml:space="preserve"> </w:t>
            </w:r>
            <w:r w:rsidRPr="00E11A11">
              <w:t xml:space="preserve">la </w:t>
            </w:r>
            <w:r>
              <w:t>transportul separat al fracțiilor care au fost în prealabil separate corect de utilizatori și sunt colectate în amestec de operator</w:t>
            </w:r>
          </w:p>
        </w:tc>
        <w:tc>
          <w:tcPr>
            <w:tcW w:w="2155" w:type="dxa"/>
          </w:tcPr>
          <w:p w:rsidR="0047638C" w:rsidRPr="00E11A11" w:rsidRDefault="0047638C" w:rsidP="008762B8">
            <w:pPr>
              <w:jc w:val="center"/>
            </w:pPr>
            <w:r w:rsidRPr="00E11A11">
              <w:t>0</w:t>
            </w:r>
          </w:p>
        </w:tc>
        <w:tc>
          <w:tcPr>
            <w:tcW w:w="3056" w:type="dxa"/>
          </w:tcPr>
          <w:p w:rsidR="0047638C" w:rsidRPr="00E11A11" w:rsidRDefault="0047638C" w:rsidP="008762B8">
            <w:pPr>
              <w:jc w:val="center"/>
            </w:pPr>
            <w:r w:rsidRPr="00E11A11">
              <w:t>2.500 lei/abatere</w:t>
            </w:r>
          </w:p>
        </w:tc>
      </w:tr>
      <w:tr w:rsidR="0047638C" w:rsidTr="008762B8">
        <w:tc>
          <w:tcPr>
            <w:tcW w:w="817" w:type="dxa"/>
          </w:tcPr>
          <w:p w:rsidR="0047638C" w:rsidRPr="00721736" w:rsidRDefault="0047638C" w:rsidP="008762B8">
            <w:pPr>
              <w:rPr>
                <w:b/>
              </w:rPr>
            </w:pPr>
            <w:r w:rsidRPr="00721736">
              <w:rPr>
                <w:b/>
              </w:rPr>
              <w:t>I.8</w:t>
            </w:r>
          </w:p>
        </w:tc>
        <w:tc>
          <w:tcPr>
            <w:tcW w:w="2552" w:type="dxa"/>
          </w:tcPr>
          <w:p w:rsidR="0047638C" w:rsidRPr="00721736" w:rsidRDefault="0047638C" w:rsidP="008762B8">
            <w:pPr>
              <w:jc w:val="center"/>
            </w:pPr>
            <w:r w:rsidRPr="00721736">
              <w:t>IP privind eficiența soluționării petițiilor</w:t>
            </w:r>
          </w:p>
        </w:tc>
        <w:tc>
          <w:tcPr>
            <w:tcW w:w="3260" w:type="dxa"/>
          </w:tcPr>
          <w:p w:rsidR="0047638C" w:rsidRPr="00721736" w:rsidRDefault="0047638C" w:rsidP="008762B8">
            <w:r w:rsidRPr="00721736">
              <w:t>Numărul de petiții soluționate de către operator în 30 zile raportat la numărul total de petiții primite</w:t>
            </w:r>
          </w:p>
        </w:tc>
        <w:tc>
          <w:tcPr>
            <w:tcW w:w="2155" w:type="dxa"/>
          </w:tcPr>
          <w:p w:rsidR="0047638C" w:rsidRDefault="0047638C" w:rsidP="008762B8">
            <w:pPr>
              <w:jc w:val="center"/>
            </w:pPr>
          </w:p>
          <w:p w:rsidR="0047638C" w:rsidRPr="00721736" w:rsidRDefault="0047638C" w:rsidP="008762B8">
            <w:pPr>
              <w:jc w:val="center"/>
            </w:pPr>
            <w:r w:rsidRPr="00721736">
              <w:t>100%</w:t>
            </w:r>
          </w:p>
        </w:tc>
        <w:tc>
          <w:tcPr>
            <w:tcW w:w="3056" w:type="dxa"/>
          </w:tcPr>
          <w:p w:rsidR="0047638C" w:rsidRPr="00721736" w:rsidRDefault="0047638C" w:rsidP="008762B8">
            <w:pPr>
              <w:jc w:val="center"/>
            </w:pPr>
            <w:r w:rsidRPr="00721736">
              <w:t>500lei/petiție</w:t>
            </w:r>
          </w:p>
        </w:tc>
      </w:tr>
      <w:tr w:rsidR="0047638C" w:rsidTr="008762B8">
        <w:tc>
          <w:tcPr>
            <w:tcW w:w="817" w:type="dxa"/>
          </w:tcPr>
          <w:p w:rsidR="0047638C" w:rsidRPr="00F402A7" w:rsidRDefault="0047638C" w:rsidP="008762B8">
            <w:pPr>
              <w:autoSpaceDE w:val="0"/>
              <w:autoSpaceDN w:val="0"/>
              <w:adjustRightInd w:val="0"/>
              <w:rPr>
                <w:b/>
              </w:rPr>
            </w:pPr>
            <w:r w:rsidRPr="00F402A7">
              <w:rPr>
                <w:b/>
              </w:rPr>
              <w:t>I.9</w:t>
            </w:r>
          </w:p>
        </w:tc>
        <w:tc>
          <w:tcPr>
            <w:tcW w:w="2552" w:type="dxa"/>
          </w:tcPr>
          <w:p w:rsidR="0047638C" w:rsidRPr="00F402A7" w:rsidRDefault="0047638C" w:rsidP="008762B8">
            <w:pPr>
              <w:autoSpaceDE w:val="0"/>
              <w:autoSpaceDN w:val="0"/>
              <w:adjustRightInd w:val="0"/>
            </w:pPr>
            <w:r w:rsidRPr="00F402A7">
              <w:t>Colectarea separată a deșeurilor reciclabile municipale</w:t>
            </w:r>
          </w:p>
        </w:tc>
        <w:tc>
          <w:tcPr>
            <w:tcW w:w="3260" w:type="dxa"/>
          </w:tcPr>
          <w:p w:rsidR="0047638C" w:rsidRPr="00F402A7" w:rsidRDefault="0047638C" w:rsidP="008762B8">
            <w:pPr>
              <w:autoSpaceDE w:val="0"/>
              <w:autoSpaceDN w:val="0"/>
              <w:adjustRightInd w:val="0"/>
              <w:rPr>
                <w:rFonts w:eastAsia="Calibri"/>
              </w:rPr>
            </w:pPr>
            <w:r w:rsidRPr="00F402A7">
              <w:rPr>
                <w:rFonts w:eastAsia="Calibri"/>
              </w:rPr>
              <w:t xml:space="preserve">Cantitatea de deşeuri de hârtie, metal, plastic şi sticlă din deşeurile   municipale colectate </w:t>
            </w:r>
            <w:r w:rsidRPr="00F402A7">
              <w:rPr>
                <w:rFonts w:eastAsia="Calibri"/>
              </w:rPr>
              <w:lastRenderedPageBreak/>
              <w:t xml:space="preserve">separat </w:t>
            </w:r>
            <w:proofErr w:type="gramStart"/>
            <w:r w:rsidRPr="00F402A7">
              <w:rPr>
                <w:rFonts w:eastAsia="Calibri"/>
              </w:rPr>
              <w:t>ca  procentaj</w:t>
            </w:r>
            <w:proofErr w:type="gramEnd"/>
            <w:r w:rsidRPr="00F402A7">
              <w:rPr>
                <w:rFonts w:eastAsia="Calibri"/>
              </w:rPr>
              <w:t xml:space="preserve"> din cantitatea totală generată de deşeuri de hârtie, metal, plastic şi sticlă din deşeurile municipale.Cantitatea de deşeuri de hârtie, metal, plastic şi sticlă din deşeurile   municipale colectate separat reprezintă cantitatea acceptată într-un an calendaristic de către staţia/staţiile de sortare.                             </w:t>
            </w:r>
          </w:p>
          <w:p w:rsidR="0047638C" w:rsidRPr="00F402A7" w:rsidRDefault="0047638C" w:rsidP="008762B8">
            <w:pPr>
              <w:autoSpaceDE w:val="0"/>
              <w:autoSpaceDN w:val="0"/>
              <w:adjustRightInd w:val="0"/>
              <w:rPr>
                <w:rFonts w:eastAsia="Calibri"/>
              </w:rPr>
            </w:pPr>
            <w:r w:rsidRPr="00F402A7">
              <w:rPr>
                <w:rFonts w:eastAsia="Calibri"/>
              </w:rPr>
              <w:t>Cantitatea totală generată de deşeuri dehârtie, metal, plastic şi sticlă din deşeurile municipale se calculează pe                baza determinărilor de compoziţie realizate de către operatorul de</w:t>
            </w:r>
            <w:r>
              <w:rPr>
                <w:rFonts w:eastAsia="Calibri"/>
              </w:rPr>
              <w:t xml:space="preserve"> </w:t>
            </w:r>
            <w:r w:rsidRPr="00F402A7">
              <w:rPr>
                <w:rFonts w:eastAsia="Calibri"/>
              </w:rPr>
              <w:t xml:space="preserve">salubrizare.                            </w:t>
            </w:r>
          </w:p>
          <w:p w:rsidR="0047638C" w:rsidRPr="00F402A7" w:rsidRDefault="0047638C" w:rsidP="008762B8">
            <w:pPr>
              <w:autoSpaceDE w:val="0"/>
              <w:autoSpaceDN w:val="0"/>
              <w:adjustRightInd w:val="0"/>
            </w:pPr>
            <w:r w:rsidRPr="00F402A7">
              <w:rPr>
                <w:rFonts w:eastAsia="Calibri"/>
              </w:rPr>
              <w:t xml:space="preserve">În lipsa determinărilor de compoziţie a deşeurilor municipale, cantitatea de deşeuri de hârtie, metal, plastic </w:t>
            </w:r>
            <w:proofErr w:type="gramStart"/>
            <w:r w:rsidRPr="00F402A7">
              <w:rPr>
                <w:rFonts w:eastAsia="Calibri"/>
              </w:rPr>
              <w:t>şi  sticlă</w:t>
            </w:r>
            <w:proofErr w:type="gramEnd"/>
            <w:r w:rsidRPr="00F402A7">
              <w:rPr>
                <w:rFonts w:eastAsia="Calibri"/>
              </w:rPr>
              <w:t xml:space="preserve"> din deşeurile municipale se consideră a fi 33%.</w:t>
            </w:r>
          </w:p>
        </w:tc>
        <w:tc>
          <w:tcPr>
            <w:tcW w:w="2155" w:type="dxa"/>
          </w:tcPr>
          <w:p w:rsidR="0047638C" w:rsidRPr="00F402A7" w:rsidRDefault="0047638C" w:rsidP="008762B8">
            <w:pPr>
              <w:autoSpaceDE w:val="0"/>
              <w:autoSpaceDN w:val="0"/>
              <w:adjustRightInd w:val="0"/>
              <w:jc w:val="center"/>
            </w:pPr>
            <w:r w:rsidRPr="00F402A7">
              <w:lastRenderedPageBreak/>
              <w:t>70% din anul 2022</w:t>
            </w:r>
          </w:p>
        </w:tc>
        <w:tc>
          <w:tcPr>
            <w:tcW w:w="3056" w:type="dxa"/>
          </w:tcPr>
          <w:p w:rsidR="0047638C" w:rsidRPr="00F402A7" w:rsidRDefault="0047638C" w:rsidP="008762B8">
            <w:pPr>
              <w:pStyle w:val="ListParagraph"/>
              <w:autoSpaceDE w:val="0"/>
              <w:autoSpaceDN w:val="0"/>
              <w:adjustRightInd w:val="0"/>
              <w:ind w:left="138"/>
              <w:rPr>
                <w:u w:val="single"/>
              </w:rPr>
            </w:pPr>
            <w:r w:rsidRPr="00F402A7">
              <w:rPr>
                <w:u w:val="single"/>
              </w:rPr>
              <w:t xml:space="preserve">1)Valoare contribuție la Fondul pentru mediu lei/tonă depozitată </w:t>
            </w:r>
            <w:r w:rsidRPr="00F402A7">
              <w:rPr>
                <w:u w:val="single"/>
              </w:rPr>
              <w:lastRenderedPageBreak/>
              <w:t xml:space="preserve">conf.art.9, </w:t>
            </w:r>
            <w:proofErr w:type="gramStart"/>
            <w:r w:rsidRPr="00F402A7">
              <w:rPr>
                <w:u w:val="single"/>
              </w:rPr>
              <w:t>lit.p</w:t>
            </w:r>
            <w:proofErr w:type="gramEnd"/>
            <w:r w:rsidRPr="00F402A7">
              <w:rPr>
                <w:u w:val="single"/>
              </w:rPr>
              <w:t xml:space="preserve"> din O.U.G.nr. 196/2005</w:t>
            </w:r>
          </w:p>
          <w:p w:rsidR="0047638C" w:rsidRPr="00F402A7" w:rsidRDefault="0047638C" w:rsidP="008762B8">
            <w:pPr>
              <w:pStyle w:val="ListParagraph"/>
              <w:autoSpaceDE w:val="0"/>
              <w:autoSpaceDN w:val="0"/>
              <w:adjustRightInd w:val="0"/>
              <w:ind w:left="138"/>
              <w:rPr>
                <w:u w:val="single"/>
              </w:rPr>
            </w:pPr>
          </w:p>
          <w:p w:rsidR="0047638C" w:rsidRPr="00F402A7" w:rsidRDefault="0047638C" w:rsidP="008762B8">
            <w:pPr>
              <w:pStyle w:val="ListParagraph"/>
              <w:autoSpaceDE w:val="0"/>
              <w:autoSpaceDN w:val="0"/>
              <w:adjustRightInd w:val="0"/>
              <w:ind w:left="138"/>
            </w:pPr>
            <w:r w:rsidRPr="00F402A7">
              <w:t>2)Valoare CEC (contribuție pentru economia circulară) lei/tonă depozitată conf. art.</w:t>
            </w:r>
            <w:proofErr w:type="gramStart"/>
            <w:r w:rsidRPr="00F402A7">
              <w:t>9,alin</w:t>
            </w:r>
            <w:proofErr w:type="gramEnd"/>
            <w:r w:rsidRPr="00F402A7">
              <w:t>.1, lit.c din O.U.G.nr. 196/2005 + tarif depozitare lei/</w:t>
            </w:r>
            <w:proofErr w:type="gramStart"/>
            <w:r w:rsidRPr="00F402A7">
              <w:t>tonă(</w:t>
            </w:r>
            <w:proofErr w:type="gramEnd"/>
            <w:r w:rsidRPr="00F402A7">
              <w:t xml:space="preserve">fiind cel facturat lunar de ADIS Bacău) </w:t>
            </w:r>
          </w:p>
          <w:p w:rsidR="0047638C" w:rsidRPr="00F402A7" w:rsidRDefault="0047638C" w:rsidP="008762B8">
            <w:pPr>
              <w:pStyle w:val="ListParagraph"/>
              <w:autoSpaceDE w:val="0"/>
              <w:autoSpaceDN w:val="0"/>
              <w:adjustRightInd w:val="0"/>
              <w:ind w:left="138"/>
            </w:pPr>
          </w:p>
          <w:p w:rsidR="0047638C" w:rsidRPr="00F402A7" w:rsidRDefault="0047638C" w:rsidP="008762B8">
            <w:pPr>
              <w:autoSpaceDE w:val="0"/>
              <w:autoSpaceDN w:val="0"/>
              <w:adjustRightInd w:val="0"/>
            </w:pPr>
          </w:p>
          <w:p w:rsidR="0047638C" w:rsidRPr="00F402A7" w:rsidRDefault="0047638C" w:rsidP="008762B8">
            <w:pPr>
              <w:autoSpaceDE w:val="0"/>
              <w:autoSpaceDN w:val="0"/>
              <w:adjustRightInd w:val="0"/>
            </w:pPr>
          </w:p>
          <w:p w:rsidR="0047638C" w:rsidRPr="00F402A7" w:rsidRDefault="0047638C" w:rsidP="008762B8">
            <w:pPr>
              <w:autoSpaceDE w:val="0"/>
              <w:autoSpaceDN w:val="0"/>
              <w:adjustRightInd w:val="0"/>
            </w:pPr>
          </w:p>
          <w:p w:rsidR="0047638C" w:rsidRPr="00F402A7" w:rsidRDefault="0047638C" w:rsidP="008762B8">
            <w:pPr>
              <w:autoSpaceDE w:val="0"/>
              <w:autoSpaceDN w:val="0"/>
              <w:adjustRightInd w:val="0"/>
            </w:pPr>
            <w:r w:rsidRPr="00F402A7">
              <w:t xml:space="preserve"> </w:t>
            </w:r>
          </w:p>
          <w:p w:rsidR="0047638C" w:rsidRPr="00F402A7" w:rsidRDefault="0047638C" w:rsidP="008762B8">
            <w:pPr>
              <w:autoSpaceDE w:val="0"/>
              <w:autoSpaceDN w:val="0"/>
              <w:adjustRightInd w:val="0"/>
            </w:pPr>
            <w:r w:rsidRPr="00F402A7">
              <w:rPr>
                <w:i/>
              </w:rPr>
              <w:t>Penalitatea se calculează pentru cantitățile de deșeuri destinate a fi depozitate care depășesc cantiățile corespunzătoare indicatorilor de performanță prevăzuți în contract.</w:t>
            </w:r>
          </w:p>
        </w:tc>
      </w:tr>
      <w:tr w:rsidR="0047638C" w:rsidTr="008762B8">
        <w:tc>
          <w:tcPr>
            <w:tcW w:w="817" w:type="dxa"/>
          </w:tcPr>
          <w:p w:rsidR="0047638C" w:rsidRPr="00F402A7" w:rsidRDefault="0047638C" w:rsidP="008762B8">
            <w:pPr>
              <w:autoSpaceDE w:val="0"/>
              <w:autoSpaceDN w:val="0"/>
              <w:adjustRightInd w:val="0"/>
              <w:rPr>
                <w:b/>
              </w:rPr>
            </w:pPr>
            <w:r w:rsidRPr="00F402A7">
              <w:rPr>
                <w:b/>
              </w:rPr>
              <w:lastRenderedPageBreak/>
              <w:t>I.10</w:t>
            </w:r>
          </w:p>
        </w:tc>
        <w:tc>
          <w:tcPr>
            <w:tcW w:w="2552" w:type="dxa"/>
          </w:tcPr>
          <w:p w:rsidR="0047638C" w:rsidRPr="00F402A7" w:rsidRDefault="0047638C" w:rsidP="008762B8">
            <w:pPr>
              <w:autoSpaceDE w:val="0"/>
              <w:autoSpaceDN w:val="0"/>
              <w:adjustRightInd w:val="0"/>
              <w:rPr>
                <w:b/>
              </w:rPr>
            </w:pPr>
            <w:r w:rsidRPr="00F402A7">
              <w:t>Colectarea separată a deșeurilor biodegradabile vegetale</w:t>
            </w:r>
          </w:p>
        </w:tc>
        <w:tc>
          <w:tcPr>
            <w:tcW w:w="3260" w:type="dxa"/>
          </w:tcPr>
          <w:p w:rsidR="0047638C" w:rsidRDefault="0047638C" w:rsidP="008762B8">
            <w:pPr>
              <w:autoSpaceDE w:val="0"/>
              <w:autoSpaceDN w:val="0"/>
              <w:adjustRightInd w:val="0"/>
              <w:rPr>
                <w:rFonts w:eastAsia="Calibri"/>
              </w:rPr>
            </w:pPr>
            <w:r w:rsidRPr="00F402A7">
              <w:rPr>
                <w:rFonts w:eastAsia="Calibri"/>
              </w:rPr>
              <w:t xml:space="preserve">Cantitatea de deşeuri </w:t>
            </w:r>
            <w:r>
              <w:rPr>
                <w:rFonts w:eastAsia="Calibri"/>
              </w:rPr>
              <w:t>biodegradabile (biodeșeuri)</w:t>
            </w:r>
            <w:r w:rsidRPr="00F402A7">
              <w:rPr>
                <w:rFonts w:eastAsia="Calibri"/>
              </w:rPr>
              <w:t xml:space="preserve"> din deşeurile municipale colectate separat ca procentaj din cantitatea totală generată de deşeuri </w:t>
            </w:r>
            <w:r>
              <w:rPr>
                <w:rFonts w:eastAsia="Calibri"/>
              </w:rPr>
              <w:t xml:space="preserve">biodegradabile (biodeșeuri) </w:t>
            </w:r>
            <w:r w:rsidRPr="00F402A7">
              <w:rPr>
                <w:rFonts w:eastAsia="Calibri"/>
              </w:rPr>
              <w:t>din deşeurile municipale.</w:t>
            </w:r>
          </w:p>
          <w:p w:rsidR="0047638C" w:rsidRPr="00857CE4" w:rsidRDefault="0047638C" w:rsidP="008762B8">
            <w:pPr>
              <w:autoSpaceDE w:val="0"/>
              <w:autoSpaceDN w:val="0"/>
              <w:adjustRightInd w:val="0"/>
            </w:pPr>
            <w:r w:rsidRPr="00857CE4">
              <w:rPr>
                <w:rFonts w:eastAsia="Calibri"/>
              </w:rPr>
              <w:lastRenderedPageBreak/>
              <w:t>Cantitatea totală generată de deşeuri</w:t>
            </w:r>
            <w:r w:rsidRPr="00857CE4">
              <w:t xml:space="preserve"> biodegradabile</w:t>
            </w:r>
            <w:r>
              <w:t xml:space="preserve"> </w:t>
            </w:r>
            <w:r>
              <w:rPr>
                <w:rFonts w:eastAsia="Calibri"/>
              </w:rPr>
              <w:t>(biodeșeuri)</w:t>
            </w:r>
            <w:r w:rsidRPr="00857CE4">
              <w:rPr>
                <w:rFonts w:eastAsia="Calibri"/>
              </w:rPr>
              <w:t xml:space="preserve"> din deşeurile municipale se calculează pe baza determinărilor de compoziţie realizate de către operatorul de salubrizare pe baza programului convenit cu delegatarul. În lipsa determinărilor de compoziţie a deşeurilor municipale, cantitatea de deşeuri biodegradabile</w:t>
            </w:r>
            <w:r>
              <w:rPr>
                <w:rFonts w:eastAsia="Calibri"/>
              </w:rPr>
              <w:t xml:space="preserve"> (biodeșeuri) </w:t>
            </w:r>
            <w:r w:rsidRPr="00857CE4">
              <w:rPr>
                <w:rFonts w:eastAsia="Calibri"/>
              </w:rPr>
              <w:t>din deşeurile municipale se consideră a fi aceea din PNGD sau aceea din determinările efectuate la nivelul județului Bacău din care a făcut parte și orașul Buhuși.”</w:t>
            </w:r>
          </w:p>
        </w:tc>
        <w:tc>
          <w:tcPr>
            <w:tcW w:w="2155" w:type="dxa"/>
            <w:shd w:val="clear" w:color="auto" w:fill="auto"/>
          </w:tcPr>
          <w:p w:rsidR="0047638C" w:rsidRPr="00F402A7" w:rsidRDefault="0047638C" w:rsidP="008762B8">
            <w:pPr>
              <w:autoSpaceDE w:val="0"/>
              <w:autoSpaceDN w:val="0"/>
              <w:adjustRightInd w:val="0"/>
            </w:pPr>
          </w:p>
          <w:p w:rsidR="0047638C" w:rsidRPr="00F402A7" w:rsidRDefault="0047638C" w:rsidP="008762B8">
            <w:pPr>
              <w:autoSpaceDE w:val="0"/>
              <w:autoSpaceDN w:val="0"/>
              <w:adjustRightInd w:val="0"/>
            </w:pPr>
          </w:p>
          <w:p w:rsidR="0047638C" w:rsidRPr="00F402A7" w:rsidRDefault="0047638C" w:rsidP="008762B8">
            <w:pPr>
              <w:autoSpaceDE w:val="0"/>
              <w:autoSpaceDN w:val="0"/>
              <w:adjustRightInd w:val="0"/>
            </w:pPr>
            <w:r w:rsidRPr="00F402A7">
              <w:t>95% din anul 2025</w:t>
            </w:r>
          </w:p>
        </w:tc>
        <w:tc>
          <w:tcPr>
            <w:tcW w:w="3056" w:type="dxa"/>
          </w:tcPr>
          <w:p w:rsidR="0047638C" w:rsidRPr="00F402A7" w:rsidRDefault="0047638C" w:rsidP="008762B8">
            <w:pPr>
              <w:pStyle w:val="ListParagraph"/>
              <w:autoSpaceDE w:val="0"/>
              <w:autoSpaceDN w:val="0"/>
              <w:adjustRightInd w:val="0"/>
              <w:ind w:left="138"/>
            </w:pPr>
            <w:r w:rsidRPr="00F402A7">
              <w:t xml:space="preserve">1)Valoare contribuție la Fondul pentru mediu lei/tonă depozitată conf. art.9, </w:t>
            </w:r>
            <w:proofErr w:type="gramStart"/>
            <w:r w:rsidRPr="00F402A7">
              <w:t>lit.p</w:t>
            </w:r>
            <w:proofErr w:type="gramEnd"/>
            <w:r w:rsidRPr="00F402A7">
              <w:t xml:space="preserve"> din O.U.G.nr. 196/2005</w:t>
            </w:r>
          </w:p>
          <w:p w:rsidR="0047638C" w:rsidRPr="00F402A7" w:rsidRDefault="0047638C" w:rsidP="008762B8">
            <w:pPr>
              <w:pStyle w:val="ListParagraph"/>
              <w:autoSpaceDE w:val="0"/>
              <w:autoSpaceDN w:val="0"/>
              <w:adjustRightInd w:val="0"/>
              <w:ind w:left="138"/>
              <w:rPr>
                <w:u w:val="single"/>
              </w:rPr>
            </w:pPr>
          </w:p>
          <w:p w:rsidR="0047638C" w:rsidRPr="00F402A7" w:rsidRDefault="0047638C" w:rsidP="008762B8">
            <w:pPr>
              <w:pStyle w:val="ListParagraph"/>
              <w:autoSpaceDE w:val="0"/>
              <w:autoSpaceDN w:val="0"/>
              <w:adjustRightInd w:val="0"/>
              <w:ind w:left="138"/>
            </w:pPr>
            <w:r w:rsidRPr="00F402A7">
              <w:t xml:space="preserve">2) Valoare CEC (contribuție pentru </w:t>
            </w:r>
            <w:r w:rsidRPr="00F402A7">
              <w:lastRenderedPageBreak/>
              <w:t>economia circulară) lei/tonă depozitată conf. art.</w:t>
            </w:r>
            <w:proofErr w:type="gramStart"/>
            <w:r w:rsidRPr="00F402A7">
              <w:t>9,alin</w:t>
            </w:r>
            <w:proofErr w:type="gramEnd"/>
            <w:r w:rsidRPr="00F402A7">
              <w:t>.1, lit.c din O.U.G.nr. 196/2005 + tarif depozitare lei/</w:t>
            </w:r>
            <w:proofErr w:type="gramStart"/>
            <w:r w:rsidRPr="00F402A7">
              <w:t>tonă(</w:t>
            </w:r>
            <w:proofErr w:type="gramEnd"/>
            <w:r w:rsidRPr="00F402A7">
              <w:t xml:space="preserve">fiind cel facturat lunar de ADIS Bacău) </w:t>
            </w:r>
          </w:p>
          <w:p w:rsidR="0047638C" w:rsidRPr="00F402A7" w:rsidRDefault="0047638C" w:rsidP="008762B8">
            <w:pPr>
              <w:pStyle w:val="ListParagraph"/>
              <w:autoSpaceDE w:val="0"/>
              <w:autoSpaceDN w:val="0"/>
              <w:adjustRightInd w:val="0"/>
              <w:ind w:left="138"/>
            </w:pPr>
          </w:p>
          <w:p w:rsidR="0047638C" w:rsidRPr="00F402A7" w:rsidRDefault="0047638C" w:rsidP="008762B8">
            <w:pPr>
              <w:pStyle w:val="ListParagraph"/>
              <w:autoSpaceDE w:val="0"/>
              <w:autoSpaceDN w:val="0"/>
              <w:adjustRightInd w:val="0"/>
              <w:ind w:left="138"/>
            </w:pPr>
          </w:p>
          <w:p w:rsidR="0047638C" w:rsidRPr="00F402A7" w:rsidRDefault="0047638C" w:rsidP="008762B8">
            <w:pPr>
              <w:pStyle w:val="ListParagraph"/>
              <w:autoSpaceDE w:val="0"/>
              <w:autoSpaceDN w:val="0"/>
              <w:adjustRightInd w:val="0"/>
              <w:ind w:left="138"/>
            </w:pPr>
            <w:r w:rsidRPr="00F402A7">
              <w:rPr>
                <w:i/>
              </w:rPr>
              <w:t>Penalitatea se calculează pentru cantitățile de deșeuri destinate a fi depozitate care depășesc cantiățile corespunzătoare indicatorilor de performanță prevăzuți în contract</w:t>
            </w:r>
          </w:p>
        </w:tc>
      </w:tr>
      <w:tr w:rsidR="0047638C" w:rsidTr="008762B8">
        <w:tc>
          <w:tcPr>
            <w:tcW w:w="817" w:type="dxa"/>
          </w:tcPr>
          <w:p w:rsidR="0047638C" w:rsidRPr="00F402A7" w:rsidRDefault="0047638C" w:rsidP="008762B8">
            <w:pPr>
              <w:autoSpaceDE w:val="0"/>
              <w:autoSpaceDN w:val="0"/>
              <w:adjustRightInd w:val="0"/>
              <w:rPr>
                <w:b/>
              </w:rPr>
            </w:pPr>
            <w:r w:rsidRPr="00F402A7">
              <w:rPr>
                <w:b/>
              </w:rPr>
              <w:lastRenderedPageBreak/>
              <w:t>I.11</w:t>
            </w:r>
          </w:p>
        </w:tc>
        <w:tc>
          <w:tcPr>
            <w:tcW w:w="2552" w:type="dxa"/>
          </w:tcPr>
          <w:p w:rsidR="0047638C" w:rsidRPr="00F402A7" w:rsidRDefault="0047638C" w:rsidP="008762B8">
            <w:pPr>
              <w:autoSpaceDE w:val="0"/>
              <w:autoSpaceDN w:val="0"/>
              <w:adjustRightInd w:val="0"/>
            </w:pPr>
            <w:r w:rsidRPr="00F402A7">
              <w:t xml:space="preserve">Colectarea, transportul și valorificarea deșeurilor de construcții și demolări provenite din activităţi de reamenajare a locuinţelor </w:t>
            </w:r>
          </w:p>
        </w:tc>
        <w:tc>
          <w:tcPr>
            <w:tcW w:w="3260" w:type="dxa"/>
          </w:tcPr>
          <w:p w:rsidR="0047638C" w:rsidRPr="00F402A7" w:rsidRDefault="0047638C" w:rsidP="008762B8">
            <w:pPr>
              <w:autoSpaceDE w:val="0"/>
              <w:autoSpaceDN w:val="0"/>
              <w:adjustRightInd w:val="0"/>
            </w:pPr>
            <w:r w:rsidRPr="00F402A7">
              <w:rPr>
                <w:rFonts w:eastAsia="Calibri"/>
              </w:rPr>
              <w:t>Cantitatea totală de deşeuri provenite din locuinţe generate de activităţi de reamenajare şi reabilitare interioară şi/sau exterioară a acestora predate pentru reutilizare, reciclare și alte operațiuni de valorificare materială inc</w:t>
            </w:r>
            <w:r>
              <w:rPr>
                <w:rFonts w:eastAsia="Calibri"/>
              </w:rPr>
              <w:t xml:space="preserve">lusiv operaţiuni de umplere, </w:t>
            </w:r>
            <w:r w:rsidRPr="00F402A7">
              <w:rPr>
                <w:rFonts w:eastAsia="Calibri"/>
              </w:rPr>
              <w:t xml:space="preserve"> rambleiere, direct sau prin intermediul  unei staţii de transfer ca procentaj din cantitatea de deşeuri provenite din  locuinţe generate de activităţi de  reamenajare şi </w:t>
            </w:r>
            <w:r w:rsidRPr="00F402A7">
              <w:rPr>
                <w:rFonts w:eastAsia="Calibri"/>
              </w:rPr>
              <w:lastRenderedPageBreak/>
              <w:t xml:space="preserve">reabilitare interioară  şi/sau exterioară a acestora colectate (%).          </w:t>
            </w:r>
          </w:p>
        </w:tc>
        <w:tc>
          <w:tcPr>
            <w:tcW w:w="2155" w:type="dxa"/>
          </w:tcPr>
          <w:p w:rsidR="0047638C" w:rsidRPr="00F402A7" w:rsidRDefault="0047638C" w:rsidP="008762B8">
            <w:pPr>
              <w:autoSpaceDE w:val="0"/>
              <w:autoSpaceDN w:val="0"/>
              <w:adjustRightInd w:val="0"/>
            </w:pPr>
            <w:r w:rsidRPr="00F402A7">
              <w:lastRenderedPageBreak/>
              <w:t>70% din 2020</w:t>
            </w:r>
          </w:p>
        </w:tc>
        <w:tc>
          <w:tcPr>
            <w:tcW w:w="3056" w:type="dxa"/>
          </w:tcPr>
          <w:p w:rsidR="0047638C" w:rsidRPr="00F402A7" w:rsidRDefault="0047638C" w:rsidP="008762B8">
            <w:pPr>
              <w:pStyle w:val="ListParagraph"/>
              <w:autoSpaceDE w:val="0"/>
              <w:autoSpaceDN w:val="0"/>
              <w:adjustRightInd w:val="0"/>
              <w:ind w:left="138"/>
              <w:rPr>
                <w:u w:val="single"/>
              </w:rPr>
            </w:pPr>
            <w:r w:rsidRPr="00F402A7">
              <w:t>Valoare CEC (contribuție pentru economia circulară) lei/tonă depozitată conf. art.</w:t>
            </w:r>
            <w:proofErr w:type="gramStart"/>
            <w:r w:rsidRPr="00F402A7">
              <w:t>9,alin</w:t>
            </w:r>
            <w:proofErr w:type="gramEnd"/>
            <w:r w:rsidRPr="00F402A7">
              <w:t>.1, lit.c din O.U.G.nr. 196/2005 + tarif depozitare lei/</w:t>
            </w:r>
            <w:proofErr w:type="gramStart"/>
            <w:r w:rsidRPr="00F402A7">
              <w:t>tonă(</w:t>
            </w:r>
            <w:proofErr w:type="gramEnd"/>
            <w:r w:rsidRPr="00F402A7">
              <w:t>fiind cel facturat lunar de ADIS Bacău)</w:t>
            </w:r>
          </w:p>
          <w:p w:rsidR="0047638C" w:rsidRPr="00F402A7" w:rsidRDefault="0047638C" w:rsidP="008762B8">
            <w:pPr>
              <w:pStyle w:val="ListParagraph"/>
              <w:autoSpaceDE w:val="0"/>
              <w:autoSpaceDN w:val="0"/>
              <w:adjustRightInd w:val="0"/>
              <w:ind w:left="138"/>
            </w:pPr>
          </w:p>
          <w:p w:rsidR="0047638C" w:rsidRPr="00F402A7" w:rsidRDefault="0047638C" w:rsidP="008762B8">
            <w:pPr>
              <w:autoSpaceDE w:val="0"/>
              <w:autoSpaceDN w:val="0"/>
              <w:adjustRightInd w:val="0"/>
            </w:pPr>
            <w:r w:rsidRPr="00F402A7">
              <w:rPr>
                <w:i/>
              </w:rPr>
              <w:t xml:space="preserve">Penalitatea se calculează pentru cantitățile de deșeuri destinate a fi depozitate care depășesc cantiățile corespunzătoare </w:t>
            </w:r>
            <w:r w:rsidRPr="00F402A7">
              <w:rPr>
                <w:i/>
              </w:rPr>
              <w:lastRenderedPageBreak/>
              <w:t>indicatorilor de performanță prevăzuți în contract</w:t>
            </w:r>
            <w:r w:rsidRPr="00F402A7">
              <w:t>.</w:t>
            </w:r>
          </w:p>
        </w:tc>
      </w:tr>
      <w:tr w:rsidR="0047638C" w:rsidTr="008762B8">
        <w:tc>
          <w:tcPr>
            <w:tcW w:w="817" w:type="dxa"/>
          </w:tcPr>
          <w:p w:rsidR="0047638C" w:rsidRPr="00F402A7" w:rsidRDefault="0047638C" w:rsidP="008762B8">
            <w:pPr>
              <w:autoSpaceDE w:val="0"/>
              <w:autoSpaceDN w:val="0"/>
              <w:adjustRightInd w:val="0"/>
              <w:rPr>
                <w:b/>
              </w:rPr>
            </w:pPr>
            <w:r w:rsidRPr="00F402A7">
              <w:rPr>
                <w:b/>
              </w:rPr>
              <w:lastRenderedPageBreak/>
              <w:t>I.12</w:t>
            </w:r>
          </w:p>
        </w:tc>
        <w:tc>
          <w:tcPr>
            <w:tcW w:w="2552" w:type="dxa"/>
          </w:tcPr>
          <w:p w:rsidR="0047638C" w:rsidRPr="00F402A7" w:rsidRDefault="0047638C" w:rsidP="008762B8">
            <w:pPr>
              <w:autoSpaceDE w:val="0"/>
              <w:autoSpaceDN w:val="0"/>
              <w:adjustRightInd w:val="0"/>
            </w:pPr>
            <w:r w:rsidRPr="00F402A7">
              <w:t xml:space="preserve">Operarea </w:t>
            </w:r>
            <w:proofErr w:type="gramStart"/>
            <w:r w:rsidRPr="00F402A7">
              <w:t>stațiilor  de</w:t>
            </w:r>
            <w:proofErr w:type="gramEnd"/>
            <w:r w:rsidRPr="00F402A7">
              <w:t xml:space="preserve"> sortare</w:t>
            </w:r>
          </w:p>
        </w:tc>
        <w:tc>
          <w:tcPr>
            <w:tcW w:w="3260" w:type="dxa"/>
          </w:tcPr>
          <w:p w:rsidR="0047638C" w:rsidRPr="00F402A7" w:rsidRDefault="0047638C" w:rsidP="008762B8">
            <w:pPr>
              <w:autoSpaceDE w:val="0"/>
              <w:autoSpaceDN w:val="0"/>
              <w:adjustRightInd w:val="0"/>
            </w:pPr>
            <w:r w:rsidRPr="00F402A7">
              <w:t>Cantitatea totală de deșeuri trimise la reciclare ca procentaj din cantitatea totală de deșeuri acceptate la stațiile de sortare (%)</w:t>
            </w:r>
          </w:p>
        </w:tc>
        <w:tc>
          <w:tcPr>
            <w:tcW w:w="2155" w:type="dxa"/>
          </w:tcPr>
          <w:p w:rsidR="0047638C" w:rsidRPr="00F402A7" w:rsidRDefault="0047638C" w:rsidP="008762B8">
            <w:r w:rsidRPr="00F402A7">
              <w:t xml:space="preserve">minim 75% </w:t>
            </w:r>
          </w:p>
          <w:p w:rsidR="0047638C" w:rsidRPr="00F402A7" w:rsidRDefault="0047638C" w:rsidP="008762B8">
            <w:pPr>
              <w:autoSpaceDE w:val="0"/>
              <w:autoSpaceDN w:val="0"/>
              <w:adjustRightInd w:val="0"/>
            </w:pPr>
          </w:p>
        </w:tc>
        <w:tc>
          <w:tcPr>
            <w:tcW w:w="3056" w:type="dxa"/>
          </w:tcPr>
          <w:p w:rsidR="0047638C" w:rsidRPr="00F402A7" w:rsidRDefault="0047638C" w:rsidP="008762B8">
            <w:pPr>
              <w:autoSpaceDE w:val="0"/>
              <w:autoSpaceDN w:val="0"/>
              <w:adjustRightInd w:val="0"/>
            </w:pPr>
            <w:proofErr w:type="gramStart"/>
            <w:r w:rsidRPr="00F402A7">
              <w:t>Penalitățile  sunt</w:t>
            </w:r>
            <w:proofErr w:type="gramEnd"/>
            <w:r w:rsidRPr="00F402A7">
              <w:t xml:space="preserve">  cele prevăzute  in cazul stațiilor de sortare din cadrul SIMDS  Bacău</w:t>
            </w:r>
          </w:p>
        </w:tc>
      </w:tr>
      <w:tr w:rsidR="0047638C" w:rsidTr="008762B8">
        <w:tc>
          <w:tcPr>
            <w:tcW w:w="817" w:type="dxa"/>
          </w:tcPr>
          <w:p w:rsidR="0047638C" w:rsidRPr="00F402A7" w:rsidRDefault="0047638C" w:rsidP="008762B8">
            <w:pPr>
              <w:autoSpaceDE w:val="0"/>
              <w:autoSpaceDN w:val="0"/>
              <w:adjustRightInd w:val="0"/>
              <w:rPr>
                <w:b/>
              </w:rPr>
            </w:pPr>
            <w:r w:rsidRPr="00F402A7">
              <w:rPr>
                <w:b/>
              </w:rPr>
              <w:t>I.13</w:t>
            </w:r>
          </w:p>
        </w:tc>
        <w:tc>
          <w:tcPr>
            <w:tcW w:w="2552" w:type="dxa"/>
          </w:tcPr>
          <w:p w:rsidR="0047638C" w:rsidRPr="00F402A7" w:rsidRDefault="0047638C" w:rsidP="008762B8">
            <w:pPr>
              <w:autoSpaceDE w:val="0"/>
              <w:autoSpaceDN w:val="0"/>
              <w:adjustRightInd w:val="0"/>
              <w:rPr>
                <w:iCs/>
              </w:rPr>
            </w:pPr>
            <w:r w:rsidRPr="00F402A7">
              <w:rPr>
                <w:iCs/>
              </w:rPr>
              <w:t xml:space="preserve">Operarea instalaţiei de tratare mecano-biologică             </w:t>
            </w:r>
          </w:p>
        </w:tc>
        <w:tc>
          <w:tcPr>
            <w:tcW w:w="3260" w:type="dxa"/>
          </w:tcPr>
          <w:p w:rsidR="0047638C" w:rsidRPr="00F402A7" w:rsidRDefault="0047638C" w:rsidP="008762B8">
            <w:pPr>
              <w:autoSpaceDE w:val="0"/>
              <w:autoSpaceDN w:val="0"/>
              <w:adjustRightInd w:val="0"/>
            </w:pPr>
            <w:r w:rsidRPr="00F402A7">
              <w:t>Cantitatea totală de deșeuri hârtie, metal, plastic, sticlă trimisă anual la reciclare ca procentaj din cantitatea totală de deșeuri acceptată la instalația de tratare mecano-</w:t>
            </w:r>
            <w:proofErr w:type="gramStart"/>
            <w:r w:rsidRPr="00F402A7">
              <w:t>biologică(</w:t>
            </w:r>
            <w:proofErr w:type="gramEnd"/>
            <w:r w:rsidRPr="00F402A7">
              <w:t>%)</w:t>
            </w:r>
          </w:p>
        </w:tc>
        <w:tc>
          <w:tcPr>
            <w:tcW w:w="2155" w:type="dxa"/>
          </w:tcPr>
          <w:p w:rsidR="0047638C" w:rsidRPr="00F402A7" w:rsidRDefault="0047638C" w:rsidP="008762B8">
            <w:pPr>
              <w:rPr>
                <w:b/>
              </w:rPr>
            </w:pPr>
            <w:r w:rsidRPr="00F402A7">
              <w:rPr>
                <w:iCs/>
              </w:rPr>
              <w:t>3%</w:t>
            </w:r>
          </w:p>
        </w:tc>
        <w:tc>
          <w:tcPr>
            <w:tcW w:w="3056" w:type="dxa"/>
          </w:tcPr>
          <w:p w:rsidR="0047638C" w:rsidRPr="00F402A7" w:rsidRDefault="0047638C" w:rsidP="008762B8">
            <w:pPr>
              <w:autoSpaceDE w:val="0"/>
              <w:autoSpaceDN w:val="0"/>
              <w:adjustRightInd w:val="0"/>
              <w:rPr>
                <w:b/>
              </w:rPr>
            </w:pPr>
            <w:proofErr w:type="gramStart"/>
            <w:r w:rsidRPr="00F402A7">
              <w:t>Penalitățile  sunt</w:t>
            </w:r>
            <w:proofErr w:type="gramEnd"/>
            <w:r w:rsidRPr="00F402A7">
              <w:t xml:space="preserve">  cele prevăzute  în cazul stațiilor de  de tratare mecano-biologică din cadrul SIMDS  Bacău</w:t>
            </w:r>
          </w:p>
        </w:tc>
      </w:tr>
    </w:tbl>
    <w:p w:rsidR="0047638C" w:rsidRDefault="0047638C" w:rsidP="0047638C"/>
    <w:p w:rsidR="0047638C" w:rsidRDefault="0047638C" w:rsidP="0047638C"/>
    <w:p w:rsidR="0047638C" w:rsidRDefault="0047638C" w:rsidP="0047638C"/>
    <w:p w:rsidR="0047638C" w:rsidRDefault="0047638C" w:rsidP="0047638C"/>
    <w:p w:rsidR="0047638C" w:rsidRDefault="0047638C" w:rsidP="0047638C"/>
    <w:p w:rsidR="0047638C" w:rsidRDefault="0047638C" w:rsidP="0047638C"/>
    <w:p w:rsidR="0047638C" w:rsidRPr="00C828BE" w:rsidRDefault="0047638C" w:rsidP="0047638C">
      <w:pPr>
        <w:autoSpaceDE w:val="0"/>
        <w:autoSpaceDN w:val="0"/>
        <w:adjustRightInd w:val="0"/>
        <w:jc w:val="both"/>
      </w:pPr>
    </w:p>
    <w:p w:rsidR="0047638C" w:rsidRDefault="0047638C" w:rsidP="0047638C">
      <w:pPr>
        <w:pStyle w:val="Heading1"/>
      </w:pPr>
      <w:r w:rsidRPr="008F6045">
        <w:rPr>
          <w:b w:val="0"/>
          <w:sz w:val="24"/>
          <w:szCs w:val="24"/>
        </w:rPr>
        <w:t xml:space="preserve">Tabel </w:t>
      </w:r>
      <w:r w:rsidRPr="00AA3534">
        <w:rPr>
          <w:b w:val="0"/>
          <w:sz w:val="24"/>
          <w:szCs w:val="24"/>
        </w:rPr>
        <w:t>II -</w:t>
      </w:r>
      <w:r w:rsidRPr="00AA3534">
        <w:rPr>
          <w:b w:val="0"/>
          <w:sz w:val="24"/>
          <w:szCs w:val="24"/>
          <w:lang w:val="fr-FR"/>
        </w:rPr>
        <w:t xml:space="preserve"> </w:t>
      </w:r>
      <w:proofErr w:type="gramStart"/>
      <w:r w:rsidRPr="00AA3534">
        <w:rPr>
          <w:b w:val="0"/>
          <w:sz w:val="24"/>
          <w:szCs w:val="24"/>
          <w:lang w:val="fr-FR"/>
        </w:rPr>
        <w:t xml:space="preserve">Indicatori </w:t>
      </w:r>
      <w:r w:rsidRPr="00AA3534">
        <w:rPr>
          <w:b w:val="0"/>
          <w:sz w:val="24"/>
          <w:szCs w:val="24"/>
        </w:rPr>
        <w:t xml:space="preserve"> de</w:t>
      </w:r>
      <w:proofErr w:type="gramEnd"/>
      <w:r w:rsidRPr="00AA3534">
        <w:rPr>
          <w:b w:val="0"/>
          <w:sz w:val="24"/>
          <w:szCs w:val="24"/>
        </w:rPr>
        <w:t xml:space="preserve"> performanţă privind calitatea prestării  serviciului de salubrizare</w:t>
      </w:r>
      <w:r>
        <w:t xml:space="preserve"> </w:t>
      </w:r>
    </w:p>
    <w:p w:rsidR="0047638C" w:rsidRPr="00C828BE" w:rsidRDefault="0047638C" w:rsidP="0047638C">
      <w:pPr>
        <w:jc w:val="center"/>
        <w:rPr>
          <w:b/>
          <w:bCs/>
          <w:lang w:val="fr-FR"/>
        </w:rPr>
      </w:pPr>
      <w:r w:rsidRPr="00C828BE">
        <w:rPr>
          <w:b/>
          <w:bCs/>
          <w:lang w:val="fr-FR"/>
        </w:rPr>
        <w:tab/>
      </w:r>
      <w:r w:rsidRPr="00C828BE">
        <w:rPr>
          <w:b/>
          <w:bCs/>
          <w:lang w:val="fr-FR"/>
        </w:rPr>
        <w:tab/>
      </w:r>
      <w:r w:rsidRPr="00C828BE">
        <w:rPr>
          <w:b/>
          <w:bCs/>
          <w:lang w:val="fr-FR"/>
        </w:rPr>
        <w:tab/>
      </w:r>
      <w:r w:rsidRPr="00C828BE">
        <w:rPr>
          <w:b/>
          <w:bCs/>
          <w:lang w:val="fr-FR"/>
        </w:rPr>
        <w:tab/>
      </w:r>
      <w:r w:rsidRPr="00C828BE">
        <w:rPr>
          <w:b/>
          <w:bCs/>
          <w:lang w:val="fr-FR"/>
        </w:rPr>
        <w:tab/>
      </w:r>
      <w:r w:rsidRPr="00C828BE">
        <w:rPr>
          <w:b/>
          <w:bCs/>
          <w:lang w:val="fr-FR"/>
        </w:rPr>
        <w:tab/>
      </w:r>
      <w:r w:rsidRPr="00C828BE">
        <w:rPr>
          <w:b/>
          <w:bCs/>
          <w:lang w:val="fr-FR"/>
        </w:rPr>
        <w:tab/>
      </w:r>
      <w:r w:rsidRPr="00C828BE">
        <w:rPr>
          <w:b/>
          <w:bCs/>
          <w:lang w:val="fr-FR"/>
        </w:rPr>
        <w:tab/>
      </w:r>
    </w:p>
    <w:tbl>
      <w:tblPr>
        <w:tblW w:w="11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2"/>
        <w:gridCol w:w="82"/>
        <w:gridCol w:w="1007"/>
        <w:gridCol w:w="776"/>
        <w:gridCol w:w="894"/>
        <w:gridCol w:w="776"/>
        <w:gridCol w:w="3777"/>
      </w:tblGrid>
      <w:tr w:rsidR="0047638C" w:rsidRPr="00C828BE" w:rsidTr="008762B8">
        <w:trPr>
          <w:cantSplit/>
          <w:trHeight w:val="307"/>
        </w:trPr>
        <w:tc>
          <w:tcPr>
            <w:tcW w:w="4562" w:type="dxa"/>
            <w:vMerge w:val="restart"/>
            <w:tcBorders>
              <w:top w:val="single" w:sz="2" w:space="0" w:color="auto"/>
              <w:left w:val="single" w:sz="2" w:space="0" w:color="auto"/>
              <w:bottom w:val="single" w:sz="12" w:space="0" w:color="auto"/>
              <w:right w:val="single" w:sz="12" w:space="0" w:color="auto"/>
            </w:tcBorders>
            <w:vAlign w:val="center"/>
          </w:tcPr>
          <w:p w:rsidR="0047638C" w:rsidRPr="00C828BE" w:rsidRDefault="0047638C" w:rsidP="008762B8">
            <w:pPr>
              <w:pStyle w:val="Subtitle"/>
            </w:pPr>
            <w:r w:rsidRPr="00C828BE">
              <w:t>INDICATORI DE PERFORMANŢĂ</w:t>
            </w:r>
          </w:p>
        </w:tc>
        <w:tc>
          <w:tcPr>
            <w:tcW w:w="3535" w:type="dxa"/>
            <w:gridSpan w:val="5"/>
            <w:tcBorders>
              <w:top w:val="single" w:sz="2"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rPr>
            </w:pPr>
            <w:r w:rsidRPr="00C828BE">
              <w:rPr>
                <w:b/>
                <w:bCs/>
              </w:rPr>
              <w:t>TRIMESTRUL</w:t>
            </w:r>
          </w:p>
        </w:tc>
        <w:tc>
          <w:tcPr>
            <w:tcW w:w="3777" w:type="dxa"/>
            <w:vMerge w:val="restart"/>
            <w:tcBorders>
              <w:top w:val="single" w:sz="2" w:space="0" w:color="auto"/>
              <w:left w:val="single" w:sz="12" w:space="0" w:color="auto"/>
              <w:bottom w:val="single" w:sz="12" w:space="0" w:color="auto"/>
              <w:right w:val="single" w:sz="2" w:space="0" w:color="auto"/>
            </w:tcBorders>
            <w:vAlign w:val="center"/>
          </w:tcPr>
          <w:p w:rsidR="0047638C" w:rsidRPr="00C828BE" w:rsidRDefault="0047638C" w:rsidP="008762B8">
            <w:pPr>
              <w:pStyle w:val="Heading1"/>
              <w:rPr>
                <w:b w:val="0"/>
                <w:sz w:val="24"/>
                <w:szCs w:val="24"/>
              </w:rPr>
            </w:pPr>
            <w:r w:rsidRPr="00C828BE">
              <w:rPr>
                <w:b w:val="0"/>
                <w:sz w:val="24"/>
                <w:szCs w:val="24"/>
              </w:rPr>
              <w:t>TOTAL AN</w:t>
            </w:r>
          </w:p>
        </w:tc>
      </w:tr>
      <w:tr w:rsidR="0047638C" w:rsidRPr="00C828BE" w:rsidTr="008762B8">
        <w:trPr>
          <w:cantSplit/>
          <w:trHeight w:val="307"/>
        </w:trPr>
        <w:tc>
          <w:tcPr>
            <w:tcW w:w="4562" w:type="dxa"/>
            <w:vMerge/>
            <w:tcBorders>
              <w:top w:val="single" w:sz="12" w:space="0" w:color="auto"/>
              <w:left w:val="single" w:sz="2" w:space="0" w:color="auto"/>
              <w:bottom w:val="single" w:sz="12" w:space="0" w:color="auto"/>
              <w:right w:val="single" w:sz="12" w:space="0" w:color="auto"/>
            </w:tcBorders>
          </w:tcPr>
          <w:p w:rsidR="0047638C" w:rsidRPr="00C828BE" w:rsidRDefault="0047638C" w:rsidP="008762B8">
            <w:pPr>
              <w:jc w:val="both"/>
              <w:rPr>
                <w:b/>
                <w:bCs/>
              </w:rPr>
            </w:pPr>
          </w:p>
        </w:tc>
        <w:tc>
          <w:tcPr>
            <w:tcW w:w="1089" w:type="dxa"/>
            <w:gridSpan w:val="2"/>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rPr>
            </w:pPr>
            <w:r w:rsidRPr="00C828BE">
              <w:rPr>
                <w:b/>
                <w:bCs/>
              </w:rPr>
              <w:t>I</w:t>
            </w:r>
          </w:p>
        </w:tc>
        <w:tc>
          <w:tcPr>
            <w:tcW w:w="776" w:type="dxa"/>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rPr>
            </w:pPr>
            <w:r w:rsidRPr="00C828BE">
              <w:rPr>
                <w:b/>
                <w:bCs/>
              </w:rPr>
              <w:t>II</w:t>
            </w:r>
          </w:p>
        </w:tc>
        <w:tc>
          <w:tcPr>
            <w:tcW w:w="894" w:type="dxa"/>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rPr>
            </w:pPr>
            <w:r w:rsidRPr="00C828BE">
              <w:rPr>
                <w:b/>
                <w:bCs/>
              </w:rPr>
              <w:t>III</w:t>
            </w:r>
          </w:p>
        </w:tc>
        <w:tc>
          <w:tcPr>
            <w:tcW w:w="776" w:type="dxa"/>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lang w:val="fr-FR"/>
              </w:rPr>
            </w:pPr>
            <w:r w:rsidRPr="00C828BE">
              <w:rPr>
                <w:b/>
                <w:bCs/>
                <w:lang w:val="fr-FR"/>
              </w:rPr>
              <w:t>IV</w:t>
            </w:r>
          </w:p>
        </w:tc>
        <w:tc>
          <w:tcPr>
            <w:tcW w:w="3777" w:type="dxa"/>
            <w:vMerge/>
            <w:tcBorders>
              <w:top w:val="single" w:sz="12" w:space="0" w:color="auto"/>
              <w:left w:val="single" w:sz="12" w:space="0" w:color="auto"/>
              <w:bottom w:val="single" w:sz="12" w:space="0" w:color="auto"/>
              <w:right w:val="single" w:sz="2" w:space="0" w:color="auto"/>
            </w:tcBorders>
          </w:tcPr>
          <w:p w:rsidR="0047638C" w:rsidRPr="00C828BE" w:rsidRDefault="0047638C" w:rsidP="008762B8">
            <w:pPr>
              <w:jc w:val="both"/>
              <w:rPr>
                <w:b/>
                <w:bCs/>
                <w:lang w:val="fr-FR"/>
              </w:rPr>
            </w:pPr>
          </w:p>
        </w:tc>
      </w:tr>
      <w:tr w:rsidR="0047638C" w:rsidRPr="00C828BE" w:rsidTr="008762B8">
        <w:trPr>
          <w:cantSplit/>
          <w:trHeight w:val="307"/>
        </w:trPr>
        <w:tc>
          <w:tcPr>
            <w:tcW w:w="11874" w:type="dxa"/>
            <w:gridSpan w:val="7"/>
            <w:tcBorders>
              <w:top w:val="single" w:sz="12" w:space="0" w:color="auto"/>
              <w:left w:val="single" w:sz="2" w:space="0" w:color="auto"/>
              <w:bottom w:val="single" w:sz="12" w:space="0" w:color="auto"/>
              <w:right w:val="single" w:sz="2" w:space="0" w:color="auto"/>
            </w:tcBorders>
            <w:shd w:val="clear" w:color="auto" w:fill="auto"/>
            <w:vAlign w:val="center"/>
          </w:tcPr>
          <w:p w:rsidR="0047638C" w:rsidRPr="00C828BE" w:rsidRDefault="0047638C" w:rsidP="008762B8">
            <w:pPr>
              <w:pStyle w:val="Heading1"/>
              <w:rPr>
                <w:sz w:val="24"/>
                <w:szCs w:val="24"/>
                <w:lang w:val="fr-FR"/>
              </w:rPr>
            </w:pPr>
            <w:r w:rsidRPr="00C828BE">
              <w:rPr>
                <w:sz w:val="24"/>
                <w:szCs w:val="24"/>
                <w:lang w:val="fr-FR"/>
              </w:rPr>
              <w:t>INDICATORI DE PERFORMANŢĂ GENERALI</w:t>
            </w:r>
          </w:p>
          <w:p w:rsidR="0047638C" w:rsidRPr="00C828BE" w:rsidRDefault="0047638C" w:rsidP="008762B8">
            <w:pPr>
              <w:jc w:val="center"/>
              <w:rPr>
                <w:b/>
                <w:bCs/>
                <w:lang w:val="fr-FR"/>
              </w:rPr>
            </w:pPr>
            <w:r w:rsidRPr="00C828BE">
              <w:rPr>
                <w:b/>
                <w:bCs/>
                <w:lang w:val="fr-FR"/>
              </w:rPr>
              <w:t>CONTRACTAREA SERVICIILOR DE SALUBRIZARE</w:t>
            </w:r>
          </w:p>
        </w:tc>
      </w:tr>
      <w:tr w:rsidR="0047638C" w:rsidRPr="00C828BE" w:rsidTr="008762B8">
        <w:trPr>
          <w:cantSplit/>
          <w:trHeight w:val="307"/>
        </w:trPr>
        <w:tc>
          <w:tcPr>
            <w:tcW w:w="11874" w:type="dxa"/>
            <w:gridSpan w:val="7"/>
            <w:tcBorders>
              <w:top w:val="single" w:sz="12" w:space="0" w:color="auto"/>
              <w:left w:val="single" w:sz="2" w:space="0" w:color="auto"/>
              <w:bottom w:val="single" w:sz="12" w:space="0" w:color="auto"/>
              <w:right w:val="single" w:sz="2" w:space="0" w:color="auto"/>
            </w:tcBorders>
            <w:shd w:val="clear" w:color="auto" w:fill="auto"/>
          </w:tcPr>
          <w:p w:rsidR="0047638C" w:rsidRPr="006A0CDD" w:rsidRDefault="0047638C" w:rsidP="0047638C">
            <w:pPr>
              <w:pStyle w:val="ListParagraph"/>
              <w:numPr>
                <w:ilvl w:val="0"/>
                <w:numId w:val="95"/>
              </w:numPr>
              <w:jc w:val="both"/>
              <w:rPr>
                <w:b/>
                <w:bCs/>
                <w:lang w:val="fr-FR"/>
              </w:rPr>
            </w:pPr>
            <w:r w:rsidRPr="006A0CDD">
              <w:rPr>
                <w:b/>
                <w:bCs/>
                <w:lang w:val="fr-FR"/>
              </w:rPr>
              <w:t>Numărul de contracte încheiate raportat la numărul de solicitări, pe categorii de utilizatori</w:t>
            </w:r>
          </w:p>
          <w:p w:rsidR="0047638C" w:rsidRPr="006A0CDD" w:rsidRDefault="0047638C" w:rsidP="008762B8">
            <w:pPr>
              <w:pStyle w:val="ListParagraph"/>
              <w:rPr>
                <w:b/>
                <w:bCs/>
                <w:lang w:val="fr-FR"/>
              </w:rPr>
            </w:pPr>
          </w:p>
        </w:tc>
      </w:tr>
      <w:tr w:rsidR="0047638C" w:rsidRPr="00C828BE" w:rsidTr="008762B8">
        <w:trPr>
          <w:cantSplit/>
          <w:trHeight w:val="321"/>
        </w:trPr>
        <w:tc>
          <w:tcPr>
            <w:tcW w:w="11874" w:type="dxa"/>
            <w:gridSpan w:val="7"/>
            <w:tcBorders>
              <w:top w:val="single" w:sz="12" w:space="0" w:color="auto"/>
              <w:left w:val="single" w:sz="2" w:space="0" w:color="auto"/>
              <w:right w:val="single" w:sz="2" w:space="0" w:color="auto"/>
            </w:tcBorders>
            <w:shd w:val="clear" w:color="auto" w:fill="auto"/>
          </w:tcPr>
          <w:p w:rsidR="0047638C" w:rsidRDefault="0047638C" w:rsidP="008762B8">
            <w:pPr>
              <w:pStyle w:val="ListParagraph"/>
              <w:ind w:left="0"/>
              <w:rPr>
                <w:b/>
                <w:lang w:val="fr-FR"/>
              </w:rPr>
            </w:pPr>
            <w:r w:rsidRPr="003B502D">
              <w:rPr>
                <w:b/>
                <w:lang w:val="fr-FR"/>
              </w:rPr>
              <w:lastRenderedPageBreak/>
              <w:t>Activitatea de colectare şi transport deşeuri</w:t>
            </w:r>
          </w:p>
          <w:p w:rsidR="0047638C" w:rsidRPr="00D06C5D" w:rsidRDefault="0047638C" w:rsidP="008762B8">
            <w:pPr>
              <w:pStyle w:val="ListParagraph"/>
              <w:ind w:left="0"/>
              <w:rPr>
                <w:b/>
                <w:lang w:val="fr-FR"/>
              </w:rPr>
            </w:pPr>
            <w:r w:rsidRPr="00C828BE">
              <w:rPr>
                <w:lang w:val="fr-FR"/>
              </w:rPr>
              <w:t>Utilizatori</w:t>
            </w:r>
          </w:p>
        </w:tc>
      </w:tr>
      <w:tr w:rsidR="0047638C" w:rsidRPr="00C828BE" w:rsidTr="008762B8">
        <w:trPr>
          <w:trHeight w:val="307"/>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776"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894"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776"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r>
      <w:tr w:rsidR="0047638C" w:rsidRPr="00C828BE" w:rsidTr="008762B8">
        <w:trPr>
          <w:trHeight w:val="307"/>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776"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894"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776" w:type="dxa"/>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Pr>
                <w:lang w:val="fr-FR"/>
              </w:rPr>
              <w:t>100</w:t>
            </w:r>
            <w:r w:rsidRPr="00C828BE">
              <w:rPr>
                <w:lang w:val="fr-FR"/>
              </w:rPr>
              <w:t>%</w:t>
            </w:r>
          </w:p>
        </w:tc>
      </w:tr>
      <w:tr w:rsidR="0047638C" w:rsidRPr="00C828BE" w:rsidTr="008762B8">
        <w:trPr>
          <w:trHeight w:val="307"/>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894"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07"/>
        </w:trPr>
        <w:tc>
          <w:tcPr>
            <w:tcW w:w="4562" w:type="dxa"/>
            <w:tcBorders>
              <w:left w:val="single" w:sz="2" w:space="0" w:color="auto"/>
              <w:bottom w:val="single" w:sz="4"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89" w:type="dxa"/>
            <w:gridSpan w:val="2"/>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894"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bottom w:val="single" w:sz="4" w:space="0" w:color="auto"/>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07"/>
        </w:trPr>
        <w:tc>
          <w:tcPr>
            <w:tcW w:w="11874" w:type="dxa"/>
            <w:gridSpan w:val="7"/>
            <w:tcBorders>
              <w:left w:val="single" w:sz="2" w:space="0" w:color="auto"/>
              <w:right w:val="single" w:sz="2" w:space="0" w:color="auto"/>
            </w:tcBorders>
            <w:shd w:val="clear" w:color="auto" w:fill="auto"/>
          </w:tcPr>
          <w:p w:rsidR="0047638C" w:rsidRPr="00243EAC" w:rsidRDefault="0047638C" w:rsidP="008762B8">
            <w:pPr>
              <w:rPr>
                <w:b/>
                <w:lang w:val="fr-FR"/>
              </w:rPr>
            </w:pPr>
            <w:r w:rsidRPr="00243EAC">
              <w:rPr>
                <w:b/>
                <w:lang w:val="fr-FR"/>
              </w:rPr>
              <w:t>Activitatea de dezinsecţie, dezinfecţie şi deratizare</w:t>
            </w:r>
          </w:p>
          <w:p w:rsidR="0047638C" w:rsidRPr="00C828BE" w:rsidRDefault="0047638C" w:rsidP="008762B8">
            <w:pPr>
              <w:rPr>
                <w:lang w:val="fr-FR"/>
              </w:rPr>
            </w:pPr>
            <w:r w:rsidRPr="00C828BE">
              <w:rPr>
                <w:lang w:val="fr-FR"/>
              </w:rPr>
              <w:t>Utilizatori</w:t>
            </w:r>
          </w:p>
        </w:tc>
      </w:tr>
      <w:tr w:rsidR="0047638C" w:rsidRPr="00C828BE" w:rsidTr="008762B8">
        <w:trPr>
          <w:trHeight w:val="307"/>
        </w:trPr>
        <w:tc>
          <w:tcPr>
            <w:tcW w:w="4644" w:type="dxa"/>
            <w:gridSpan w:val="2"/>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07" w:type="dxa"/>
            <w:shd w:val="clear" w:color="auto" w:fill="auto"/>
            <w:vAlign w:val="center"/>
          </w:tcPr>
          <w:p w:rsidR="0047638C" w:rsidRPr="00C828BE" w:rsidRDefault="0047638C" w:rsidP="008762B8">
            <w:pPr>
              <w:jc w:val="center"/>
              <w:rPr>
                <w:lang w:val="fr-FR"/>
              </w:rPr>
            </w:pPr>
            <w:r w:rsidRPr="00C828BE">
              <w:rPr>
                <w:lang w:val="fr-FR"/>
              </w:rPr>
              <w:t>90%</w:t>
            </w:r>
          </w:p>
        </w:tc>
        <w:tc>
          <w:tcPr>
            <w:tcW w:w="776" w:type="dxa"/>
            <w:shd w:val="clear" w:color="auto" w:fill="auto"/>
            <w:vAlign w:val="center"/>
          </w:tcPr>
          <w:p w:rsidR="0047638C" w:rsidRPr="00C828BE" w:rsidRDefault="0047638C" w:rsidP="008762B8">
            <w:pPr>
              <w:jc w:val="center"/>
              <w:rPr>
                <w:lang w:val="fr-FR"/>
              </w:rPr>
            </w:pPr>
            <w:r w:rsidRPr="00C828BE">
              <w:rPr>
                <w:lang w:val="fr-FR"/>
              </w:rPr>
              <w:t>90%</w:t>
            </w:r>
          </w:p>
        </w:tc>
        <w:tc>
          <w:tcPr>
            <w:tcW w:w="894" w:type="dxa"/>
            <w:shd w:val="clear" w:color="auto" w:fill="auto"/>
            <w:vAlign w:val="center"/>
          </w:tcPr>
          <w:p w:rsidR="0047638C" w:rsidRPr="00C828BE" w:rsidRDefault="0047638C" w:rsidP="008762B8">
            <w:pPr>
              <w:jc w:val="center"/>
              <w:rPr>
                <w:lang w:val="fr-FR"/>
              </w:rPr>
            </w:pPr>
            <w:r w:rsidRPr="00C828BE">
              <w:rPr>
                <w:lang w:val="fr-FR"/>
              </w:rPr>
              <w:t>90%</w:t>
            </w:r>
          </w:p>
        </w:tc>
        <w:tc>
          <w:tcPr>
            <w:tcW w:w="776" w:type="dxa"/>
            <w:shd w:val="clear" w:color="auto" w:fill="auto"/>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321"/>
        </w:trPr>
        <w:tc>
          <w:tcPr>
            <w:tcW w:w="4644" w:type="dxa"/>
            <w:gridSpan w:val="2"/>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07" w:type="dxa"/>
            <w:shd w:val="clear" w:color="auto" w:fill="auto"/>
            <w:vAlign w:val="center"/>
          </w:tcPr>
          <w:p w:rsidR="0047638C" w:rsidRPr="00C828BE" w:rsidRDefault="0047638C" w:rsidP="008762B8">
            <w:pPr>
              <w:jc w:val="center"/>
              <w:rPr>
                <w:lang w:val="fr-FR"/>
              </w:rPr>
            </w:pPr>
            <w:r w:rsidRPr="00C828BE">
              <w:rPr>
                <w:lang w:val="fr-FR"/>
              </w:rPr>
              <w:t>90%</w:t>
            </w:r>
          </w:p>
        </w:tc>
        <w:tc>
          <w:tcPr>
            <w:tcW w:w="776" w:type="dxa"/>
            <w:shd w:val="clear" w:color="auto" w:fill="auto"/>
            <w:vAlign w:val="center"/>
          </w:tcPr>
          <w:p w:rsidR="0047638C" w:rsidRPr="00C828BE" w:rsidRDefault="0047638C" w:rsidP="008762B8">
            <w:pPr>
              <w:jc w:val="center"/>
              <w:rPr>
                <w:lang w:val="fr-FR"/>
              </w:rPr>
            </w:pPr>
            <w:r w:rsidRPr="00C828BE">
              <w:rPr>
                <w:lang w:val="fr-FR"/>
              </w:rPr>
              <w:t>90%</w:t>
            </w:r>
          </w:p>
        </w:tc>
        <w:tc>
          <w:tcPr>
            <w:tcW w:w="894" w:type="dxa"/>
            <w:shd w:val="clear" w:color="auto" w:fill="auto"/>
            <w:vAlign w:val="center"/>
          </w:tcPr>
          <w:p w:rsidR="0047638C" w:rsidRPr="00C828BE" w:rsidRDefault="0047638C" w:rsidP="008762B8">
            <w:pPr>
              <w:jc w:val="center"/>
              <w:rPr>
                <w:lang w:val="fr-FR"/>
              </w:rPr>
            </w:pPr>
            <w:r w:rsidRPr="00C828BE">
              <w:rPr>
                <w:lang w:val="fr-FR"/>
              </w:rPr>
              <w:t>90%</w:t>
            </w:r>
          </w:p>
        </w:tc>
        <w:tc>
          <w:tcPr>
            <w:tcW w:w="776" w:type="dxa"/>
            <w:shd w:val="clear" w:color="auto" w:fill="auto"/>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918"/>
        </w:trPr>
        <w:tc>
          <w:tcPr>
            <w:tcW w:w="4644" w:type="dxa"/>
            <w:gridSpan w:val="2"/>
            <w:tcBorders>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07"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894"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bottom w:val="single" w:sz="4" w:space="0" w:color="auto"/>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21"/>
        </w:trPr>
        <w:tc>
          <w:tcPr>
            <w:tcW w:w="4644" w:type="dxa"/>
            <w:gridSpan w:val="2"/>
            <w:tcBorders>
              <w:top w:val="single" w:sz="12" w:space="0" w:color="auto"/>
              <w:left w:val="single" w:sz="2" w:space="0" w:color="auto"/>
              <w:bottom w:val="single" w:sz="12" w:space="0" w:color="auto"/>
              <w:right w:val="single" w:sz="12" w:space="0" w:color="auto"/>
            </w:tcBorders>
            <w:shd w:val="clear" w:color="auto" w:fill="auto"/>
            <w:vAlign w:val="center"/>
          </w:tcPr>
          <w:p w:rsidR="0047638C" w:rsidRPr="00C828BE" w:rsidRDefault="0047638C" w:rsidP="008762B8">
            <w:pPr>
              <w:rPr>
                <w:b/>
                <w:bCs/>
                <w:lang w:val="fr-FR"/>
              </w:rPr>
            </w:pPr>
            <w:r w:rsidRPr="00C828BE">
              <w:rPr>
                <w:b/>
                <w:bCs/>
                <w:lang w:val="fr-FR"/>
              </w:rPr>
              <w:t xml:space="preserve">b) Procentul de contracte </w:t>
            </w:r>
            <w:proofErr w:type="gramStart"/>
            <w:r w:rsidRPr="00C828BE">
              <w:rPr>
                <w:b/>
                <w:bCs/>
                <w:lang w:val="fr-FR"/>
              </w:rPr>
              <w:t>de la lit</w:t>
            </w:r>
            <w:proofErr w:type="gramEnd"/>
            <w:r w:rsidRPr="00C828BE">
              <w:rPr>
                <w:b/>
                <w:bCs/>
                <w:lang w:val="fr-FR"/>
              </w:rPr>
              <w:t>. a) încheiate în mai puţin de 10 zile calendaristice</w:t>
            </w:r>
          </w:p>
        </w:tc>
        <w:tc>
          <w:tcPr>
            <w:tcW w:w="7230" w:type="dxa"/>
            <w:gridSpan w:val="5"/>
            <w:vMerge w:val="restart"/>
            <w:tcBorders>
              <w:left w:val="single" w:sz="12" w:space="0" w:color="auto"/>
              <w:right w:val="single" w:sz="2" w:space="0" w:color="auto"/>
            </w:tcBorders>
            <w:shd w:val="clear" w:color="auto" w:fill="auto"/>
            <w:vAlign w:val="center"/>
          </w:tcPr>
          <w:p w:rsidR="0047638C" w:rsidRPr="00C828BE" w:rsidRDefault="0047638C" w:rsidP="008762B8">
            <w:pPr>
              <w:jc w:val="center"/>
              <w:rPr>
                <w:lang w:val="fr-FR"/>
              </w:rPr>
            </w:pPr>
          </w:p>
        </w:tc>
      </w:tr>
      <w:tr w:rsidR="0047638C" w:rsidRPr="00C828BE" w:rsidTr="008762B8">
        <w:trPr>
          <w:cantSplit/>
          <w:trHeight w:val="321"/>
        </w:trPr>
        <w:tc>
          <w:tcPr>
            <w:tcW w:w="4644" w:type="dxa"/>
            <w:gridSpan w:val="2"/>
            <w:tcBorders>
              <w:top w:val="single" w:sz="12" w:space="0" w:color="auto"/>
              <w:left w:val="single" w:sz="2" w:space="0" w:color="auto"/>
              <w:bottom w:val="single" w:sz="12" w:space="0" w:color="auto"/>
              <w:right w:val="nil"/>
            </w:tcBorders>
            <w:shd w:val="clear" w:color="auto" w:fill="auto"/>
            <w:vAlign w:val="center"/>
          </w:tcPr>
          <w:p w:rsidR="0047638C" w:rsidRPr="00824297" w:rsidRDefault="0047638C" w:rsidP="008762B8">
            <w:pPr>
              <w:jc w:val="both"/>
              <w:rPr>
                <w:b/>
                <w:lang w:val="fr-FR"/>
              </w:rPr>
            </w:pPr>
            <w:r w:rsidRPr="00824297">
              <w:rPr>
                <w:b/>
                <w:lang w:val="fr-FR"/>
              </w:rPr>
              <w:t>Activitatea de colectare şi transport</w:t>
            </w:r>
            <w:r>
              <w:rPr>
                <w:b/>
                <w:lang w:val="fr-FR"/>
              </w:rPr>
              <w:t xml:space="preserve"> de</w:t>
            </w:r>
            <w:r w:rsidRPr="00824297">
              <w:rPr>
                <w:b/>
                <w:lang w:val="fr-FR"/>
              </w:rPr>
              <w:t>şeuri</w:t>
            </w:r>
          </w:p>
          <w:p w:rsidR="0047638C" w:rsidRPr="00C828BE" w:rsidRDefault="0047638C" w:rsidP="008762B8">
            <w:pPr>
              <w:rPr>
                <w:lang w:val="fr-FR"/>
              </w:rPr>
            </w:pPr>
            <w:r>
              <w:rPr>
                <w:lang w:val="fr-FR"/>
              </w:rPr>
              <w:t xml:space="preserve"> </w:t>
            </w:r>
            <w:r w:rsidRPr="00C828BE">
              <w:rPr>
                <w:lang w:val="fr-FR"/>
              </w:rPr>
              <w:t>Utilizatori</w:t>
            </w:r>
          </w:p>
        </w:tc>
        <w:tc>
          <w:tcPr>
            <w:tcW w:w="7230" w:type="dxa"/>
            <w:gridSpan w:val="5"/>
            <w:vMerge/>
            <w:tcBorders>
              <w:left w:val="nil"/>
              <w:right w:val="single" w:sz="2" w:space="0" w:color="auto"/>
            </w:tcBorders>
            <w:shd w:val="clear" w:color="auto" w:fill="auto"/>
            <w:vAlign w:val="center"/>
          </w:tcPr>
          <w:p w:rsidR="0047638C" w:rsidRPr="00C828BE" w:rsidRDefault="0047638C" w:rsidP="008762B8">
            <w:pPr>
              <w:jc w:val="center"/>
              <w:rPr>
                <w:lang w:val="fr-FR"/>
              </w:rPr>
            </w:pPr>
          </w:p>
        </w:tc>
      </w:tr>
      <w:tr w:rsidR="0047638C" w:rsidRPr="00C828BE" w:rsidTr="008762B8">
        <w:trPr>
          <w:trHeight w:val="321"/>
        </w:trPr>
        <w:tc>
          <w:tcPr>
            <w:tcW w:w="4644" w:type="dxa"/>
            <w:gridSpan w:val="2"/>
            <w:tcBorders>
              <w:top w:val="single" w:sz="12" w:space="0" w:color="auto"/>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07" w:type="dxa"/>
            <w:shd w:val="clear" w:color="auto" w:fill="auto"/>
            <w:vAlign w:val="center"/>
          </w:tcPr>
          <w:p w:rsidR="0047638C" w:rsidRPr="0008094D" w:rsidRDefault="0047638C" w:rsidP="008762B8">
            <w:pPr>
              <w:jc w:val="center"/>
              <w:rPr>
                <w:lang w:val="fr-FR"/>
              </w:rPr>
            </w:pPr>
            <w:r w:rsidRPr="0008094D">
              <w:rPr>
                <w:lang w:val="fr-FR"/>
              </w:rPr>
              <w:t>85%</w:t>
            </w:r>
          </w:p>
        </w:tc>
        <w:tc>
          <w:tcPr>
            <w:tcW w:w="776" w:type="dxa"/>
            <w:shd w:val="clear" w:color="auto" w:fill="auto"/>
            <w:vAlign w:val="center"/>
          </w:tcPr>
          <w:p w:rsidR="0047638C" w:rsidRPr="0008094D" w:rsidRDefault="0047638C" w:rsidP="008762B8">
            <w:pPr>
              <w:jc w:val="center"/>
              <w:rPr>
                <w:lang w:val="fr-FR"/>
              </w:rPr>
            </w:pPr>
            <w:r w:rsidRPr="0008094D">
              <w:rPr>
                <w:lang w:val="fr-FR"/>
              </w:rPr>
              <w:t>85%</w:t>
            </w:r>
          </w:p>
        </w:tc>
        <w:tc>
          <w:tcPr>
            <w:tcW w:w="894" w:type="dxa"/>
            <w:shd w:val="clear" w:color="auto" w:fill="auto"/>
            <w:vAlign w:val="center"/>
          </w:tcPr>
          <w:p w:rsidR="0047638C" w:rsidRPr="0008094D" w:rsidRDefault="0047638C" w:rsidP="008762B8">
            <w:pPr>
              <w:jc w:val="center"/>
              <w:rPr>
                <w:lang w:val="fr-FR"/>
              </w:rPr>
            </w:pPr>
            <w:r w:rsidRPr="0008094D">
              <w:rPr>
                <w:lang w:val="fr-FR"/>
              </w:rPr>
              <w:t>85%</w:t>
            </w:r>
          </w:p>
        </w:tc>
        <w:tc>
          <w:tcPr>
            <w:tcW w:w="776" w:type="dxa"/>
            <w:shd w:val="clear" w:color="auto" w:fill="auto"/>
            <w:vAlign w:val="center"/>
          </w:tcPr>
          <w:p w:rsidR="0047638C" w:rsidRPr="0008094D" w:rsidRDefault="0047638C" w:rsidP="008762B8">
            <w:pPr>
              <w:jc w:val="center"/>
              <w:rPr>
                <w:lang w:val="fr-FR"/>
              </w:rPr>
            </w:pPr>
            <w:r w:rsidRPr="0008094D">
              <w:rPr>
                <w:lang w:val="fr-FR"/>
              </w:rPr>
              <w:t>85%</w:t>
            </w:r>
          </w:p>
        </w:tc>
        <w:tc>
          <w:tcPr>
            <w:tcW w:w="3777" w:type="dxa"/>
            <w:tcBorders>
              <w:right w:val="single" w:sz="2" w:space="0" w:color="auto"/>
            </w:tcBorders>
            <w:shd w:val="clear" w:color="auto" w:fill="auto"/>
            <w:vAlign w:val="center"/>
          </w:tcPr>
          <w:p w:rsidR="0047638C" w:rsidRPr="0008094D" w:rsidRDefault="0047638C" w:rsidP="008762B8">
            <w:pPr>
              <w:jc w:val="center"/>
              <w:rPr>
                <w:lang w:val="fr-FR"/>
              </w:rPr>
            </w:pPr>
            <w:r w:rsidRPr="0008094D">
              <w:rPr>
                <w:lang w:val="fr-FR"/>
              </w:rPr>
              <w:t>85%</w:t>
            </w:r>
          </w:p>
        </w:tc>
      </w:tr>
      <w:tr w:rsidR="0047638C" w:rsidRPr="00C828BE" w:rsidTr="008762B8">
        <w:trPr>
          <w:trHeight w:val="321"/>
        </w:trPr>
        <w:tc>
          <w:tcPr>
            <w:tcW w:w="4644" w:type="dxa"/>
            <w:gridSpan w:val="2"/>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07" w:type="dxa"/>
            <w:shd w:val="clear" w:color="auto" w:fill="auto"/>
            <w:vAlign w:val="center"/>
          </w:tcPr>
          <w:p w:rsidR="0047638C" w:rsidRPr="0008094D" w:rsidRDefault="0047638C" w:rsidP="008762B8">
            <w:pPr>
              <w:jc w:val="center"/>
              <w:rPr>
                <w:lang w:val="fr-FR"/>
              </w:rPr>
            </w:pPr>
            <w:r w:rsidRPr="0008094D">
              <w:rPr>
                <w:lang w:val="fr-FR"/>
              </w:rPr>
              <w:t>85%</w:t>
            </w:r>
          </w:p>
        </w:tc>
        <w:tc>
          <w:tcPr>
            <w:tcW w:w="776" w:type="dxa"/>
            <w:shd w:val="clear" w:color="auto" w:fill="auto"/>
            <w:vAlign w:val="center"/>
          </w:tcPr>
          <w:p w:rsidR="0047638C" w:rsidRPr="0008094D" w:rsidRDefault="0047638C" w:rsidP="008762B8">
            <w:pPr>
              <w:jc w:val="center"/>
              <w:rPr>
                <w:lang w:val="fr-FR"/>
              </w:rPr>
            </w:pPr>
            <w:r w:rsidRPr="0008094D">
              <w:rPr>
                <w:lang w:val="fr-FR"/>
              </w:rPr>
              <w:t>85%</w:t>
            </w:r>
          </w:p>
        </w:tc>
        <w:tc>
          <w:tcPr>
            <w:tcW w:w="894" w:type="dxa"/>
            <w:shd w:val="clear" w:color="auto" w:fill="auto"/>
            <w:vAlign w:val="center"/>
          </w:tcPr>
          <w:p w:rsidR="0047638C" w:rsidRPr="0008094D" w:rsidRDefault="0047638C" w:rsidP="008762B8">
            <w:pPr>
              <w:jc w:val="center"/>
              <w:rPr>
                <w:lang w:val="fr-FR"/>
              </w:rPr>
            </w:pPr>
            <w:r w:rsidRPr="0008094D">
              <w:rPr>
                <w:lang w:val="fr-FR"/>
              </w:rPr>
              <w:t>85%</w:t>
            </w:r>
          </w:p>
        </w:tc>
        <w:tc>
          <w:tcPr>
            <w:tcW w:w="776" w:type="dxa"/>
            <w:shd w:val="clear" w:color="auto" w:fill="auto"/>
            <w:vAlign w:val="center"/>
          </w:tcPr>
          <w:p w:rsidR="0047638C" w:rsidRPr="0008094D" w:rsidRDefault="0047638C" w:rsidP="008762B8">
            <w:pPr>
              <w:jc w:val="center"/>
              <w:rPr>
                <w:lang w:val="fr-FR"/>
              </w:rPr>
            </w:pPr>
            <w:r w:rsidRPr="0008094D">
              <w:rPr>
                <w:lang w:val="fr-FR"/>
              </w:rPr>
              <w:t>85%</w:t>
            </w:r>
          </w:p>
        </w:tc>
        <w:tc>
          <w:tcPr>
            <w:tcW w:w="3777" w:type="dxa"/>
            <w:tcBorders>
              <w:right w:val="single" w:sz="2" w:space="0" w:color="auto"/>
            </w:tcBorders>
            <w:shd w:val="clear" w:color="auto" w:fill="auto"/>
            <w:vAlign w:val="center"/>
          </w:tcPr>
          <w:p w:rsidR="0047638C" w:rsidRPr="0008094D" w:rsidRDefault="0047638C" w:rsidP="008762B8">
            <w:pPr>
              <w:jc w:val="center"/>
              <w:rPr>
                <w:lang w:val="fr-FR"/>
              </w:rPr>
            </w:pPr>
            <w:r w:rsidRPr="0008094D">
              <w:rPr>
                <w:lang w:val="fr-FR"/>
              </w:rPr>
              <w:t>85%</w:t>
            </w:r>
          </w:p>
        </w:tc>
      </w:tr>
      <w:tr w:rsidR="0047638C" w:rsidRPr="00C828BE" w:rsidTr="008762B8">
        <w:trPr>
          <w:trHeight w:val="321"/>
        </w:trPr>
        <w:tc>
          <w:tcPr>
            <w:tcW w:w="4644" w:type="dxa"/>
            <w:gridSpan w:val="2"/>
            <w:tcBorders>
              <w:left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07"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894"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644" w:type="dxa"/>
            <w:gridSpan w:val="2"/>
            <w:tcBorders>
              <w:left w:val="single" w:sz="2" w:space="0" w:color="auto"/>
              <w:bottom w:val="single" w:sz="4"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07"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894"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21"/>
        </w:trPr>
        <w:tc>
          <w:tcPr>
            <w:tcW w:w="11874" w:type="dxa"/>
            <w:gridSpan w:val="7"/>
            <w:tcBorders>
              <w:left w:val="single" w:sz="2" w:space="0" w:color="auto"/>
              <w:right w:val="single" w:sz="2" w:space="0" w:color="auto"/>
            </w:tcBorders>
            <w:shd w:val="clear" w:color="auto" w:fill="auto"/>
            <w:vAlign w:val="center"/>
          </w:tcPr>
          <w:p w:rsidR="0047638C" w:rsidRPr="00243EAC" w:rsidRDefault="0047638C" w:rsidP="008762B8">
            <w:pPr>
              <w:rPr>
                <w:b/>
                <w:lang w:val="fr-FR"/>
              </w:rPr>
            </w:pPr>
            <w:r w:rsidRPr="00243EAC">
              <w:rPr>
                <w:b/>
                <w:lang w:val="fr-FR"/>
              </w:rPr>
              <w:t>Activitatea de dezinsecţie, dezinfecţie şi deratizare</w:t>
            </w:r>
          </w:p>
          <w:p w:rsidR="0047638C" w:rsidRPr="00C828BE" w:rsidRDefault="0047638C" w:rsidP="008762B8">
            <w:pPr>
              <w:rPr>
                <w:lang w:val="fr-FR"/>
              </w:rPr>
            </w:pPr>
            <w:r w:rsidRPr="00C828BE">
              <w:rPr>
                <w:lang w:val="fr-FR"/>
              </w:rPr>
              <w:t>Utilizatori</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85%</w:t>
            </w:r>
          </w:p>
        </w:tc>
        <w:tc>
          <w:tcPr>
            <w:tcW w:w="776" w:type="dxa"/>
            <w:shd w:val="clear" w:color="auto" w:fill="auto"/>
            <w:vAlign w:val="center"/>
          </w:tcPr>
          <w:p w:rsidR="0047638C" w:rsidRPr="00C828BE" w:rsidRDefault="0047638C" w:rsidP="008762B8">
            <w:pPr>
              <w:jc w:val="center"/>
              <w:rPr>
                <w:lang w:val="fr-FR"/>
              </w:rPr>
            </w:pPr>
            <w:r w:rsidRPr="00C828BE">
              <w:rPr>
                <w:lang w:val="fr-FR"/>
              </w:rPr>
              <w:t>85%</w:t>
            </w:r>
          </w:p>
        </w:tc>
        <w:tc>
          <w:tcPr>
            <w:tcW w:w="894" w:type="dxa"/>
            <w:shd w:val="clear" w:color="auto" w:fill="auto"/>
            <w:vAlign w:val="center"/>
          </w:tcPr>
          <w:p w:rsidR="0047638C" w:rsidRPr="00C828BE" w:rsidRDefault="0047638C" w:rsidP="008762B8">
            <w:pPr>
              <w:jc w:val="center"/>
              <w:rPr>
                <w:lang w:val="fr-FR"/>
              </w:rPr>
            </w:pPr>
            <w:r w:rsidRPr="00C828BE">
              <w:rPr>
                <w:lang w:val="fr-FR"/>
              </w:rPr>
              <w:t>85%</w:t>
            </w:r>
          </w:p>
        </w:tc>
        <w:tc>
          <w:tcPr>
            <w:tcW w:w="776" w:type="dxa"/>
            <w:shd w:val="clear" w:color="auto" w:fill="auto"/>
            <w:vAlign w:val="center"/>
          </w:tcPr>
          <w:p w:rsidR="0047638C" w:rsidRPr="00C828BE" w:rsidRDefault="0047638C" w:rsidP="008762B8">
            <w:pPr>
              <w:jc w:val="center"/>
              <w:rPr>
                <w:lang w:val="fr-FR"/>
              </w:rPr>
            </w:pPr>
            <w:r w:rsidRPr="00C828BE">
              <w:rPr>
                <w:lang w:val="fr-FR"/>
              </w:rPr>
              <w:t>85%</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85%</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85%</w:t>
            </w:r>
          </w:p>
        </w:tc>
        <w:tc>
          <w:tcPr>
            <w:tcW w:w="776" w:type="dxa"/>
            <w:shd w:val="clear" w:color="auto" w:fill="auto"/>
            <w:vAlign w:val="center"/>
          </w:tcPr>
          <w:p w:rsidR="0047638C" w:rsidRPr="00C828BE" w:rsidRDefault="0047638C" w:rsidP="008762B8">
            <w:pPr>
              <w:jc w:val="center"/>
              <w:rPr>
                <w:lang w:val="fr-FR"/>
              </w:rPr>
            </w:pPr>
            <w:r w:rsidRPr="00C828BE">
              <w:rPr>
                <w:lang w:val="fr-FR"/>
              </w:rPr>
              <w:t>85%</w:t>
            </w:r>
          </w:p>
        </w:tc>
        <w:tc>
          <w:tcPr>
            <w:tcW w:w="894" w:type="dxa"/>
            <w:shd w:val="clear" w:color="auto" w:fill="auto"/>
            <w:vAlign w:val="center"/>
          </w:tcPr>
          <w:p w:rsidR="0047638C" w:rsidRPr="00C828BE" w:rsidRDefault="0047638C" w:rsidP="008762B8">
            <w:pPr>
              <w:jc w:val="center"/>
              <w:rPr>
                <w:lang w:val="fr-FR"/>
              </w:rPr>
            </w:pPr>
            <w:r w:rsidRPr="00C828BE">
              <w:rPr>
                <w:lang w:val="fr-FR"/>
              </w:rPr>
              <w:t>85%</w:t>
            </w:r>
          </w:p>
        </w:tc>
        <w:tc>
          <w:tcPr>
            <w:tcW w:w="776" w:type="dxa"/>
            <w:shd w:val="clear" w:color="auto" w:fill="auto"/>
            <w:vAlign w:val="center"/>
          </w:tcPr>
          <w:p w:rsidR="0047638C" w:rsidRPr="00C828BE" w:rsidRDefault="0047638C" w:rsidP="008762B8">
            <w:pPr>
              <w:jc w:val="center"/>
              <w:rPr>
                <w:lang w:val="fr-FR"/>
              </w:rPr>
            </w:pPr>
            <w:r w:rsidRPr="00C828BE">
              <w:rPr>
                <w:lang w:val="fr-FR"/>
              </w:rPr>
              <w:t>85%</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85%</w:t>
            </w:r>
          </w:p>
        </w:tc>
      </w:tr>
      <w:tr w:rsidR="0047638C" w:rsidRPr="00C828BE" w:rsidTr="008762B8">
        <w:trPr>
          <w:trHeight w:val="321"/>
        </w:trPr>
        <w:tc>
          <w:tcPr>
            <w:tcW w:w="4562" w:type="dxa"/>
            <w:tcBorders>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894" w:type="dxa"/>
            <w:shd w:val="clear" w:color="auto" w:fill="auto"/>
            <w:vAlign w:val="center"/>
          </w:tcPr>
          <w:p w:rsidR="0047638C" w:rsidRPr="00C828BE" w:rsidRDefault="0047638C" w:rsidP="008762B8">
            <w:pPr>
              <w:jc w:val="center"/>
              <w:rPr>
                <w:lang w:val="fr-FR"/>
              </w:rPr>
            </w:pPr>
            <w:r w:rsidRPr="00C828BE">
              <w:rPr>
                <w:lang w:val="fr-FR"/>
              </w:rPr>
              <w:t>100%</w:t>
            </w:r>
          </w:p>
        </w:tc>
        <w:tc>
          <w:tcPr>
            <w:tcW w:w="776" w:type="dxa"/>
            <w:shd w:val="clear" w:color="auto" w:fill="auto"/>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shd w:val="clear" w:color="auto" w:fill="auto"/>
            <w:vAlign w:val="center"/>
          </w:tcPr>
          <w:p w:rsidR="0047638C" w:rsidRPr="00C828BE" w:rsidRDefault="0047638C" w:rsidP="008762B8">
            <w:pPr>
              <w:jc w:val="center"/>
              <w:rPr>
                <w:lang w:val="fr-FR"/>
              </w:rPr>
            </w:pPr>
            <w:r>
              <w:rPr>
                <w:b/>
                <w:bCs/>
                <w:lang w:val="fr-FR"/>
              </w:rPr>
              <w:lastRenderedPageBreak/>
              <w:t>c</w:t>
            </w:r>
            <w:r w:rsidRPr="00C828BE">
              <w:rPr>
                <w:b/>
                <w:bCs/>
                <w:lang w:val="fr-FR"/>
              </w:rPr>
              <w:t>) Numărul de solicitări de îmbunătăţire a parametrilor de calitate ai activităţii prestate, rezolvate, raportate la numărul total de cereri de îmbunătăţire a activităţii, pe categorii de activităţi</w:t>
            </w:r>
          </w:p>
        </w:tc>
      </w:tr>
      <w:tr w:rsidR="0047638C" w:rsidRPr="00C828BE" w:rsidTr="008762B8">
        <w:trPr>
          <w:cantSplit/>
          <w:trHeight w:val="321"/>
        </w:trPr>
        <w:tc>
          <w:tcPr>
            <w:tcW w:w="11874" w:type="dxa"/>
            <w:gridSpan w:val="7"/>
            <w:tcBorders>
              <w:top w:val="single" w:sz="12" w:space="0" w:color="auto"/>
              <w:left w:val="single" w:sz="2" w:space="0" w:color="auto"/>
              <w:right w:val="single" w:sz="2" w:space="0" w:color="auto"/>
            </w:tcBorders>
            <w:shd w:val="clear" w:color="auto" w:fill="auto"/>
            <w:vAlign w:val="center"/>
          </w:tcPr>
          <w:p w:rsidR="0047638C" w:rsidRPr="00243EAC" w:rsidRDefault="0047638C" w:rsidP="008762B8">
            <w:pPr>
              <w:rPr>
                <w:b/>
                <w:lang w:val="fr-FR"/>
              </w:rPr>
            </w:pPr>
            <w:r w:rsidRPr="00243EAC">
              <w:rPr>
                <w:b/>
                <w:lang w:val="fr-FR"/>
              </w:rPr>
              <w:t>Activitatea de colectare şi transport deşeuri</w:t>
            </w:r>
          </w:p>
          <w:p w:rsidR="0047638C" w:rsidRPr="00C828BE" w:rsidRDefault="0047638C" w:rsidP="008762B8">
            <w:pPr>
              <w:rPr>
                <w:lang w:val="fr-FR"/>
              </w:rPr>
            </w:pPr>
            <w:r w:rsidRPr="00C828BE">
              <w:rPr>
                <w:lang w:val="fr-FR"/>
              </w:rPr>
              <w:t>Utilizatori</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bottom w:val="single" w:sz="4"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cantSplit/>
          <w:trHeight w:val="321"/>
        </w:trPr>
        <w:tc>
          <w:tcPr>
            <w:tcW w:w="11874" w:type="dxa"/>
            <w:gridSpan w:val="7"/>
            <w:tcBorders>
              <w:left w:val="single" w:sz="2" w:space="0" w:color="auto"/>
              <w:right w:val="single" w:sz="2" w:space="0" w:color="auto"/>
            </w:tcBorders>
            <w:shd w:val="clear" w:color="auto" w:fill="auto"/>
            <w:vAlign w:val="center"/>
          </w:tcPr>
          <w:p w:rsidR="0047638C" w:rsidRPr="00243EAC" w:rsidRDefault="0047638C" w:rsidP="008762B8">
            <w:pPr>
              <w:rPr>
                <w:b/>
                <w:lang w:val="fr-FR"/>
              </w:rPr>
            </w:pPr>
            <w:r w:rsidRPr="00243EAC">
              <w:rPr>
                <w:b/>
                <w:lang w:val="fr-FR"/>
              </w:rPr>
              <w:t>Activitatea de dezinsecţie, dezinfecţie şi deratizare</w:t>
            </w:r>
          </w:p>
          <w:p w:rsidR="0047638C" w:rsidRPr="00C828BE" w:rsidRDefault="0047638C" w:rsidP="008762B8">
            <w:pPr>
              <w:rPr>
                <w:lang w:val="fr-FR"/>
              </w:rPr>
            </w:pPr>
            <w:r w:rsidRPr="00C828BE">
              <w:rPr>
                <w:lang w:val="fr-FR"/>
              </w:rPr>
              <w:t>Utilizatori</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C828BE" w:rsidRDefault="0047638C" w:rsidP="008762B8">
            <w:pPr>
              <w:rPr>
                <w:lang w:val="fr-FR"/>
              </w:rPr>
            </w:pPr>
            <w:r w:rsidRPr="00B50A9D">
              <w:rPr>
                <w:b/>
                <w:lang w:val="fr-FR"/>
              </w:rPr>
              <w:t>Activitatea de colectare, transport şi neutralizare</w:t>
            </w:r>
            <w:r w:rsidRPr="00C828BE">
              <w:rPr>
                <w:lang w:val="fr-FR"/>
              </w:rPr>
              <w:t xml:space="preserve"> </w:t>
            </w:r>
            <w:r w:rsidRPr="00B50A9D">
              <w:rPr>
                <w:b/>
                <w:lang w:val="fr-FR"/>
              </w:rPr>
              <w:t>a deşeurilor animaliere provenite din gospodăriile populaţiei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left w:val="single" w:sz="2" w:space="0" w:color="auto"/>
            </w:tcBorders>
            <w:shd w:val="clear" w:color="auto" w:fill="auto"/>
            <w:vAlign w:val="center"/>
          </w:tcPr>
          <w:p w:rsidR="0047638C" w:rsidRPr="00B50A9D" w:rsidRDefault="0047638C" w:rsidP="008762B8">
            <w:pPr>
              <w:rPr>
                <w:b/>
                <w:lang w:val="fr-FR"/>
              </w:rPr>
            </w:pPr>
            <w:r w:rsidRPr="00B50A9D">
              <w:rPr>
                <w:b/>
                <w:lang w:val="fr-FR"/>
              </w:rPr>
              <w:t xml:space="preserve">Activitatea de colectare a cadavrelor animaliere de pe domeniul public şi predarea acestora unităţilor </w:t>
            </w:r>
            <w:proofErr w:type="gramStart"/>
            <w:r w:rsidRPr="00B50A9D">
              <w:rPr>
                <w:b/>
                <w:lang w:val="fr-FR"/>
              </w:rPr>
              <w:t>de  ecarisaj</w:t>
            </w:r>
            <w:proofErr w:type="gramEnd"/>
          </w:p>
        </w:tc>
        <w:tc>
          <w:tcPr>
            <w:tcW w:w="1089" w:type="dxa"/>
            <w:gridSpan w:val="2"/>
            <w:shd w:val="clear" w:color="auto" w:fill="auto"/>
            <w:vAlign w:val="center"/>
          </w:tcPr>
          <w:p w:rsidR="0047638C" w:rsidRPr="00C828BE" w:rsidRDefault="0047638C" w:rsidP="008762B8">
            <w:pPr>
              <w:jc w:val="center"/>
            </w:pPr>
            <w:r w:rsidRPr="00C828BE">
              <w:t>80%</w:t>
            </w:r>
          </w:p>
        </w:tc>
        <w:tc>
          <w:tcPr>
            <w:tcW w:w="776" w:type="dxa"/>
            <w:vAlign w:val="center"/>
          </w:tcPr>
          <w:p w:rsidR="0047638C" w:rsidRPr="00C828BE" w:rsidRDefault="0047638C" w:rsidP="008762B8">
            <w:pPr>
              <w:jc w:val="center"/>
            </w:pPr>
            <w:r w:rsidRPr="00C828BE">
              <w:t>80%</w:t>
            </w:r>
          </w:p>
        </w:tc>
        <w:tc>
          <w:tcPr>
            <w:tcW w:w="894" w:type="dxa"/>
            <w:vAlign w:val="center"/>
          </w:tcPr>
          <w:p w:rsidR="0047638C" w:rsidRPr="00C828BE" w:rsidRDefault="0047638C" w:rsidP="008762B8">
            <w:pPr>
              <w:jc w:val="center"/>
            </w:pPr>
            <w:r w:rsidRPr="00C828BE">
              <w:t>80%</w:t>
            </w:r>
          </w:p>
        </w:tc>
        <w:tc>
          <w:tcPr>
            <w:tcW w:w="776" w:type="dxa"/>
            <w:vAlign w:val="center"/>
          </w:tcPr>
          <w:p w:rsidR="0047638C" w:rsidRPr="00C828BE" w:rsidRDefault="0047638C" w:rsidP="008762B8">
            <w:pPr>
              <w:jc w:val="center"/>
            </w:pPr>
            <w:r w:rsidRPr="00C828BE">
              <w:t>80%</w:t>
            </w:r>
          </w:p>
        </w:tc>
        <w:tc>
          <w:tcPr>
            <w:tcW w:w="3777" w:type="dxa"/>
            <w:tcBorders>
              <w:right w:val="single" w:sz="2" w:space="0" w:color="auto"/>
            </w:tcBorders>
            <w:vAlign w:val="center"/>
          </w:tcPr>
          <w:p w:rsidR="0047638C" w:rsidRPr="00C828BE" w:rsidRDefault="0047638C" w:rsidP="008762B8">
            <w:pPr>
              <w:jc w:val="center"/>
            </w:pPr>
            <w:r w:rsidRPr="00C828BE">
              <w:t>80%</w:t>
            </w:r>
          </w:p>
        </w:tc>
      </w:tr>
      <w:tr w:rsidR="0047638C" w:rsidRPr="00C828BE" w:rsidTr="008762B8">
        <w:trPr>
          <w:cantSplit/>
          <w:trHeight w:val="321"/>
        </w:trPr>
        <w:tc>
          <w:tcPr>
            <w:tcW w:w="11874" w:type="dxa"/>
            <w:gridSpan w:val="7"/>
            <w:tcBorders>
              <w:left w:val="single" w:sz="2" w:space="0" w:color="auto"/>
              <w:right w:val="single" w:sz="2" w:space="0" w:color="auto"/>
            </w:tcBorders>
            <w:shd w:val="clear" w:color="auto" w:fill="auto"/>
            <w:vAlign w:val="center"/>
          </w:tcPr>
          <w:p w:rsidR="0047638C" w:rsidRPr="00C828BE" w:rsidRDefault="0047638C" w:rsidP="008762B8">
            <w:pPr>
              <w:pStyle w:val="Heading1"/>
              <w:rPr>
                <w:sz w:val="24"/>
                <w:szCs w:val="24"/>
              </w:rPr>
            </w:pPr>
            <w:r w:rsidRPr="00C828BE">
              <w:rPr>
                <w:sz w:val="24"/>
                <w:szCs w:val="24"/>
              </w:rPr>
              <w:t>MĂSURAREA ŞI GESTIONAREA CANTITĂŢII SERVICIILOR PRESTATE</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shd w:val="clear" w:color="auto" w:fill="auto"/>
            <w:vAlign w:val="center"/>
          </w:tcPr>
          <w:p w:rsidR="0047638C" w:rsidRPr="00C828BE" w:rsidRDefault="0047638C" w:rsidP="008762B8">
            <w:pPr>
              <w:rPr>
                <w:lang w:val="fr-FR"/>
              </w:rPr>
            </w:pPr>
            <w:r w:rsidRPr="00C828BE">
              <w:rPr>
                <w:b/>
                <w:bCs/>
                <w:lang w:val="fr-FR"/>
              </w:rPr>
              <w:t xml:space="preserve">a) Numărul de recipiente de precolectare asigurate, pe dimensiuni, </w:t>
            </w:r>
            <w:proofErr w:type="gramStart"/>
            <w:r w:rsidRPr="00C828BE">
              <w:rPr>
                <w:b/>
                <w:bCs/>
                <w:lang w:val="fr-FR"/>
              </w:rPr>
              <w:t>ca</w:t>
            </w:r>
            <w:proofErr w:type="gramEnd"/>
            <w:r w:rsidRPr="00C828BE">
              <w:rPr>
                <w:b/>
                <w:bCs/>
                <w:lang w:val="fr-FR"/>
              </w:rPr>
              <w:t xml:space="preserve"> urmare a solicitărilor, raportate la numărul total de solicitări</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shd w:val="clear" w:color="auto" w:fill="auto"/>
          </w:tcPr>
          <w:p w:rsidR="0047638C" w:rsidRPr="00C828BE" w:rsidRDefault="0047638C" w:rsidP="008762B8">
            <w:pPr>
              <w:rPr>
                <w:lang w:val="fr-FR"/>
              </w:rPr>
            </w:pPr>
            <w:r w:rsidRPr="00C828BE">
              <w:rPr>
                <w:lang w:val="fr-FR"/>
              </w:rPr>
              <w:t>Activitate de precolectare deşeuri</w:t>
            </w:r>
          </w:p>
          <w:p w:rsidR="0047638C" w:rsidRPr="00C828BE" w:rsidRDefault="0047638C" w:rsidP="008762B8">
            <w:pPr>
              <w:rPr>
                <w:lang w:val="fr-FR"/>
              </w:rPr>
            </w:pPr>
            <w:r>
              <w:rPr>
                <w:lang w:val="fr-FR"/>
              </w:rPr>
              <w:t xml:space="preserve">Tip </w:t>
            </w:r>
            <w:r w:rsidRPr="00C828BE">
              <w:rPr>
                <w:lang w:val="fr-FR"/>
              </w:rPr>
              <w:t>dimensiuni europubele</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0E3D41" w:rsidRDefault="0047638C" w:rsidP="008762B8">
            <w:pPr>
              <w:rPr>
                <w:lang w:val="fr-FR"/>
              </w:rPr>
            </w:pPr>
            <w:r w:rsidRPr="000E3D41">
              <w:rPr>
                <w:lang w:val="fr-FR"/>
              </w:rPr>
              <w:t>Utilizatori Europubele 1100 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0E3D41" w:rsidRDefault="0047638C" w:rsidP="008762B8">
            <w:pPr>
              <w:rPr>
                <w:lang w:val="fr-FR"/>
              </w:rPr>
            </w:pPr>
            <w:r w:rsidRPr="000E3D41">
              <w:rPr>
                <w:lang w:val="fr-FR"/>
              </w:rPr>
              <w:t xml:space="preserve">Utilizatori </w:t>
            </w:r>
            <w:r>
              <w:rPr>
                <w:lang w:val="fr-FR"/>
              </w:rPr>
              <w:t xml:space="preserve">Europubele </w:t>
            </w:r>
            <w:r w:rsidRPr="000E3D41">
              <w:rPr>
                <w:lang w:val="fr-FR"/>
              </w:rPr>
              <w:t>120l//240 l</w:t>
            </w:r>
          </w:p>
        </w:tc>
        <w:tc>
          <w:tcPr>
            <w:tcW w:w="1089" w:type="dxa"/>
            <w:gridSpan w:val="2"/>
            <w:tcBorders>
              <w:bottom w:val="single" w:sz="4" w:space="0" w:color="auto"/>
            </w:tcBorders>
            <w:shd w:val="clear" w:color="auto" w:fill="auto"/>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vAlign w:val="center"/>
          </w:tcPr>
          <w:p w:rsidR="0047638C" w:rsidRPr="00C828BE" w:rsidRDefault="0047638C" w:rsidP="008762B8">
            <w:pPr>
              <w:jc w:val="center"/>
              <w:rPr>
                <w:lang w:val="fr-FR"/>
              </w:rPr>
            </w:pPr>
            <w:r w:rsidRPr="00C828BE">
              <w:rPr>
                <w:lang w:val="fr-FR"/>
              </w:rPr>
              <w:t>100%</w:t>
            </w:r>
          </w:p>
        </w:tc>
        <w:tc>
          <w:tcPr>
            <w:tcW w:w="894" w:type="dxa"/>
            <w:tcBorders>
              <w:bottom w:val="single" w:sz="4" w:space="0" w:color="auto"/>
            </w:tcBorders>
            <w:vAlign w:val="center"/>
          </w:tcPr>
          <w:p w:rsidR="0047638C" w:rsidRPr="00C828BE" w:rsidRDefault="0047638C" w:rsidP="008762B8">
            <w:pPr>
              <w:jc w:val="center"/>
              <w:rPr>
                <w:lang w:val="fr-FR"/>
              </w:rPr>
            </w:pPr>
            <w:r w:rsidRPr="00C828BE">
              <w:rPr>
                <w:lang w:val="fr-FR"/>
              </w:rPr>
              <w:t>100%</w:t>
            </w:r>
          </w:p>
        </w:tc>
        <w:tc>
          <w:tcPr>
            <w:tcW w:w="776" w:type="dxa"/>
            <w:tcBorders>
              <w:bottom w:val="single" w:sz="4" w:space="0" w:color="auto"/>
            </w:tcBorders>
            <w:vAlign w:val="center"/>
          </w:tcPr>
          <w:p w:rsidR="0047638C" w:rsidRPr="00C828BE" w:rsidRDefault="0047638C" w:rsidP="008762B8">
            <w:pPr>
              <w:jc w:val="center"/>
              <w:rPr>
                <w:lang w:val="fr-FR"/>
              </w:rPr>
            </w:pPr>
            <w:r w:rsidRPr="00C828BE">
              <w:rPr>
                <w:lang w:val="fr-FR"/>
              </w:rPr>
              <w:t>100%</w:t>
            </w:r>
          </w:p>
        </w:tc>
        <w:tc>
          <w:tcPr>
            <w:tcW w:w="3777" w:type="dxa"/>
            <w:tcBorders>
              <w:bottom w:val="single" w:sz="4" w:space="0" w:color="auto"/>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shd w:val="clear" w:color="auto" w:fill="auto"/>
            <w:vAlign w:val="center"/>
          </w:tcPr>
          <w:p w:rsidR="0047638C" w:rsidRPr="00C828BE" w:rsidRDefault="0047638C" w:rsidP="008762B8">
            <w:pPr>
              <w:rPr>
                <w:lang w:val="fr-FR"/>
              </w:rPr>
            </w:pPr>
            <w:r w:rsidRPr="00C828BE">
              <w:rPr>
                <w:b/>
                <w:bCs/>
                <w:lang w:val="fr-FR"/>
              </w:rPr>
              <w:t>b) Numărul de reclamaţii rezolvate privind cantităţile de servicii prestate, raportate la numărul total de reclamaţii privind cantităţile de servicii prestate pe tipuri de activităţi şi categorii de utilizatori</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shd w:val="clear" w:color="auto" w:fill="auto"/>
            <w:vAlign w:val="center"/>
          </w:tcPr>
          <w:p w:rsidR="0047638C" w:rsidRPr="00243EAC" w:rsidRDefault="0047638C" w:rsidP="008762B8">
            <w:pPr>
              <w:rPr>
                <w:b/>
                <w:lang w:val="fr-FR"/>
              </w:rPr>
            </w:pPr>
            <w:r w:rsidRPr="00243EAC">
              <w:rPr>
                <w:b/>
                <w:lang w:val="fr-FR"/>
              </w:rPr>
              <w:t>Activitatea de colectare şi transport deşeuri</w:t>
            </w:r>
          </w:p>
          <w:p w:rsidR="0047638C" w:rsidRPr="00C828BE" w:rsidRDefault="0047638C" w:rsidP="008762B8">
            <w:pPr>
              <w:jc w:val="both"/>
              <w:rPr>
                <w:lang w:val="fr-FR"/>
              </w:rPr>
            </w:pPr>
            <w:r w:rsidRPr="00C828BE">
              <w:rPr>
                <w:lang w:val="fr-FR"/>
              </w:rPr>
              <w:t xml:space="preserve"> 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lastRenderedPageBreak/>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60%</w:t>
            </w:r>
          </w:p>
        </w:tc>
      </w:tr>
      <w:tr w:rsidR="0047638C" w:rsidRPr="00C828BE" w:rsidTr="008762B8">
        <w:trPr>
          <w:cantSplit/>
          <w:trHeight w:val="529"/>
        </w:trPr>
        <w:tc>
          <w:tcPr>
            <w:tcW w:w="11874" w:type="dxa"/>
            <w:gridSpan w:val="7"/>
            <w:tcBorders>
              <w:top w:val="single" w:sz="2" w:space="0" w:color="auto"/>
              <w:left w:val="single" w:sz="2" w:space="0" w:color="auto"/>
              <w:bottom w:val="single" w:sz="2" w:space="0" w:color="auto"/>
              <w:right w:val="single" w:sz="2" w:space="0" w:color="auto"/>
            </w:tcBorders>
            <w:shd w:val="clear" w:color="auto" w:fill="auto"/>
            <w:vAlign w:val="center"/>
          </w:tcPr>
          <w:p w:rsidR="0047638C" w:rsidRPr="00243EAC" w:rsidRDefault="0047638C" w:rsidP="008762B8">
            <w:pPr>
              <w:rPr>
                <w:b/>
                <w:lang w:val="fr-FR"/>
              </w:rPr>
            </w:pPr>
            <w:r w:rsidRPr="00243EAC">
              <w:rPr>
                <w:b/>
                <w:lang w:val="fr-FR"/>
              </w:rPr>
              <w:t>Activitatea de dezinsecţie, dezinfecţie şi deratizare</w:t>
            </w:r>
          </w:p>
          <w:p w:rsidR="0047638C" w:rsidRPr="00C828BE" w:rsidRDefault="0047638C" w:rsidP="008762B8">
            <w:pPr>
              <w:rPr>
                <w:lang w:val="fr-FR"/>
              </w:rPr>
            </w:pPr>
            <w:r w:rsidRPr="00C828BE">
              <w:rPr>
                <w:lang w:val="fr-FR"/>
              </w:rPr>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tcBorders>
              <w:bottom w:val="single" w:sz="12" w:space="0" w:color="auto"/>
            </w:tcBorders>
            <w:shd w:val="clear" w:color="auto" w:fill="auto"/>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894"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3777" w:type="dxa"/>
            <w:tcBorders>
              <w:bottom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12" w:space="0" w:color="auto"/>
            </w:tcBorders>
            <w:shd w:val="clear" w:color="auto" w:fill="auto"/>
            <w:vAlign w:val="center"/>
          </w:tcPr>
          <w:p w:rsidR="0047638C" w:rsidRPr="00C828BE" w:rsidRDefault="0047638C" w:rsidP="008762B8">
            <w:pPr>
              <w:rPr>
                <w:b/>
                <w:bCs/>
                <w:lang w:val="fr-FR"/>
              </w:rPr>
            </w:pPr>
            <w:r w:rsidRPr="00C828BE">
              <w:rPr>
                <w:b/>
                <w:bCs/>
                <w:lang w:val="fr-FR"/>
              </w:rPr>
              <w:t xml:space="preserve">c) Ponderea din numărul de reclamaţii </w:t>
            </w:r>
            <w:proofErr w:type="gramStart"/>
            <w:r w:rsidRPr="00C828BE">
              <w:rPr>
                <w:b/>
                <w:bCs/>
                <w:lang w:val="fr-FR"/>
              </w:rPr>
              <w:t>de la lit</w:t>
            </w:r>
            <w:proofErr w:type="gramEnd"/>
            <w:r w:rsidRPr="00C828BE">
              <w:rPr>
                <w:b/>
                <w:bCs/>
                <w:lang w:val="fr-FR"/>
              </w:rPr>
              <w:t>. b) care s-au dovedit justificate</w:t>
            </w:r>
          </w:p>
        </w:tc>
      </w:tr>
      <w:tr w:rsidR="0047638C" w:rsidRPr="00C828BE" w:rsidTr="008762B8">
        <w:trPr>
          <w:cantSplit/>
          <w:trHeight w:val="321"/>
        </w:trPr>
        <w:tc>
          <w:tcPr>
            <w:tcW w:w="11874" w:type="dxa"/>
            <w:gridSpan w:val="7"/>
            <w:tcBorders>
              <w:top w:val="single" w:sz="12" w:space="0" w:color="auto"/>
              <w:left w:val="single" w:sz="2" w:space="0" w:color="auto"/>
              <w:bottom w:val="single" w:sz="2" w:space="0" w:color="auto"/>
              <w:right w:val="single" w:sz="2" w:space="0" w:color="auto"/>
            </w:tcBorders>
            <w:shd w:val="clear" w:color="auto" w:fill="auto"/>
            <w:vAlign w:val="center"/>
          </w:tcPr>
          <w:p w:rsidR="0047638C" w:rsidRDefault="0047638C" w:rsidP="008762B8">
            <w:pPr>
              <w:rPr>
                <w:b/>
                <w:lang w:val="fr-FR"/>
              </w:rPr>
            </w:pPr>
            <w:r w:rsidRPr="005D62E1">
              <w:rPr>
                <w:b/>
                <w:lang w:val="fr-FR"/>
              </w:rPr>
              <w:t>Activitatea de</w:t>
            </w:r>
            <w:r>
              <w:rPr>
                <w:b/>
                <w:lang w:val="fr-FR"/>
              </w:rPr>
              <w:t xml:space="preserve"> colectare şi transport deşeuri</w:t>
            </w:r>
          </w:p>
          <w:p w:rsidR="0047638C" w:rsidRPr="00792DBF" w:rsidRDefault="0047638C" w:rsidP="008762B8">
            <w:pPr>
              <w:rPr>
                <w:b/>
                <w:lang w:val="fr-FR"/>
              </w:rPr>
            </w:pPr>
            <w:r w:rsidRPr="00C828BE">
              <w:rPr>
                <w:lang w:val="fr-FR"/>
              </w:rPr>
              <w:t xml:space="preserve"> 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shd w:val="clear" w:color="auto" w:fill="auto"/>
            <w:vAlign w:val="center"/>
          </w:tcPr>
          <w:p w:rsidR="0047638C" w:rsidRPr="00C828BE" w:rsidRDefault="0047638C" w:rsidP="008762B8">
            <w:pPr>
              <w:jc w:val="center"/>
              <w:rPr>
                <w:lang w:val="fr-FR"/>
              </w:rPr>
            </w:pPr>
            <w:r w:rsidRPr="00C828BE">
              <w:rPr>
                <w:lang w:val="fr-FR"/>
              </w:rPr>
              <w:t>80%</w:t>
            </w:r>
          </w:p>
        </w:tc>
        <w:tc>
          <w:tcPr>
            <w:tcW w:w="894" w:type="dxa"/>
            <w:shd w:val="clear" w:color="auto" w:fill="auto"/>
            <w:vAlign w:val="center"/>
          </w:tcPr>
          <w:p w:rsidR="0047638C" w:rsidRPr="00C828BE" w:rsidRDefault="0047638C" w:rsidP="008762B8">
            <w:pPr>
              <w:jc w:val="center"/>
              <w:rPr>
                <w:lang w:val="fr-FR"/>
              </w:rPr>
            </w:pPr>
            <w:r w:rsidRPr="00C828BE">
              <w:rPr>
                <w:lang w:val="fr-FR"/>
              </w:rPr>
              <w:t>0%</w:t>
            </w:r>
          </w:p>
        </w:tc>
        <w:tc>
          <w:tcPr>
            <w:tcW w:w="776" w:type="dxa"/>
            <w:shd w:val="clear" w:color="auto" w:fill="auto"/>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60%</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dezinsecţie, dezinfecţie şi deratizare</w:t>
            </w:r>
          </w:p>
          <w:p w:rsidR="0047638C" w:rsidRPr="00C828BE" w:rsidRDefault="0047638C" w:rsidP="008762B8">
            <w:pPr>
              <w:rPr>
                <w:lang w:val="fr-FR"/>
              </w:rPr>
            </w:pPr>
            <w:r>
              <w:rPr>
                <w:lang w:val="fr-FR"/>
              </w:rPr>
              <w:t xml:space="preserve"> </w:t>
            </w:r>
            <w:r w:rsidRPr="00C828BE">
              <w:rPr>
                <w:lang w:val="fr-FR"/>
              </w:rPr>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tcBorders>
              <w:bottom w:val="single" w:sz="12" w:space="0" w:color="auto"/>
            </w:tcBorders>
            <w:shd w:val="clear" w:color="auto" w:fill="auto"/>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894"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3777" w:type="dxa"/>
            <w:tcBorders>
              <w:bottom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12" w:space="0" w:color="auto"/>
            </w:tcBorders>
            <w:shd w:val="clear" w:color="auto" w:fill="auto"/>
            <w:vAlign w:val="center"/>
          </w:tcPr>
          <w:p w:rsidR="0047638C" w:rsidRPr="00C828BE" w:rsidRDefault="0047638C" w:rsidP="008762B8">
            <w:pPr>
              <w:rPr>
                <w:b/>
                <w:bCs/>
                <w:lang w:val="fr-FR"/>
              </w:rPr>
            </w:pPr>
            <w:r w:rsidRPr="00C828BE">
              <w:rPr>
                <w:b/>
                <w:bCs/>
                <w:lang w:val="fr-FR"/>
              </w:rPr>
              <w:t xml:space="preserve">d) Procentul de solicitări </w:t>
            </w:r>
            <w:proofErr w:type="gramStart"/>
            <w:r w:rsidRPr="00C828BE">
              <w:rPr>
                <w:b/>
                <w:bCs/>
                <w:lang w:val="fr-FR"/>
              </w:rPr>
              <w:t>de la lit</w:t>
            </w:r>
            <w:proofErr w:type="gramEnd"/>
            <w:r w:rsidRPr="00C828BE">
              <w:rPr>
                <w:b/>
                <w:bCs/>
                <w:lang w:val="fr-FR"/>
              </w:rPr>
              <w:t>. c) care au fost rezolvate în mai puţin de 5 zile</w:t>
            </w:r>
          </w:p>
        </w:tc>
      </w:tr>
      <w:tr w:rsidR="0047638C" w:rsidRPr="00C828BE" w:rsidTr="008762B8">
        <w:trPr>
          <w:cantSplit/>
          <w:trHeight w:val="321"/>
        </w:trPr>
        <w:tc>
          <w:tcPr>
            <w:tcW w:w="11874" w:type="dxa"/>
            <w:gridSpan w:val="7"/>
            <w:tcBorders>
              <w:top w:val="single" w:sz="12" w:space="0" w:color="auto"/>
              <w:left w:val="single" w:sz="2" w:space="0" w:color="auto"/>
              <w:bottom w:val="single" w:sz="2" w:space="0" w:color="auto"/>
              <w:right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colectare şi transport deşeuri</w:t>
            </w:r>
          </w:p>
          <w:p w:rsidR="0047638C" w:rsidRPr="00C828BE" w:rsidRDefault="0047638C" w:rsidP="008762B8">
            <w:pPr>
              <w:rPr>
                <w:lang w:val="fr-FR"/>
              </w:rPr>
            </w:pPr>
            <w:r w:rsidRPr="00C828BE">
              <w:rPr>
                <w:lang w:val="fr-FR"/>
              </w:rPr>
              <w:t xml:space="preserve">  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5D62E1" w:rsidRDefault="0047638C" w:rsidP="008762B8">
            <w:pPr>
              <w:rPr>
                <w:b/>
                <w:lang w:val="fr-FR"/>
              </w:rPr>
            </w:pPr>
            <w:r w:rsidRPr="005D62E1">
              <w:rPr>
                <w:b/>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shd w:val="clear" w:color="auto" w:fill="auto"/>
            <w:vAlign w:val="center"/>
          </w:tcPr>
          <w:p w:rsidR="0047638C" w:rsidRPr="00C828BE" w:rsidRDefault="0047638C" w:rsidP="008762B8">
            <w:pPr>
              <w:jc w:val="center"/>
              <w:rPr>
                <w:lang w:val="fr-FR"/>
              </w:rPr>
            </w:pPr>
            <w:r w:rsidRPr="00C828BE">
              <w:rPr>
                <w:lang w:val="fr-FR"/>
              </w:rPr>
              <w:t>75%</w:t>
            </w:r>
          </w:p>
        </w:tc>
        <w:tc>
          <w:tcPr>
            <w:tcW w:w="894" w:type="dxa"/>
            <w:shd w:val="clear" w:color="auto" w:fill="auto"/>
            <w:vAlign w:val="center"/>
          </w:tcPr>
          <w:p w:rsidR="0047638C" w:rsidRPr="00C828BE" w:rsidRDefault="0047638C" w:rsidP="008762B8">
            <w:pPr>
              <w:jc w:val="center"/>
              <w:rPr>
                <w:lang w:val="fr-FR"/>
              </w:rPr>
            </w:pPr>
            <w:r w:rsidRPr="00C828BE">
              <w:rPr>
                <w:lang w:val="fr-FR"/>
              </w:rPr>
              <w:t>0%</w:t>
            </w:r>
          </w:p>
        </w:tc>
        <w:tc>
          <w:tcPr>
            <w:tcW w:w="776" w:type="dxa"/>
            <w:shd w:val="clear" w:color="auto" w:fill="auto"/>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56%</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shd w:val="clear" w:color="auto" w:fill="auto"/>
            <w:vAlign w:val="center"/>
          </w:tcPr>
          <w:p w:rsidR="0047638C" w:rsidRDefault="0047638C" w:rsidP="008762B8">
            <w:pPr>
              <w:rPr>
                <w:b/>
                <w:lang w:val="fr-FR"/>
              </w:rPr>
            </w:pPr>
            <w:r w:rsidRPr="005D62E1">
              <w:rPr>
                <w:b/>
                <w:lang w:val="fr-FR"/>
              </w:rPr>
              <w:t>Activitatea de dezinse</w:t>
            </w:r>
            <w:r>
              <w:rPr>
                <w:b/>
                <w:lang w:val="fr-FR"/>
              </w:rPr>
              <w:t>cţie, dezinfecţie şi deratizare</w:t>
            </w:r>
          </w:p>
          <w:p w:rsidR="0047638C" w:rsidRPr="00841E3F" w:rsidRDefault="0047638C" w:rsidP="008762B8">
            <w:pPr>
              <w:rPr>
                <w:b/>
                <w:lang w:val="fr-FR"/>
              </w:rPr>
            </w:pPr>
            <w:r w:rsidRPr="00C828BE">
              <w:rPr>
                <w:lang w:val="fr-FR"/>
              </w:rPr>
              <w:t xml:space="preserve">   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Persoane juridice şi instituţii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shd w:val="clear" w:color="auto" w:fill="auto"/>
            <w:vAlign w:val="center"/>
          </w:tcPr>
          <w:p w:rsidR="0047638C" w:rsidRPr="00C828BE" w:rsidRDefault="0047638C" w:rsidP="008762B8">
            <w:pPr>
              <w:rPr>
                <w:lang w:val="fr-FR"/>
              </w:rPr>
            </w:pPr>
            <w:r w:rsidRPr="00C828BE">
              <w:rPr>
                <w:b/>
                <w:bCs/>
                <w:lang w:val="fr-FR"/>
              </w:rPr>
              <w:lastRenderedPageBreak/>
              <w:t xml:space="preserve">e) </w:t>
            </w:r>
            <w:r w:rsidRPr="00824297">
              <w:rPr>
                <w:b/>
                <w:bCs/>
                <w:lang w:val="fr-FR"/>
              </w:rPr>
              <w:t>Numărul de sesizări din partea agenţiei de protecţie a mediului raportat la numărul total de sesizări din partea autorităţilor centrale şi locale</w:t>
            </w:r>
          </w:p>
        </w:tc>
      </w:tr>
      <w:tr w:rsidR="0047638C" w:rsidRPr="00C828BE" w:rsidTr="008762B8">
        <w:trPr>
          <w:trHeight w:val="321"/>
        </w:trPr>
        <w:tc>
          <w:tcPr>
            <w:tcW w:w="4562" w:type="dxa"/>
            <w:tcBorders>
              <w:top w:val="single" w:sz="1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colectare şi transport deşeuri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shd w:val="clear" w:color="auto" w:fill="auto"/>
            <w:vAlign w:val="center"/>
          </w:tcPr>
          <w:p w:rsidR="0047638C" w:rsidRPr="00C828BE" w:rsidRDefault="0047638C" w:rsidP="008762B8">
            <w:pPr>
              <w:jc w:val="center"/>
              <w:rPr>
                <w:lang w:val="fr-FR"/>
              </w:rPr>
            </w:pPr>
            <w:r w:rsidRPr="00C828BE">
              <w:rPr>
                <w:lang w:val="fr-FR"/>
              </w:rPr>
              <w:t>2%</w:t>
            </w:r>
          </w:p>
        </w:tc>
        <w:tc>
          <w:tcPr>
            <w:tcW w:w="894" w:type="dxa"/>
            <w:shd w:val="clear" w:color="auto" w:fill="auto"/>
            <w:vAlign w:val="center"/>
          </w:tcPr>
          <w:p w:rsidR="0047638C" w:rsidRPr="00C828BE" w:rsidRDefault="0047638C" w:rsidP="008762B8">
            <w:pPr>
              <w:jc w:val="center"/>
              <w:rPr>
                <w:lang w:val="fr-FR"/>
              </w:rPr>
            </w:pPr>
            <w:r w:rsidRPr="00C828BE">
              <w:rPr>
                <w:lang w:val="fr-FR"/>
              </w:rPr>
              <w:t>0%</w:t>
            </w:r>
          </w:p>
        </w:tc>
        <w:tc>
          <w:tcPr>
            <w:tcW w:w="776" w:type="dxa"/>
            <w:shd w:val="clear" w:color="auto" w:fill="auto"/>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1,5%</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dezinsecţie, dezinfecţie şi deratizare</w:t>
            </w:r>
          </w:p>
        </w:tc>
        <w:tc>
          <w:tcPr>
            <w:tcW w:w="1089" w:type="dxa"/>
            <w:gridSpan w:val="2"/>
            <w:shd w:val="clear" w:color="auto" w:fill="auto"/>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C828BE" w:rsidRDefault="0047638C" w:rsidP="008762B8">
            <w:pPr>
              <w:jc w:val="center"/>
            </w:pPr>
            <w:r w:rsidRPr="00C828BE">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shd w:val="clear" w:color="auto" w:fill="auto"/>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C828BE" w:rsidRDefault="0047638C" w:rsidP="008762B8">
            <w:pPr>
              <w:jc w:val="center"/>
            </w:pPr>
            <w:r w:rsidRPr="00C828BE">
              <w:t>2%</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 xml:space="preserve">Activitatea de colectare a cadavrelor animaliere de pe domeniul public şi predarea acestora unităţilor </w:t>
            </w:r>
            <w:proofErr w:type="gramStart"/>
            <w:r w:rsidRPr="00C828BE">
              <w:rPr>
                <w:lang w:val="fr-FR"/>
              </w:rPr>
              <w:t>de  ecarisaj</w:t>
            </w:r>
            <w:proofErr w:type="gramEnd"/>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shd w:val="clear" w:color="auto" w:fill="auto"/>
            <w:vAlign w:val="center"/>
          </w:tcPr>
          <w:p w:rsidR="0047638C" w:rsidRPr="00C828BE" w:rsidRDefault="0047638C" w:rsidP="008762B8">
            <w:pPr>
              <w:rPr>
                <w:lang w:val="fr-FR"/>
              </w:rPr>
            </w:pPr>
            <w:r w:rsidRPr="00C828BE">
              <w:rPr>
                <w:b/>
                <w:bCs/>
                <w:lang w:val="fr-FR"/>
              </w:rPr>
              <w:t>f) Numărul anual de sesizări din partea autorității de sănătate publică raportat la numărul total de sesizări din partea autorităţilor centrale şi locale</w:t>
            </w:r>
          </w:p>
        </w:tc>
      </w:tr>
      <w:tr w:rsidR="0047638C" w:rsidRPr="00C828BE" w:rsidTr="008762B8">
        <w:trPr>
          <w:trHeight w:val="321"/>
        </w:trPr>
        <w:tc>
          <w:tcPr>
            <w:tcW w:w="4562" w:type="dxa"/>
            <w:tcBorders>
              <w:top w:val="single" w:sz="1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colectare şi transport deşeuri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măturat stradal</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deszăpezire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shd w:val="clear" w:color="auto" w:fill="auto"/>
            <w:vAlign w:val="center"/>
          </w:tcPr>
          <w:p w:rsidR="0047638C" w:rsidRPr="00C828BE" w:rsidRDefault="0047638C" w:rsidP="008762B8">
            <w:pPr>
              <w:jc w:val="center"/>
              <w:rPr>
                <w:lang w:val="fr-FR"/>
              </w:rPr>
            </w:pPr>
            <w:r w:rsidRPr="00C828BE">
              <w:rPr>
                <w:lang w:val="fr-FR"/>
              </w:rPr>
              <w:t>2%</w:t>
            </w:r>
          </w:p>
        </w:tc>
        <w:tc>
          <w:tcPr>
            <w:tcW w:w="894" w:type="dxa"/>
            <w:shd w:val="clear" w:color="auto" w:fill="auto"/>
            <w:vAlign w:val="center"/>
          </w:tcPr>
          <w:p w:rsidR="0047638C" w:rsidRPr="00C828BE" w:rsidRDefault="0047638C" w:rsidP="008762B8">
            <w:pPr>
              <w:jc w:val="center"/>
              <w:rPr>
                <w:lang w:val="fr-FR"/>
              </w:rPr>
            </w:pPr>
            <w:r w:rsidRPr="00C828BE">
              <w:rPr>
                <w:lang w:val="fr-FR"/>
              </w:rPr>
              <w:t>0%</w:t>
            </w:r>
          </w:p>
        </w:tc>
        <w:tc>
          <w:tcPr>
            <w:tcW w:w="776" w:type="dxa"/>
            <w:shd w:val="clear" w:color="auto" w:fill="auto"/>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shd w:val="clear" w:color="auto" w:fill="auto"/>
            <w:vAlign w:val="center"/>
          </w:tcPr>
          <w:p w:rsidR="0047638C" w:rsidRPr="00C828BE" w:rsidRDefault="0047638C" w:rsidP="008762B8">
            <w:pPr>
              <w:jc w:val="center"/>
              <w:rPr>
                <w:lang w:val="fr-FR"/>
              </w:rPr>
            </w:pPr>
            <w:r w:rsidRPr="00C828BE">
              <w:rPr>
                <w:lang w:val="fr-FR"/>
              </w:rPr>
              <w:t>1,5%</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dezinsecţie, dezinfecţie şi deratizare</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shd w:val="clear" w:color="auto" w:fill="auto"/>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C828BE" w:rsidRDefault="0047638C" w:rsidP="008762B8">
            <w:pPr>
              <w:rPr>
                <w:lang w:val="fr-FR"/>
              </w:rPr>
            </w:pPr>
            <w:r w:rsidRPr="00C828BE">
              <w:rPr>
                <w:lang w:val="fr-FR"/>
              </w:rPr>
              <w:t xml:space="preserve">Activitatea de colectare a cadavrelor animaliere de pe domeniul public şi predarea acestora unităţilor </w:t>
            </w:r>
            <w:proofErr w:type="gramStart"/>
            <w:r w:rsidRPr="00C828BE">
              <w:rPr>
                <w:lang w:val="fr-FR"/>
              </w:rPr>
              <w:t>de  ecarisaj</w:t>
            </w:r>
            <w:proofErr w:type="gramEnd"/>
          </w:p>
        </w:tc>
        <w:tc>
          <w:tcPr>
            <w:tcW w:w="1089" w:type="dxa"/>
            <w:gridSpan w:val="2"/>
            <w:shd w:val="clear" w:color="auto" w:fill="auto"/>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824297" w:rsidRDefault="0047638C" w:rsidP="008762B8">
            <w:pPr>
              <w:jc w:val="center"/>
            </w:pPr>
            <w:r w:rsidRPr="00824297">
              <w:t>2%</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824297" w:rsidRDefault="0047638C" w:rsidP="008762B8">
            <w:pPr>
              <w:rPr>
                <w:lang w:val="fr-FR"/>
              </w:rPr>
            </w:pPr>
            <w:r w:rsidRPr="00824297">
              <w:rPr>
                <w:b/>
                <w:bCs/>
                <w:lang w:val="fr-FR"/>
              </w:rPr>
              <w:t>g) Cantitatea de deşeuri colectate selectiv raportată la cantitatea totală de deşeuri colectate</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Default="0047638C" w:rsidP="008762B8">
            <w:pPr>
              <w:rPr>
                <w:b/>
                <w:lang w:val="fr-FR"/>
              </w:rPr>
            </w:pPr>
            <w:r w:rsidRPr="00824297">
              <w:rPr>
                <w:b/>
                <w:lang w:val="fr-FR"/>
              </w:rPr>
              <w:t>Activitatea de</w:t>
            </w:r>
            <w:r>
              <w:rPr>
                <w:b/>
                <w:lang w:val="fr-FR"/>
              </w:rPr>
              <w:t xml:space="preserve"> colectare şi transport deşeuri</w:t>
            </w:r>
          </w:p>
          <w:p w:rsidR="0047638C" w:rsidRPr="00F763D4" w:rsidRDefault="0047638C" w:rsidP="008762B8">
            <w:pPr>
              <w:rPr>
                <w:b/>
                <w:lang w:val="fr-FR"/>
              </w:rPr>
            </w:pPr>
            <w:r w:rsidRPr="00743D3F">
              <w:rPr>
                <w:color w:val="FF0000"/>
              </w:rPr>
              <w:t xml:space="preserve">  </w:t>
            </w:r>
            <w:r w:rsidRPr="00824297">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shd w:val="clear" w:color="auto" w:fill="auto"/>
            <w:vAlign w:val="center"/>
          </w:tcPr>
          <w:p w:rsidR="0047638C" w:rsidRPr="00F763D4" w:rsidRDefault="0047638C" w:rsidP="008762B8">
            <w:pPr>
              <w:rPr>
                <w:lang w:val="fr-FR"/>
              </w:rPr>
            </w:pPr>
            <w:r w:rsidRPr="00F763D4">
              <w:rPr>
                <w:lang w:val="fr-FR"/>
              </w:rPr>
              <w:t>Persoane fizice şi asociaţii de proprietari</w:t>
            </w:r>
          </w:p>
        </w:tc>
        <w:tc>
          <w:tcPr>
            <w:tcW w:w="1089" w:type="dxa"/>
            <w:gridSpan w:val="2"/>
            <w:shd w:val="clear" w:color="auto" w:fill="auto"/>
            <w:vAlign w:val="center"/>
          </w:tcPr>
          <w:p w:rsidR="0047638C" w:rsidRPr="0077436D" w:rsidRDefault="0047638C" w:rsidP="008762B8">
            <w:pPr>
              <w:jc w:val="center"/>
              <w:rPr>
                <w:lang w:val="fr-FR"/>
              </w:rPr>
            </w:pPr>
            <w:r w:rsidRPr="0077436D">
              <w:rPr>
                <w:lang w:val="fr-FR"/>
              </w:rPr>
              <w:t>90%</w:t>
            </w:r>
          </w:p>
        </w:tc>
        <w:tc>
          <w:tcPr>
            <w:tcW w:w="776" w:type="dxa"/>
            <w:shd w:val="clear" w:color="auto" w:fill="auto"/>
            <w:vAlign w:val="center"/>
          </w:tcPr>
          <w:p w:rsidR="0047638C" w:rsidRPr="0077436D" w:rsidRDefault="0047638C" w:rsidP="008762B8">
            <w:pPr>
              <w:jc w:val="center"/>
              <w:rPr>
                <w:lang w:val="fr-FR"/>
              </w:rPr>
            </w:pPr>
            <w:r w:rsidRPr="0077436D">
              <w:rPr>
                <w:lang w:val="fr-FR"/>
              </w:rPr>
              <w:t>90%</w:t>
            </w:r>
          </w:p>
        </w:tc>
        <w:tc>
          <w:tcPr>
            <w:tcW w:w="894" w:type="dxa"/>
            <w:shd w:val="clear" w:color="auto" w:fill="auto"/>
            <w:vAlign w:val="center"/>
          </w:tcPr>
          <w:p w:rsidR="0047638C" w:rsidRPr="0077436D" w:rsidRDefault="0047638C" w:rsidP="008762B8">
            <w:pPr>
              <w:jc w:val="center"/>
              <w:rPr>
                <w:lang w:val="fr-FR"/>
              </w:rPr>
            </w:pPr>
            <w:r w:rsidRPr="0077436D">
              <w:rPr>
                <w:lang w:val="fr-FR"/>
              </w:rPr>
              <w:t>90%</w:t>
            </w:r>
          </w:p>
        </w:tc>
        <w:tc>
          <w:tcPr>
            <w:tcW w:w="776" w:type="dxa"/>
            <w:shd w:val="clear" w:color="auto" w:fill="auto"/>
            <w:vAlign w:val="center"/>
          </w:tcPr>
          <w:p w:rsidR="0047638C" w:rsidRPr="0077436D" w:rsidRDefault="0047638C" w:rsidP="008762B8">
            <w:pPr>
              <w:jc w:val="center"/>
              <w:rPr>
                <w:lang w:val="fr-FR"/>
              </w:rPr>
            </w:pPr>
            <w:r w:rsidRPr="0077436D">
              <w:rPr>
                <w:lang w:val="fr-FR"/>
              </w:rPr>
              <w:t>90%</w:t>
            </w:r>
          </w:p>
        </w:tc>
        <w:tc>
          <w:tcPr>
            <w:tcW w:w="3777" w:type="dxa"/>
            <w:tcBorders>
              <w:right w:val="single" w:sz="2" w:space="0" w:color="auto"/>
            </w:tcBorders>
            <w:shd w:val="clear" w:color="auto" w:fill="auto"/>
            <w:vAlign w:val="center"/>
          </w:tcPr>
          <w:p w:rsidR="0047638C" w:rsidRPr="0077436D" w:rsidRDefault="0047638C" w:rsidP="008762B8">
            <w:pPr>
              <w:jc w:val="center"/>
              <w:rPr>
                <w:lang w:val="fr-FR"/>
              </w:rPr>
            </w:pPr>
            <w:r w:rsidRPr="0077436D">
              <w:rPr>
                <w:lang w:val="fr-FR"/>
              </w:rPr>
              <w:t>90%</w:t>
            </w:r>
          </w:p>
        </w:tc>
      </w:tr>
      <w:tr w:rsidR="0047638C" w:rsidRPr="00C828BE" w:rsidTr="008762B8">
        <w:trPr>
          <w:trHeight w:val="321"/>
        </w:trPr>
        <w:tc>
          <w:tcPr>
            <w:tcW w:w="4562" w:type="dxa"/>
            <w:tcBorders>
              <w:top w:val="single" w:sz="2" w:space="0" w:color="auto"/>
              <w:left w:val="single" w:sz="2" w:space="0" w:color="auto"/>
              <w:bottom w:val="single" w:sz="12" w:space="0" w:color="auto"/>
            </w:tcBorders>
            <w:shd w:val="clear" w:color="auto" w:fill="auto"/>
            <w:vAlign w:val="center"/>
          </w:tcPr>
          <w:p w:rsidR="0047638C" w:rsidRPr="00F763D4" w:rsidRDefault="0047638C" w:rsidP="008762B8">
            <w:pPr>
              <w:rPr>
                <w:lang w:val="fr-FR"/>
              </w:rPr>
            </w:pPr>
            <w:r w:rsidRPr="00F763D4">
              <w:rPr>
                <w:lang w:val="fr-FR"/>
              </w:rPr>
              <w:t>Persoane juridice şi instituţii</w:t>
            </w:r>
          </w:p>
        </w:tc>
        <w:tc>
          <w:tcPr>
            <w:tcW w:w="1089" w:type="dxa"/>
            <w:gridSpan w:val="2"/>
            <w:shd w:val="clear" w:color="auto" w:fill="auto"/>
            <w:vAlign w:val="center"/>
          </w:tcPr>
          <w:p w:rsidR="0047638C" w:rsidRPr="0077436D" w:rsidRDefault="0047638C" w:rsidP="008762B8">
            <w:pPr>
              <w:jc w:val="center"/>
              <w:rPr>
                <w:lang w:val="fr-FR"/>
              </w:rPr>
            </w:pPr>
            <w:r w:rsidRPr="0077436D">
              <w:rPr>
                <w:lang w:val="fr-FR"/>
              </w:rPr>
              <w:t>90%</w:t>
            </w:r>
          </w:p>
        </w:tc>
        <w:tc>
          <w:tcPr>
            <w:tcW w:w="776" w:type="dxa"/>
            <w:shd w:val="clear" w:color="auto" w:fill="auto"/>
            <w:vAlign w:val="center"/>
          </w:tcPr>
          <w:p w:rsidR="0047638C" w:rsidRPr="0077436D" w:rsidRDefault="0047638C" w:rsidP="008762B8">
            <w:pPr>
              <w:jc w:val="center"/>
              <w:rPr>
                <w:lang w:val="fr-FR"/>
              </w:rPr>
            </w:pPr>
            <w:r w:rsidRPr="0077436D">
              <w:rPr>
                <w:lang w:val="fr-FR"/>
              </w:rPr>
              <w:t>90%</w:t>
            </w:r>
          </w:p>
        </w:tc>
        <w:tc>
          <w:tcPr>
            <w:tcW w:w="894" w:type="dxa"/>
            <w:shd w:val="clear" w:color="auto" w:fill="auto"/>
            <w:vAlign w:val="center"/>
          </w:tcPr>
          <w:p w:rsidR="0047638C" w:rsidRPr="0077436D" w:rsidRDefault="0047638C" w:rsidP="008762B8">
            <w:pPr>
              <w:jc w:val="center"/>
              <w:rPr>
                <w:lang w:val="fr-FR"/>
              </w:rPr>
            </w:pPr>
            <w:r w:rsidRPr="0077436D">
              <w:rPr>
                <w:lang w:val="fr-FR"/>
              </w:rPr>
              <w:t>90%</w:t>
            </w:r>
          </w:p>
        </w:tc>
        <w:tc>
          <w:tcPr>
            <w:tcW w:w="776" w:type="dxa"/>
            <w:shd w:val="clear" w:color="auto" w:fill="auto"/>
            <w:vAlign w:val="center"/>
          </w:tcPr>
          <w:p w:rsidR="0047638C" w:rsidRPr="0077436D" w:rsidRDefault="0047638C" w:rsidP="008762B8">
            <w:pPr>
              <w:jc w:val="center"/>
              <w:rPr>
                <w:lang w:val="fr-FR"/>
              </w:rPr>
            </w:pPr>
            <w:r w:rsidRPr="0077436D">
              <w:rPr>
                <w:lang w:val="fr-FR"/>
              </w:rPr>
              <w:t>90%</w:t>
            </w:r>
          </w:p>
        </w:tc>
        <w:tc>
          <w:tcPr>
            <w:tcW w:w="3777" w:type="dxa"/>
            <w:tcBorders>
              <w:right w:val="single" w:sz="2" w:space="0" w:color="auto"/>
            </w:tcBorders>
            <w:shd w:val="clear" w:color="auto" w:fill="auto"/>
            <w:vAlign w:val="center"/>
          </w:tcPr>
          <w:p w:rsidR="0047638C" w:rsidRPr="0077436D" w:rsidRDefault="0047638C" w:rsidP="008762B8">
            <w:pPr>
              <w:jc w:val="center"/>
              <w:rPr>
                <w:lang w:val="fr-FR"/>
              </w:rPr>
            </w:pPr>
            <w:r w:rsidRPr="0077436D">
              <w:rPr>
                <w:lang w:val="fr-FR"/>
              </w:rPr>
              <w:t>90%</w:t>
            </w:r>
          </w:p>
        </w:tc>
      </w:tr>
      <w:tr w:rsidR="0047638C" w:rsidRPr="00C828BE" w:rsidTr="008762B8">
        <w:trPr>
          <w:trHeight w:val="321"/>
        </w:trPr>
        <w:tc>
          <w:tcPr>
            <w:tcW w:w="4562" w:type="dxa"/>
            <w:tcBorders>
              <w:top w:val="single" w:sz="12" w:space="0" w:color="auto"/>
              <w:left w:val="single" w:sz="12" w:space="0" w:color="auto"/>
              <w:bottom w:val="single" w:sz="12" w:space="0" w:color="auto"/>
              <w:right w:val="single" w:sz="12" w:space="0" w:color="auto"/>
            </w:tcBorders>
            <w:shd w:val="clear" w:color="auto" w:fill="auto"/>
            <w:vAlign w:val="center"/>
          </w:tcPr>
          <w:p w:rsidR="0047638C" w:rsidRPr="00C828BE" w:rsidRDefault="0047638C" w:rsidP="008762B8">
            <w:pPr>
              <w:rPr>
                <w:b/>
                <w:bCs/>
                <w:lang w:val="fr-FR"/>
              </w:rPr>
            </w:pPr>
            <w:r w:rsidRPr="00C828BE">
              <w:rPr>
                <w:b/>
                <w:bCs/>
                <w:lang w:val="fr-FR"/>
              </w:rPr>
              <w:lastRenderedPageBreak/>
              <w:t xml:space="preserve">h) Cantitatea totală de deşeuri sortate şi valorificate, raportată la cantitatea totală </w:t>
            </w:r>
            <w:proofErr w:type="gramStart"/>
            <w:r w:rsidRPr="00C828BE">
              <w:rPr>
                <w:b/>
                <w:bCs/>
                <w:lang w:val="fr-FR"/>
              </w:rPr>
              <w:t>de  deşeuri</w:t>
            </w:r>
            <w:proofErr w:type="gramEnd"/>
            <w:r w:rsidRPr="00C828BE">
              <w:rPr>
                <w:b/>
                <w:bCs/>
                <w:lang w:val="fr-FR"/>
              </w:rPr>
              <w:t xml:space="preserve"> colectate</w:t>
            </w:r>
          </w:p>
        </w:tc>
        <w:tc>
          <w:tcPr>
            <w:tcW w:w="1089" w:type="dxa"/>
            <w:gridSpan w:val="2"/>
            <w:tcBorders>
              <w:left w:val="single" w:sz="12" w:space="0" w:color="auto"/>
            </w:tcBorders>
            <w:shd w:val="clear" w:color="auto" w:fill="auto"/>
            <w:vAlign w:val="center"/>
          </w:tcPr>
          <w:p w:rsidR="0047638C" w:rsidRPr="00C828BE" w:rsidRDefault="0047638C" w:rsidP="008762B8">
            <w:pPr>
              <w:jc w:val="center"/>
            </w:pPr>
            <w:r>
              <w:t>7</w:t>
            </w:r>
            <w:r w:rsidRPr="00C828BE">
              <w:t>5%</w:t>
            </w:r>
          </w:p>
        </w:tc>
        <w:tc>
          <w:tcPr>
            <w:tcW w:w="776" w:type="dxa"/>
            <w:shd w:val="clear" w:color="auto" w:fill="auto"/>
            <w:vAlign w:val="center"/>
          </w:tcPr>
          <w:p w:rsidR="0047638C" w:rsidRPr="00C828BE" w:rsidRDefault="0047638C" w:rsidP="008762B8">
            <w:pPr>
              <w:jc w:val="center"/>
            </w:pPr>
            <w:r>
              <w:t>7</w:t>
            </w:r>
            <w:r w:rsidRPr="00C828BE">
              <w:t>5%</w:t>
            </w:r>
          </w:p>
        </w:tc>
        <w:tc>
          <w:tcPr>
            <w:tcW w:w="894" w:type="dxa"/>
            <w:shd w:val="clear" w:color="auto" w:fill="auto"/>
            <w:vAlign w:val="center"/>
          </w:tcPr>
          <w:p w:rsidR="0047638C" w:rsidRPr="00C828BE" w:rsidRDefault="0047638C" w:rsidP="008762B8">
            <w:pPr>
              <w:jc w:val="center"/>
            </w:pPr>
            <w:r>
              <w:t>7</w:t>
            </w:r>
            <w:r w:rsidRPr="00C828BE">
              <w:t>5%</w:t>
            </w:r>
          </w:p>
        </w:tc>
        <w:tc>
          <w:tcPr>
            <w:tcW w:w="776" w:type="dxa"/>
            <w:shd w:val="clear" w:color="auto" w:fill="auto"/>
            <w:vAlign w:val="center"/>
          </w:tcPr>
          <w:p w:rsidR="0047638C" w:rsidRPr="00C828BE" w:rsidRDefault="0047638C" w:rsidP="008762B8">
            <w:pPr>
              <w:jc w:val="center"/>
            </w:pPr>
            <w:r>
              <w:t>7</w:t>
            </w:r>
            <w:r w:rsidRPr="00C828BE">
              <w:t>5%</w:t>
            </w:r>
          </w:p>
        </w:tc>
        <w:tc>
          <w:tcPr>
            <w:tcW w:w="3777" w:type="dxa"/>
            <w:tcBorders>
              <w:right w:val="single" w:sz="2" w:space="0" w:color="auto"/>
            </w:tcBorders>
            <w:shd w:val="clear" w:color="auto" w:fill="auto"/>
            <w:vAlign w:val="center"/>
          </w:tcPr>
          <w:p w:rsidR="0047638C" w:rsidRPr="00C828BE" w:rsidRDefault="0047638C" w:rsidP="008762B8">
            <w:pPr>
              <w:jc w:val="center"/>
            </w:pPr>
            <w:r>
              <w:t>7</w:t>
            </w:r>
            <w:r w:rsidRPr="00C828BE">
              <w:t>5%</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Pr>
                <w:b/>
                <w:bCs/>
                <w:lang w:val="fr-FR"/>
              </w:rPr>
              <w:t>i</w:t>
            </w:r>
            <w:r w:rsidRPr="0077436D">
              <w:rPr>
                <w:b/>
                <w:bCs/>
                <w:lang w:val="fr-FR"/>
              </w:rPr>
              <w:t>) Cantitatea totală de deşeuri colectate pe bază de contract raportată la cantitatea de deşeuri colectate</w:t>
            </w:r>
          </w:p>
        </w:tc>
      </w:tr>
      <w:tr w:rsidR="0047638C" w:rsidRPr="00C828BE" w:rsidTr="008762B8">
        <w:trPr>
          <w:cantSplit/>
          <w:trHeight w:val="321"/>
        </w:trPr>
        <w:tc>
          <w:tcPr>
            <w:tcW w:w="11874" w:type="dxa"/>
            <w:gridSpan w:val="7"/>
            <w:tcBorders>
              <w:top w:val="single" w:sz="12" w:space="0" w:color="auto"/>
              <w:left w:val="single" w:sz="2" w:space="0" w:color="auto"/>
              <w:bottom w:val="single" w:sz="2" w:space="0" w:color="auto"/>
              <w:right w:val="single" w:sz="2" w:space="0" w:color="auto"/>
            </w:tcBorders>
            <w:vAlign w:val="center"/>
          </w:tcPr>
          <w:p w:rsidR="0047638C" w:rsidRPr="00C828BE" w:rsidRDefault="0047638C" w:rsidP="008762B8">
            <w:pPr>
              <w:rPr>
                <w:lang w:val="fr-FR"/>
              </w:rPr>
            </w:pPr>
            <w:r w:rsidRPr="00C828BE">
              <w:rPr>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pPr>
            <w:r w:rsidRPr="00C828BE">
              <w:t>95%</w:t>
            </w:r>
          </w:p>
        </w:tc>
        <w:tc>
          <w:tcPr>
            <w:tcW w:w="776" w:type="dxa"/>
            <w:vAlign w:val="center"/>
          </w:tcPr>
          <w:p w:rsidR="0047638C" w:rsidRPr="00C828BE" w:rsidRDefault="0047638C" w:rsidP="008762B8">
            <w:pPr>
              <w:jc w:val="center"/>
            </w:pPr>
            <w:r w:rsidRPr="00C828BE">
              <w:t>95%</w:t>
            </w:r>
          </w:p>
        </w:tc>
        <w:tc>
          <w:tcPr>
            <w:tcW w:w="894" w:type="dxa"/>
            <w:vAlign w:val="center"/>
          </w:tcPr>
          <w:p w:rsidR="0047638C" w:rsidRPr="00C828BE" w:rsidRDefault="0047638C" w:rsidP="008762B8">
            <w:pPr>
              <w:jc w:val="center"/>
            </w:pPr>
            <w:r w:rsidRPr="00C828BE">
              <w:t>95%</w:t>
            </w:r>
          </w:p>
        </w:tc>
        <w:tc>
          <w:tcPr>
            <w:tcW w:w="776" w:type="dxa"/>
            <w:vAlign w:val="center"/>
          </w:tcPr>
          <w:p w:rsidR="0047638C" w:rsidRPr="00C828BE" w:rsidRDefault="0047638C" w:rsidP="008762B8">
            <w:pPr>
              <w:jc w:val="center"/>
            </w:pPr>
            <w:r w:rsidRPr="00C828BE">
              <w:t>95%</w:t>
            </w:r>
          </w:p>
        </w:tc>
        <w:tc>
          <w:tcPr>
            <w:tcW w:w="3777" w:type="dxa"/>
            <w:tcBorders>
              <w:right w:val="single" w:sz="2" w:space="0" w:color="auto"/>
            </w:tcBorders>
            <w:vAlign w:val="center"/>
          </w:tcPr>
          <w:p w:rsidR="0047638C" w:rsidRPr="00C828BE" w:rsidRDefault="0047638C" w:rsidP="008762B8">
            <w:pPr>
              <w:jc w:val="center"/>
            </w:pPr>
            <w:r w:rsidRPr="00C828BE">
              <w:t>95%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95%</w:t>
            </w:r>
          </w:p>
        </w:tc>
        <w:tc>
          <w:tcPr>
            <w:tcW w:w="776" w:type="dxa"/>
            <w:vAlign w:val="center"/>
          </w:tcPr>
          <w:p w:rsidR="0047638C" w:rsidRPr="00C828BE" w:rsidRDefault="0047638C" w:rsidP="008762B8">
            <w:pPr>
              <w:jc w:val="center"/>
              <w:rPr>
                <w:lang w:val="fr-FR"/>
              </w:rPr>
            </w:pPr>
            <w:r w:rsidRPr="00C828BE">
              <w:rPr>
                <w:lang w:val="fr-FR"/>
              </w:rPr>
              <w:t>95%</w:t>
            </w:r>
          </w:p>
        </w:tc>
        <w:tc>
          <w:tcPr>
            <w:tcW w:w="894" w:type="dxa"/>
            <w:vAlign w:val="center"/>
          </w:tcPr>
          <w:p w:rsidR="0047638C" w:rsidRPr="00C828BE" w:rsidRDefault="0047638C" w:rsidP="008762B8">
            <w:pPr>
              <w:jc w:val="center"/>
              <w:rPr>
                <w:lang w:val="fr-FR"/>
              </w:rPr>
            </w:pPr>
            <w:r w:rsidRPr="00C828BE">
              <w:rPr>
                <w:lang w:val="fr-FR"/>
              </w:rPr>
              <w:t>95%</w:t>
            </w:r>
          </w:p>
        </w:tc>
        <w:tc>
          <w:tcPr>
            <w:tcW w:w="776" w:type="dxa"/>
            <w:vAlign w:val="center"/>
          </w:tcPr>
          <w:p w:rsidR="0047638C" w:rsidRPr="00C828BE" w:rsidRDefault="0047638C" w:rsidP="008762B8">
            <w:pPr>
              <w:jc w:val="center"/>
              <w:rPr>
                <w:lang w:val="fr-FR"/>
              </w:rPr>
            </w:pPr>
            <w:r w:rsidRPr="00C828BE">
              <w:rPr>
                <w:lang w:val="fr-FR"/>
              </w:rPr>
              <w:t>95%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95%</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pPr>
            <w:r w:rsidRPr="00C828BE">
              <w:t>100%</w:t>
            </w:r>
          </w:p>
        </w:tc>
        <w:tc>
          <w:tcPr>
            <w:tcW w:w="776" w:type="dxa"/>
            <w:vAlign w:val="center"/>
          </w:tcPr>
          <w:p w:rsidR="0047638C" w:rsidRPr="00C828BE" w:rsidRDefault="0047638C" w:rsidP="008762B8">
            <w:pPr>
              <w:jc w:val="center"/>
            </w:pPr>
            <w:r w:rsidRPr="00C828BE">
              <w:t>100%</w:t>
            </w:r>
          </w:p>
        </w:tc>
        <w:tc>
          <w:tcPr>
            <w:tcW w:w="894" w:type="dxa"/>
            <w:vAlign w:val="center"/>
          </w:tcPr>
          <w:p w:rsidR="0047638C" w:rsidRPr="00C828BE" w:rsidRDefault="0047638C" w:rsidP="008762B8">
            <w:pPr>
              <w:jc w:val="center"/>
            </w:pPr>
            <w:r w:rsidRPr="00C828BE">
              <w:t>100%</w:t>
            </w:r>
          </w:p>
        </w:tc>
        <w:tc>
          <w:tcPr>
            <w:tcW w:w="776" w:type="dxa"/>
            <w:vAlign w:val="center"/>
          </w:tcPr>
          <w:p w:rsidR="0047638C" w:rsidRPr="00C828BE" w:rsidRDefault="0047638C" w:rsidP="008762B8">
            <w:pPr>
              <w:jc w:val="center"/>
            </w:pPr>
            <w:r w:rsidRPr="00C828BE">
              <w:t>100%</w:t>
            </w:r>
          </w:p>
        </w:tc>
        <w:tc>
          <w:tcPr>
            <w:tcW w:w="3777" w:type="dxa"/>
            <w:tcBorders>
              <w:right w:val="single" w:sz="2" w:space="0" w:color="auto"/>
            </w:tcBorders>
            <w:vAlign w:val="center"/>
          </w:tcPr>
          <w:p w:rsidR="0047638C" w:rsidRPr="00C828BE" w:rsidRDefault="0047638C" w:rsidP="008762B8">
            <w:pPr>
              <w:jc w:val="center"/>
            </w:pPr>
            <w:r w:rsidRPr="00C828BE">
              <w:t>100%</w:t>
            </w:r>
          </w:p>
        </w:tc>
      </w:tr>
      <w:tr w:rsidR="0047638C" w:rsidRPr="00C828BE" w:rsidTr="008762B8">
        <w:trPr>
          <w:trHeight w:val="321"/>
        </w:trPr>
        <w:tc>
          <w:tcPr>
            <w:tcW w:w="4562" w:type="dxa"/>
            <w:tcBorders>
              <w:top w:val="single" w:sz="12" w:space="0" w:color="auto"/>
              <w:left w:val="single" w:sz="12" w:space="0" w:color="auto"/>
              <w:bottom w:val="single" w:sz="12" w:space="0" w:color="auto"/>
              <w:right w:val="single" w:sz="12" w:space="0" w:color="auto"/>
            </w:tcBorders>
            <w:shd w:val="clear" w:color="auto" w:fill="auto"/>
            <w:vAlign w:val="center"/>
          </w:tcPr>
          <w:p w:rsidR="0047638C" w:rsidRPr="00C828BE" w:rsidRDefault="0047638C" w:rsidP="008762B8">
            <w:pPr>
              <w:rPr>
                <w:b/>
                <w:bCs/>
                <w:lang w:val="fr-FR"/>
              </w:rPr>
            </w:pPr>
            <w:r>
              <w:rPr>
                <w:b/>
                <w:bCs/>
                <w:lang w:val="fr-FR"/>
              </w:rPr>
              <w:t>j</w:t>
            </w:r>
            <w:r w:rsidRPr="00C828BE">
              <w:rPr>
                <w:b/>
                <w:bCs/>
                <w:lang w:val="fr-FR"/>
              </w:rPr>
              <w:t xml:space="preserve">) Cantitatea de deşeuri colectate din locurile neamenajate, raportată la cantitatea totală de deşeuri colectate </w:t>
            </w:r>
          </w:p>
        </w:tc>
        <w:tc>
          <w:tcPr>
            <w:tcW w:w="1089" w:type="dxa"/>
            <w:gridSpan w:val="2"/>
            <w:tcBorders>
              <w:left w:val="single" w:sz="12" w:space="0" w:color="auto"/>
              <w:bottom w:val="single" w:sz="4" w:space="0" w:color="auto"/>
            </w:tcBorders>
            <w:vAlign w:val="center"/>
          </w:tcPr>
          <w:p w:rsidR="0047638C" w:rsidRPr="00C828BE" w:rsidRDefault="0047638C" w:rsidP="008762B8">
            <w:pPr>
              <w:jc w:val="center"/>
              <w:rPr>
                <w:lang w:val="fr-FR"/>
              </w:rPr>
            </w:pPr>
            <w:r>
              <w:rPr>
                <w:lang w:val="fr-FR"/>
              </w:rPr>
              <w:t>5</w:t>
            </w:r>
            <w:r w:rsidRPr="00C828BE">
              <w:rPr>
                <w:lang w:val="fr-FR"/>
              </w:rPr>
              <w:t>%</w:t>
            </w:r>
          </w:p>
        </w:tc>
        <w:tc>
          <w:tcPr>
            <w:tcW w:w="776" w:type="dxa"/>
            <w:tcBorders>
              <w:bottom w:val="single" w:sz="4" w:space="0" w:color="auto"/>
            </w:tcBorders>
            <w:vAlign w:val="center"/>
          </w:tcPr>
          <w:p w:rsidR="0047638C" w:rsidRPr="00C828BE" w:rsidRDefault="0047638C" w:rsidP="008762B8">
            <w:pPr>
              <w:jc w:val="center"/>
              <w:rPr>
                <w:lang w:val="fr-FR"/>
              </w:rPr>
            </w:pPr>
            <w:r>
              <w:rPr>
                <w:lang w:val="fr-FR"/>
              </w:rPr>
              <w:t>5</w:t>
            </w:r>
            <w:r w:rsidRPr="00C828BE">
              <w:rPr>
                <w:lang w:val="fr-FR"/>
              </w:rPr>
              <w:t>%</w:t>
            </w:r>
          </w:p>
        </w:tc>
        <w:tc>
          <w:tcPr>
            <w:tcW w:w="894" w:type="dxa"/>
            <w:tcBorders>
              <w:bottom w:val="single" w:sz="4" w:space="0" w:color="auto"/>
            </w:tcBorders>
            <w:vAlign w:val="center"/>
          </w:tcPr>
          <w:p w:rsidR="0047638C" w:rsidRPr="00C828BE" w:rsidRDefault="0047638C" w:rsidP="008762B8">
            <w:pPr>
              <w:jc w:val="center"/>
              <w:rPr>
                <w:lang w:val="fr-FR"/>
              </w:rPr>
            </w:pPr>
            <w:r>
              <w:rPr>
                <w:lang w:val="fr-FR"/>
              </w:rPr>
              <w:t>5</w:t>
            </w:r>
            <w:r w:rsidRPr="00C828BE">
              <w:rPr>
                <w:lang w:val="fr-FR"/>
              </w:rPr>
              <w:t>%</w:t>
            </w:r>
          </w:p>
        </w:tc>
        <w:tc>
          <w:tcPr>
            <w:tcW w:w="776" w:type="dxa"/>
            <w:tcBorders>
              <w:bottom w:val="single" w:sz="4" w:space="0" w:color="auto"/>
            </w:tcBorders>
            <w:vAlign w:val="center"/>
          </w:tcPr>
          <w:p w:rsidR="0047638C" w:rsidRPr="00C828BE" w:rsidRDefault="0047638C" w:rsidP="008762B8">
            <w:pPr>
              <w:jc w:val="center"/>
              <w:rPr>
                <w:lang w:val="fr-FR"/>
              </w:rPr>
            </w:pPr>
            <w:r>
              <w:rPr>
                <w:lang w:val="fr-FR"/>
              </w:rPr>
              <w:t>5</w:t>
            </w:r>
            <w:r w:rsidRPr="00C828BE">
              <w:rPr>
                <w:lang w:val="fr-FR"/>
              </w:rPr>
              <w:t>%</w:t>
            </w:r>
          </w:p>
        </w:tc>
        <w:tc>
          <w:tcPr>
            <w:tcW w:w="3777" w:type="dxa"/>
            <w:tcBorders>
              <w:bottom w:val="single" w:sz="4" w:space="0" w:color="auto"/>
              <w:right w:val="single" w:sz="2" w:space="0" w:color="auto"/>
            </w:tcBorders>
            <w:vAlign w:val="center"/>
          </w:tcPr>
          <w:p w:rsidR="0047638C" w:rsidRPr="00C828BE" w:rsidRDefault="0047638C" w:rsidP="008762B8">
            <w:pPr>
              <w:jc w:val="center"/>
              <w:rPr>
                <w:lang w:val="fr-FR"/>
              </w:rPr>
            </w:pPr>
            <w:r>
              <w:rPr>
                <w:lang w:val="fr-FR"/>
              </w:rPr>
              <w:t>5</w:t>
            </w:r>
            <w:r w:rsidRPr="00C828BE">
              <w:rPr>
                <w:lang w:val="fr-FR"/>
              </w:rPr>
              <w:t>%</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4" w:space="0" w:color="auto"/>
            </w:tcBorders>
            <w:vAlign w:val="center"/>
          </w:tcPr>
          <w:p w:rsidR="0047638C" w:rsidRPr="00C828BE" w:rsidRDefault="0047638C" w:rsidP="008762B8">
            <w:pPr>
              <w:rPr>
                <w:lang w:val="fr-FR"/>
              </w:rPr>
            </w:pPr>
            <w:r>
              <w:rPr>
                <w:b/>
                <w:bCs/>
                <w:lang w:val="fr-FR"/>
              </w:rPr>
              <w:t>k</w:t>
            </w:r>
            <w:r w:rsidRPr="00C828BE">
              <w:rPr>
                <w:b/>
                <w:bCs/>
                <w:lang w:val="fr-FR"/>
              </w:rPr>
              <w:t>) Numărul de reclamaţii rezolvate privind calitatea activităţii prestate, raportate la numărul total de reclamaţii privind calitatea activităţii prestate, pe tipuri de activităţi şi categorii de utilizatori</w:t>
            </w:r>
          </w:p>
        </w:tc>
      </w:tr>
      <w:tr w:rsidR="0047638C" w:rsidRPr="00C828BE" w:rsidTr="008762B8">
        <w:trPr>
          <w:cantSplit/>
          <w:trHeight w:val="321"/>
        </w:trPr>
        <w:tc>
          <w:tcPr>
            <w:tcW w:w="11874" w:type="dxa"/>
            <w:gridSpan w:val="7"/>
            <w:tcBorders>
              <w:top w:val="nil"/>
              <w:left w:val="single" w:sz="2" w:space="0" w:color="auto"/>
              <w:bottom w:val="single" w:sz="12" w:space="0" w:color="auto"/>
              <w:right w:val="single" w:sz="2" w:space="0" w:color="auto"/>
            </w:tcBorders>
            <w:vAlign w:val="center"/>
          </w:tcPr>
          <w:p w:rsidR="0047638C" w:rsidRPr="00243EAC" w:rsidRDefault="0047638C" w:rsidP="008762B8">
            <w:pPr>
              <w:pBdr>
                <w:top w:val="single" w:sz="4" w:space="1" w:color="auto"/>
                <w:left w:val="single" w:sz="4" w:space="1" w:color="auto"/>
                <w:bottom w:val="single" w:sz="4" w:space="1" w:color="auto"/>
                <w:right w:val="single" w:sz="4" w:space="1" w:color="auto"/>
              </w:pBdr>
              <w:rPr>
                <w:b/>
                <w:lang w:val="fr-FR"/>
              </w:rPr>
            </w:pPr>
            <w:r w:rsidRPr="00243EAC">
              <w:rPr>
                <w:b/>
                <w:lang w:val="fr-FR"/>
              </w:rPr>
              <w:t>Activitatea de colectare şi transport deşeuri</w:t>
            </w:r>
          </w:p>
          <w:p w:rsidR="0047638C" w:rsidRPr="00C828BE" w:rsidRDefault="0047638C" w:rsidP="008762B8">
            <w:pPr>
              <w:pBdr>
                <w:top w:val="single" w:sz="4" w:space="1" w:color="auto"/>
                <w:left w:val="single" w:sz="4" w:space="1" w:color="auto"/>
                <w:bottom w:val="single" w:sz="4" w:space="1" w:color="auto"/>
                <w:right w:val="single" w:sz="4" w:space="1" w:color="auto"/>
              </w:pBdr>
              <w:rPr>
                <w:lang w:val="fr-FR"/>
              </w:rPr>
            </w:pPr>
            <w:r>
              <w:rPr>
                <w:lang w:val="fr-FR"/>
              </w:rPr>
              <w:t xml:space="preserve"> </w:t>
            </w:r>
            <w:r w:rsidRPr="00C828BE">
              <w:rPr>
                <w:lang w:val="fr-FR"/>
              </w:rPr>
              <w:t>Utilizatori</w:t>
            </w:r>
          </w:p>
        </w:tc>
      </w:tr>
      <w:tr w:rsidR="0047638C" w:rsidRPr="00C828BE" w:rsidTr="008762B8">
        <w:trPr>
          <w:trHeight w:val="321"/>
        </w:trPr>
        <w:tc>
          <w:tcPr>
            <w:tcW w:w="4562" w:type="dxa"/>
            <w:tcBorders>
              <w:top w:val="single" w:sz="1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tcBorders>
              <w:top w:val="single" w:sz="12" w:space="0" w:color="auto"/>
            </w:tcBorders>
            <w:vAlign w:val="center"/>
          </w:tcPr>
          <w:p w:rsidR="0047638C" w:rsidRPr="00C828BE" w:rsidRDefault="0047638C" w:rsidP="008762B8">
            <w:pPr>
              <w:jc w:val="center"/>
              <w:rPr>
                <w:lang w:val="fr-FR"/>
              </w:rPr>
            </w:pPr>
            <w:r w:rsidRPr="00C828BE">
              <w:rPr>
                <w:lang w:val="fr-FR"/>
              </w:rPr>
              <w:t>90%</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90%</w:t>
            </w:r>
          </w:p>
        </w:tc>
        <w:tc>
          <w:tcPr>
            <w:tcW w:w="894" w:type="dxa"/>
            <w:tcBorders>
              <w:top w:val="single" w:sz="12" w:space="0" w:color="auto"/>
            </w:tcBorders>
            <w:vAlign w:val="center"/>
          </w:tcPr>
          <w:p w:rsidR="0047638C" w:rsidRPr="00C828BE" w:rsidRDefault="0047638C" w:rsidP="008762B8">
            <w:pPr>
              <w:jc w:val="center"/>
              <w:rPr>
                <w:lang w:val="fr-FR"/>
              </w:rPr>
            </w:pPr>
            <w:r w:rsidRPr="00C828BE">
              <w:rPr>
                <w:lang w:val="fr-FR"/>
              </w:rPr>
              <w:t>90%</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90%</w:t>
            </w:r>
          </w:p>
        </w:tc>
        <w:tc>
          <w:tcPr>
            <w:tcW w:w="3777" w:type="dxa"/>
            <w:tcBorders>
              <w:top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894" w:type="dxa"/>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894" w:type="dxa"/>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67%</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243EAC" w:rsidRDefault="0047638C" w:rsidP="008762B8">
            <w:pPr>
              <w:rPr>
                <w:b/>
                <w:lang w:val="fr-FR"/>
              </w:rPr>
            </w:pPr>
            <w:r w:rsidRPr="00243EAC">
              <w:rPr>
                <w:b/>
                <w:lang w:val="fr-FR"/>
              </w:rPr>
              <w:t>Activitatea de dezinsecţie, dezinfecţie şi deratizare</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894" w:type="dxa"/>
            <w:vAlign w:val="center"/>
          </w:tcPr>
          <w:p w:rsidR="0047638C" w:rsidRPr="00C828BE" w:rsidRDefault="0047638C" w:rsidP="008762B8">
            <w:pPr>
              <w:jc w:val="center"/>
              <w:rPr>
                <w:lang w:val="fr-FR"/>
              </w:rPr>
            </w:pPr>
            <w:r w:rsidRPr="00C828BE">
              <w:rPr>
                <w:lang w:val="fr-FR"/>
              </w:rPr>
              <w:t>90%</w:t>
            </w:r>
          </w:p>
        </w:tc>
        <w:tc>
          <w:tcPr>
            <w:tcW w:w="776" w:type="dxa"/>
            <w:vAlign w:val="center"/>
          </w:tcPr>
          <w:p w:rsidR="0047638C" w:rsidRPr="00C828BE" w:rsidRDefault="0047638C" w:rsidP="008762B8">
            <w:pPr>
              <w:jc w:val="center"/>
              <w:rPr>
                <w:lang w:val="fr-FR"/>
              </w:rPr>
            </w:pPr>
            <w:r w:rsidRPr="00C828BE">
              <w:rPr>
                <w:lang w:val="fr-FR"/>
              </w:rPr>
              <w:t>90%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90%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pPr>
            <w:r w:rsidRPr="00C828BE">
              <w:t>90%</w:t>
            </w:r>
          </w:p>
        </w:tc>
        <w:tc>
          <w:tcPr>
            <w:tcW w:w="776" w:type="dxa"/>
            <w:vAlign w:val="center"/>
          </w:tcPr>
          <w:p w:rsidR="0047638C" w:rsidRPr="00C828BE" w:rsidRDefault="0047638C" w:rsidP="008762B8">
            <w:pPr>
              <w:jc w:val="center"/>
            </w:pPr>
            <w:r w:rsidRPr="00C828BE">
              <w:t>90%</w:t>
            </w:r>
          </w:p>
        </w:tc>
        <w:tc>
          <w:tcPr>
            <w:tcW w:w="894" w:type="dxa"/>
            <w:vAlign w:val="center"/>
          </w:tcPr>
          <w:p w:rsidR="0047638C" w:rsidRPr="00C828BE" w:rsidRDefault="0047638C" w:rsidP="008762B8">
            <w:pPr>
              <w:jc w:val="center"/>
            </w:pPr>
            <w:r w:rsidRPr="00C828BE">
              <w:t>90%</w:t>
            </w:r>
          </w:p>
        </w:tc>
        <w:tc>
          <w:tcPr>
            <w:tcW w:w="776" w:type="dxa"/>
            <w:vAlign w:val="center"/>
          </w:tcPr>
          <w:p w:rsidR="0047638C" w:rsidRPr="00C828BE" w:rsidRDefault="0047638C" w:rsidP="008762B8">
            <w:pPr>
              <w:jc w:val="center"/>
            </w:pPr>
            <w:r w:rsidRPr="00C828BE">
              <w:t>90%</w:t>
            </w:r>
          </w:p>
        </w:tc>
        <w:tc>
          <w:tcPr>
            <w:tcW w:w="3777" w:type="dxa"/>
            <w:tcBorders>
              <w:right w:val="single" w:sz="2" w:space="0" w:color="auto"/>
            </w:tcBorders>
            <w:vAlign w:val="center"/>
          </w:tcPr>
          <w:p w:rsidR="0047638C" w:rsidRPr="00C828BE" w:rsidRDefault="0047638C" w:rsidP="008762B8">
            <w:pPr>
              <w:jc w:val="center"/>
            </w:pPr>
            <w:r w:rsidRPr="00C828BE">
              <w:t>90%</w:t>
            </w:r>
          </w:p>
        </w:tc>
      </w:tr>
      <w:tr w:rsidR="0047638C" w:rsidRPr="00C828BE" w:rsidTr="008762B8">
        <w:trPr>
          <w:trHeight w:val="321"/>
        </w:trPr>
        <w:tc>
          <w:tcPr>
            <w:tcW w:w="4562" w:type="dxa"/>
            <w:tcBorders>
              <w:top w:val="single" w:sz="2" w:space="0" w:color="auto"/>
              <w:left w:val="single" w:sz="2" w:space="0" w:color="auto"/>
              <w:bottom w:val="single" w:sz="4" w:space="0" w:color="auto"/>
            </w:tcBorders>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tcBorders>
              <w:bottom w:val="single" w:sz="4" w:space="0" w:color="auto"/>
            </w:tcBorders>
            <w:vAlign w:val="center"/>
          </w:tcPr>
          <w:p w:rsidR="0047638C" w:rsidRPr="00C828BE" w:rsidRDefault="0047638C" w:rsidP="008762B8">
            <w:pPr>
              <w:jc w:val="center"/>
            </w:pPr>
            <w:r w:rsidRPr="00C828BE">
              <w:t>90%</w:t>
            </w:r>
          </w:p>
        </w:tc>
        <w:tc>
          <w:tcPr>
            <w:tcW w:w="776" w:type="dxa"/>
            <w:tcBorders>
              <w:bottom w:val="single" w:sz="4" w:space="0" w:color="auto"/>
            </w:tcBorders>
            <w:vAlign w:val="center"/>
          </w:tcPr>
          <w:p w:rsidR="0047638C" w:rsidRPr="00C828BE" w:rsidRDefault="0047638C" w:rsidP="008762B8">
            <w:pPr>
              <w:jc w:val="center"/>
            </w:pPr>
            <w:r w:rsidRPr="00C828BE">
              <w:t>90%</w:t>
            </w:r>
          </w:p>
        </w:tc>
        <w:tc>
          <w:tcPr>
            <w:tcW w:w="894" w:type="dxa"/>
            <w:tcBorders>
              <w:bottom w:val="single" w:sz="4" w:space="0" w:color="auto"/>
            </w:tcBorders>
            <w:vAlign w:val="center"/>
          </w:tcPr>
          <w:p w:rsidR="0047638C" w:rsidRPr="00C828BE" w:rsidRDefault="0047638C" w:rsidP="008762B8">
            <w:pPr>
              <w:jc w:val="center"/>
            </w:pPr>
            <w:r w:rsidRPr="00C828BE">
              <w:t>90%</w:t>
            </w:r>
          </w:p>
        </w:tc>
        <w:tc>
          <w:tcPr>
            <w:tcW w:w="776" w:type="dxa"/>
            <w:tcBorders>
              <w:bottom w:val="single" w:sz="4" w:space="0" w:color="auto"/>
            </w:tcBorders>
            <w:vAlign w:val="center"/>
          </w:tcPr>
          <w:p w:rsidR="0047638C" w:rsidRPr="00C828BE" w:rsidRDefault="0047638C" w:rsidP="008762B8">
            <w:pPr>
              <w:jc w:val="center"/>
            </w:pPr>
            <w:r w:rsidRPr="00C828BE">
              <w:t>90%</w:t>
            </w:r>
          </w:p>
        </w:tc>
        <w:tc>
          <w:tcPr>
            <w:tcW w:w="3777" w:type="dxa"/>
            <w:tcBorders>
              <w:bottom w:val="single" w:sz="4" w:space="0" w:color="auto"/>
              <w:right w:val="single" w:sz="2" w:space="0" w:color="auto"/>
            </w:tcBorders>
            <w:vAlign w:val="center"/>
          </w:tcPr>
          <w:p w:rsidR="0047638C" w:rsidRPr="00C828BE" w:rsidRDefault="0047638C" w:rsidP="008762B8">
            <w:pPr>
              <w:jc w:val="center"/>
            </w:pPr>
            <w:r w:rsidRPr="00C828BE">
              <w:t>90%</w:t>
            </w:r>
          </w:p>
        </w:tc>
      </w:tr>
      <w:tr w:rsidR="0047638C" w:rsidRPr="00C828BE" w:rsidTr="008762B8">
        <w:trPr>
          <w:trHeight w:val="321"/>
        </w:trPr>
        <w:tc>
          <w:tcPr>
            <w:tcW w:w="4562" w:type="dxa"/>
            <w:tcBorders>
              <w:top w:val="single" w:sz="4"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top w:val="single" w:sz="4" w:space="0" w:color="auto"/>
              <w:bottom w:val="single" w:sz="12" w:space="0" w:color="auto"/>
            </w:tcBorders>
            <w:vAlign w:val="center"/>
          </w:tcPr>
          <w:p w:rsidR="0047638C" w:rsidRPr="00D22DD9" w:rsidRDefault="0047638C" w:rsidP="008762B8">
            <w:pPr>
              <w:jc w:val="center"/>
              <w:rPr>
                <w:lang w:val="fr-FR"/>
              </w:rPr>
            </w:pPr>
            <w:r>
              <w:rPr>
                <w:lang w:val="fr-FR"/>
              </w:rPr>
              <w:t>10</w:t>
            </w:r>
            <w:r w:rsidRPr="00D22DD9">
              <w:rPr>
                <w:lang w:val="fr-FR"/>
              </w:rPr>
              <w:t>0%</w:t>
            </w:r>
          </w:p>
        </w:tc>
        <w:tc>
          <w:tcPr>
            <w:tcW w:w="776" w:type="dxa"/>
            <w:tcBorders>
              <w:top w:val="single" w:sz="4" w:space="0" w:color="auto"/>
              <w:bottom w:val="single" w:sz="12" w:space="0" w:color="auto"/>
            </w:tcBorders>
            <w:vAlign w:val="center"/>
          </w:tcPr>
          <w:p w:rsidR="0047638C" w:rsidRPr="00D22DD9" w:rsidRDefault="0047638C" w:rsidP="008762B8">
            <w:pPr>
              <w:jc w:val="center"/>
              <w:rPr>
                <w:lang w:val="fr-FR"/>
              </w:rPr>
            </w:pPr>
            <w:r>
              <w:rPr>
                <w:lang w:val="fr-FR"/>
              </w:rPr>
              <w:t>10</w:t>
            </w:r>
            <w:r w:rsidRPr="00D22DD9">
              <w:rPr>
                <w:lang w:val="fr-FR"/>
              </w:rPr>
              <w:t>0%</w:t>
            </w:r>
          </w:p>
        </w:tc>
        <w:tc>
          <w:tcPr>
            <w:tcW w:w="894" w:type="dxa"/>
            <w:tcBorders>
              <w:top w:val="single" w:sz="4" w:space="0" w:color="auto"/>
              <w:bottom w:val="single" w:sz="12" w:space="0" w:color="auto"/>
            </w:tcBorders>
            <w:vAlign w:val="center"/>
          </w:tcPr>
          <w:p w:rsidR="0047638C" w:rsidRPr="00D22DD9" w:rsidRDefault="0047638C" w:rsidP="008762B8">
            <w:pPr>
              <w:jc w:val="center"/>
              <w:rPr>
                <w:lang w:val="fr-FR"/>
              </w:rPr>
            </w:pPr>
            <w:r>
              <w:rPr>
                <w:lang w:val="fr-FR"/>
              </w:rPr>
              <w:t>10</w:t>
            </w:r>
            <w:r w:rsidRPr="00D22DD9">
              <w:rPr>
                <w:lang w:val="fr-FR"/>
              </w:rPr>
              <w:t>0%</w:t>
            </w:r>
          </w:p>
        </w:tc>
        <w:tc>
          <w:tcPr>
            <w:tcW w:w="776" w:type="dxa"/>
            <w:tcBorders>
              <w:top w:val="single" w:sz="4" w:space="0" w:color="auto"/>
              <w:bottom w:val="single" w:sz="12" w:space="0" w:color="auto"/>
            </w:tcBorders>
            <w:vAlign w:val="center"/>
          </w:tcPr>
          <w:p w:rsidR="0047638C" w:rsidRPr="00D22DD9" w:rsidRDefault="0047638C" w:rsidP="008762B8">
            <w:pPr>
              <w:jc w:val="center"/>
              <w:rPr>
                <w:lang w:val="fr-FR"/>
              </w:rPr>
            </w:pPr>
            <w:r>
              <w:rPr>
                <w:lang w:val="fr-FR"/>
              </w:rPr>
              <w:t>10</w:t>
            </w:r>
            <w:r w:rsidRPr="00D22DD9">
              <w:rPr>
                <w:lang w:val="fr-FR"/>
              </w:rPr>
              <w:t>0%</w:t>
            </w:r>
          </w:p>
        </w:tc>
        <w:tc>
          <w:tcPr>
            <w:tcW w:w="3777" w:type="dxa"/>
            <w:tcBorders>
              <w:top w:val="single" w:sz="4" w:space="0" w:color="auto"/>
              <w:bottom w:val="single" w:sz="12" w:space="0" w:color="auto"/>
              <w:right w:val="single" w:sz="2" w:space="0" w:color="auto"/>
            </w:tcBorders>
            <w:vAlign w:val="center"/>
          </w:tcPr>
          <w:p w:rsidR="0047638C" w:rsidRPr="00D22DD9" w:rsidRDefault="0047638C" w:rsidP="008762B8">
            <w:pPr>
              <w:jc w:val="center"/>
              <w:rPr>
                <w:lang w:val="fr-FR"/>
              </w:rPr>
            </w:pPr>
            <w:r>
              <w:rPr>
                <w:lang w:val="fr-FR"/>
              </w:rPr>
              <w:t>10</w:t>
            </w:r>
            <w:r w:rsidRPr="00D22DD9">
              <w:rPr>
                <w:lang w:val="fr-FR"/>
              </w:rPr>
              <w:t>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rPr>
                <w:lang w:val="fr-FR"/>
              </w:rPr>
            </w:pPr>
            <w:r>
              <w:rPr>
                <w:b/>
                <w:bCs/>
                <w:lang w:val="fr-FR"/>
              </w:rPr>
              <w:lastRenderedPageBreak/>
              <w:t>l</w:t>
            </w:r>
            <w:r w:rsidRPr="00C828BE">
              <w:rPr>
                <w:b/>
                <w:bCs/>
                <w:lang w:val="fr-FR"/>
              </w:rPr>
              <w:t xml:space="preserve">) Ponderea din numărul de reclamaţii </w:t>
            </w:r>
            <w:proofErr w:type="gramStart"/>
            <w:r w:rsidRPr="00C828BE">
              <w:rPr>
                <w:b/>
                <w:bCs/>
                <w:lang w:val="fr-FR"/>
              </w:rPr>
              <w:t>de la lit</w:t>
            </w:r>
            <w:proofErr w:type="gramEnd"/>
            <w:r w:rsidRPr="00C828BE">
              <w:rPr>
                <w:b/>
                <w:bCs/>
                <w:lang w:val="fr-FR"/>
              </w:rPr>
              <w:t xml:space="preserve">. </w:t>
            </w:r>
            <w:r>
              <w:rPr>
                <w:b/>
                <w:bCs/>
                <w:lang w:val="fr-FR"/>
              </w:rPr>
              <w:t>k</w:t>
            </w:r>
            <w:r w:rsidRPr="00C828BE">
              <w:rPr>
                <w:b/>
                <w:bCs/>
                <w:lang w:val="fr-FR"/>
              </w:rPr>
              <w:t>) care s-au dovedit justificate</w:t>
            </w:r>
          </w:p>
        </w:tc>
      </w:tr>
      <w:tr w:rsidR="0047638C" w:rsidRPr="00C828BE" w:rsidTr="008762B8">
        <w:trPr>
          <w:cantSplit/>
          <w:trHeight w:val="321"/>
        </w:trPr>
        <w:tc>
          <w:tcPr>
            <w:tcW w:w="11874" w:type="dxa"/>
            <w:gridSpan w:val="7"/>
            <w:tcBorders>
              <w:top w:val="single" w:sz="12" w:space="0" w:color="auto"/>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743D3F" w:rsidRDefault="0047638C" w:rsidP="008762B8">
            <w:pPr>
              <w:rPr>
                <w:b/>
                <w:lang w:val="fr-FR"/>
              </w:rPr>
            </w:pPr>
            <w:r w:rsidRPr="00743D3F">
              <w:rPr>
                <w:b/>
                <w:lang w:val="fr-FR"/>
              </w:rPr>
              <w:t>Activitatea de măturat stradal</w:t>
            </w:r>
          </w:p>
        </w:tc>
        <w:tc>
          <w:tcPr>
            <w:tcW w:w="1089" w:type="dxa"/>
            <w:gridSpan w:val="2"/>
            <w:vAlign w:val="center"/>
          </w:tcPr>
          <w:p w:rsidR="0047638C" w:rsidRPr="00C828BE" w:rsidRDefault="0047638C" w:rsidP="008762B8">
            <w:pPr>
              <w:jc w:val="center"/>
            </w:pPr>
            <w:r w:rsidRPr="00C828BE">
              <w:t>80%</w:t>
            </w:r>
          </w:p>
        </w:tc>
        <w:tc>
          <w:tcPr>
            <w:tcW w:w="776" w:type="dxa"/>
            <w:vAlign w:val="center"/>
          </w:tcPr>
          <w:p w:rsidR="0047638C" w:rsidRPr="00C828BE" w:rsidRDefault="0047638C" w:rsidP="008762B8">
            <w:pPr>
              <w:jc w:val="center"/>
            </w:pPr>
            <w:r w:rsidRPr="00C828BE">
              <w:t>80%</w:t>
            </w:r>
          </w:p>
        </w:tc>
        <w:tc>
          <w:tcPr>
            <w:tcW w:w="894" w:type="dxa"/>
            <w:vAlign w:val="center"/>
          </w:tcPr>
          <w:p w:rsidR="0047638C" w:rsidRPr="00C828BE" w:rsidRDefault="0047638C" w:rsidP="008762B8">
            <w:pPr>
              <w:jc w:val="center"/>
            </w:pPr>
            <w:r w:rsidRPr="00C828BE">
              <w:t>80%</w:t>
            </w:r>
          </w:p>
        </w:tc>
        <w:tc>
          <w:tcPr>
            <w:tcW w:w="776" w:type="dxa"/>
            <w:vAlign w:val="center"/>
          </w:tcPr>
          <w:p w:rsidR="0047638C" w:rsidRPr="00C828BE" w:rsidRDefault="0047638C" w:rsidP="008762B8">
            <w:pPr>
              <w:jc w:val="center"/>
            </w:pPr>
            <w:r w:rsidRPr="00C828BE">
              <w:t>80%</w:t>
            </w:r>
          </w:p>
        </w:tc>
        <w:tc>
          <w:tcPr>
            <w:tcW w:w="3777" w:type="dxa"/>
            <w:tcBorders>
              <w:right w:val="single" w:sz="2" w:space="0" w:color="auto"/>
            </w:tcBorders>
            <w:vAlign w:val="center"/>
          </w:tcPr>
          <w:p w:rsidR="0047638C" w:rsidRPr="00C828BE" w:rsidRDefault="0047638C" w:rsidP="008762B8">
            <w:pPr>
              <w:jc w:val="center"/>
            </w:pPr>
            <w:r w:rsidRPr="00C828BE">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743D3F" w:rsidRDefault="0047638C" w:rsidP="008762B8">
            <w:pPr>
              <w:rPr>
                <w:b/>
                <w:lang w:val="fr-FR"/>
              </w:rPr>
            </w:pPr>
            <w:r w:rsidRPr="00743D3F">
              <w:rPr>
                <w:b/>
                <w:lang w:val="fr-FR"/>
              </w:rPr>
              <w:t>Activitatea de deszăpezire</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60%</w:t>
            </w:r>
          </w:p>
        </w:tc>
      </w:tr>
      <w:tr w:rsidR="0047638C" w:rsidRPr="00C828BE" w:rsidTr="008762B8">
        <w:trPr>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dezinsecţie, dezinfecţie şi deratizare</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894" w:type="dxa"/>
            <w:vAlign w:val="center"/>
          </w:tcPr>
          <w:p w:rsidR="0047638C" w:rsidRPr="00C828BE" w:rsidRDefault="0047638C" w:rsidP="008762B8">
            <w:pPr>
              <w:jc w:val="center"/>
              <w:rPr>
                <w:lang w:val="fr-FR"/>
              </w:rPr>
            </w:pPr>
            <w:r w:rsidRPr="00C828BE">
              <w:rPr>
                <w:lang w:val="fr-FR"/>
              </w:rPr>
              <w:t>80%</w:t>
            </w:r>
          </w:p>
        </w:tc>
        <w:tc>
          <w:tcPr>
            <w:tcW w:w="776" w:type="dxa"/>
            <w:vAlign w:val="center"/>
          </w:tcPr>
          <w:p w:rsidR="0047638C" w:rsidRPr="00C828BE" w:rsidRDefault="0047638C" w:rsidP="008762B8">
            <w:pPr>
              <w:jc w:val="center"/>
              <w:rPr>
                <w:lang w:val="fr-FR"/>
              </w:rPr>
            </w:pPr>
            <w:r w:rsidRPr="00C828BE">
              <w:rPr>
                <w:lang w:val="fr-FR"/>
              </w:rPr>
              <w:t>80%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894"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80%</w:t>
            </w:r>
          </w:p>
        </w:tc>
        <w:tc>
          <w:tcPr>
            <w:tcW w:w="3777" w:type="dxa"/>
            <w:tcBorders>
              <w:bottom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80%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rPr>
                <w:b/>
                <w:bCs/>
                <w:lang w:val="fr-FR"/>
              </w:rPr>
            </w:pPr>
            <w:r>
              <w:rPr>
                <w:b/>
                <w:bCs/>
                <w:lang w:val="fr-FR"/>
              </w:rPr>
              <w:t>m</w:t>
            </w:r>
            <w:r w:rsidRPr="00C828BE">
              <w:rPr>
                <w:b/>
                <w:bCs/>
                <w:lang w:val="fr-FR"/>
              </w:rPr>
              <w:t xml:space="preserve">) Procentul de solicitări </w:t>
            </w:r>
            <w:proofErr w:type="gramStart"/>
            <w:r w:rsidRPr="00C828BE">
              <w:rPr>
                <w:b/>
                <w:bCs/>
                <w:lang w:val="fr-FR"/>
              </w:rPr>
              <w:t>de la lit</w:t>
            </w:r>
            <w:proofErr w:type="gramEnd"/>
            <w:r w:rsidRPr="00C828BE">
              <w:rPr>
                <w:b/>
                <w:bCs/>
                <w:lang w:val="fr-FR"/>
              </w:rPr>
              <w:t xml:space="preserve">. </w:t>
            </w:r>
            <w:r>
              <w:rPr>
                <w:b/>
                <w:bCs/>
                <w:lang w:val="fr-FR"/>
              </w:rPr>
              <w:t>l</w:t>
            </w:r>
            <w:r w:rsidRPr="00C828BE">
              <w:rPr>
                <w:b/>
                <w:bCs/>
                <w:lang w:val="fr-FR"/>
              </w:rPr>
              <w:t>) care s-au rezolvat în mai puţin de 2 zile calendaristice</w:t>
            </w:r>
          </w:p>
        </w:tc>
      </w:tr>
      <w:tr w:rsidR="0047638C" w:rsidRPr="00C828BE" w:rsidTr="008762B8">
        <w:trPr>
          <w:trHeight w:val="321"/>
        </w:trPr>
        <w:tc>
          <w:tcPr>
            <w:tcW w:w="4562" w:type="dxa"/>
            <w:tcBorders>
              <w:top w:val="single" w:sz="1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şi transport deşeuri</w:t>
            </w:r>
          </w:p>
        </w:tc>
        <w:tc>
          <w:tcPr>
            <w:tcW w:w="1089" w:type="dxa"/>
            <w:gridSpan w:val="2"/>
            <w:tcBorders>
              <w:top w:val="single" w:sz="12" w:space="0" w:color="auto"/>
            </w:tcBorders>
            <w:vAlign w:val="center"/>
          </w:tcPr>
          <w:p w:rsidR="0047638C" w:rsidRPr="00C828BE" w:rsidRDefault="0047638C" w:rsidP="008762B8">
            <w:pPr>
              <w:jc w:val="center"/>
              <w:rPr>
                <w:lang w:val="fr-FR"/>
              </w:rPr>
            </w:pPr>
            <w:r w:rsidRPr="00C828BE">
              <w:rPr>
                <w:lang w:val="fr-FR"/>
              </w:rPr>
              <w:t>75%</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75%</w:t>
            </w:r>
          </w:p>
        </w:tc>
        <w:tc>
          <w:tcPr>
            <w:tcW w:w="894" w:type="dxa"/>
            <w:tcBorders>
              <w:top w:val="single" w:sz="12" w:space="0" w:color="auto"/>
            </w:tcBorders>
            <w:vAlign w:val="center"/>
          </w:tcPr>
          <w:p w:rsidR="0047638C" w:rsidRPr="00C828BE" w:rsidRDefault="0047638C" w:rsidP="008762B8">
            <w:pPr>
              <w:jc w:val="center"/>
              <w:rPr>
                <w:lang w:val="fr-FR"/>
              </w:rPr>
            </w:pPr>
            <w:r w:rsidRPr="00C828BE">
              <w:rPr>
                <w:lang w:val="fr-FR"/>
              </w:rPr>
              <w:t>75%</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75%</w:t>
            </w:r>
          </w:p>
        </w:tc>
        <w:tc>
          <w:tcPr>
            <w:tcW w:w="3777" w:type="dxa"/>
            <w:tcBorders>
              <w:top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75%</w:t>
            </w:r>
          </w:p>
        </w:tc>
        <w:tc>
          <w:tcPr>
            <w:tcW w:w="3777" w:type="dxa"/>
            <w:tcBorders>
              <w:right w:val="single" w:sz="2" w:space="0" w:color="auto"/>
            </w:tcBorders>
            <w:vAlign w:val="center"/>
          </w:tcPr>
          <w:p w:rsidR="0047638C" w:rsidRPr="00C828BE" w:rsidRDefault="0047638C" w:rsidP="008762B8">
            <w:pPr>
              <w:jc w:val="center"/>
            </w:pPr>
            <w:r w:rsidRPr="00C828BE">
              <w:t>56%</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dezinsecţie, dezinfecţie şi deratizare</w:t>
            </w:r>
          </w:p>
        </w:tc>
        <w:tc>
          <w:tcPr>
            <w:tcW w:w="1089" w:type="dxa"/>
            <w:gridSpan w:val="2"/>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894" w:type="dxa"/>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3777" w:type="dxa"/>
            <w:tcBorders>
              <w:right w:val="single" w:sz="2" w:space="0" w:color="auto"/>
            </w:tcBorders>
            <w:vAlign w:val="center"/>
          </w:tcPr>
          <w:p w:rsidR="0047638C" w:rsidRPr="00C828BE" w:rsidRDefault="0047638C" w:rsidP="008762B8">
            <w:pPr>
              <w:jc w:val="center"/>
            </w:pPr>
            <w:r w:rsidRPr="00C828BE">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894" w:type="dxa"/>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3777" w:type="dxa"/>
            <w:tcBorders>
              <w:right w:val="single" w:sz="2" w:space="0" w:color="auto"/>
            </w:tcBorders>
            <w:vAlign w:val="center"/>
          </w:tcPr>
          <w:p w:rsidR="0047638C" w:rsidRPr="00C828BE" w:rsidRDefault="0047638C" w:rsidP="008762B8">
            <w:pPr>
              <w:jc w:val="center"/>
            </w:pPr>
            <w:r w:rsidRPr="00C828BE">
              <w:t>75%</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bottom w:val="single" w:sz="12" w:space="0" w:color="auto"/>
            </w:tcBorders>
            <w:vAlign w:val="center"/>
          </w:tcPr>
          <w:p w:rsidR="0047638C" w:rsidRPr="00C828BE" w:rsidRDefault="0047638C" w:rsidP="008762B8">
            <w:pPr>
              <w:jc w:val="center"/>
            </w:pPr>
            <w:r w:rsidRPr="00C828BE">
              <w:t>75%</w:t>
            </w:r>
          </w:p>
        </w:tc>
        <w:tc>
          <w:tcPr>
            <w:tcW w:w="776" w:type="dxa"/>
            <w:tcBorders>
              <w:bottom w:val="single" w:sz="12" w:space="0" w:color="auto"/>
            </w:tcBorders>
            <w:vAlign w:val="center"/>
          </w:tcPr>
          <w:p w:rsidR="0047638C" w:rsidRPr="00C828BE" w:rsidRDefault="0047638C" w:rsidP="008762B8">
            <w:pPr>
              <w:jc w:val="center"/>
            </w:pPr>
            <w:r w:rsidRPr="00C828BE">
              <w:t>75%</w:t>
            </w:r>
          </w:p>
        </w:tc>
        <w:tc>
          <w:tcPr>
            <w:tcW w:w="894" w:type="dxa"/>
            <w:tcBorders>
              <w:bottom w:val="single" w:sz="12" w:space="0" w:color="auto"/>
            </w:tcBorders>
            <w:vAlign w:val="center"/>
          </w:tcPr>
          <w:p w:rsidR="0047638C" w:rsidRPr="00C828BE" w:rsidRDefault="0047638C" w:rsidP="008762B8">
            <w:pPr>
              <w:jc w:val="center"/>
            </w:pPr>
            <w:r w:rsidRPr="00C828BE">
              <w:t>75%</w:t>
            </w:r>
          </w:p>
        </w:tc>
        <w:tc>
          <w:tcPr>
            <w:tcW w:w="776" w:type="dxa"/>
            <w:tcBorders>
              <w:bottom w:val="single" w:sz="12" w:space="0" w:color="auto"/>
            </w:tcBorders>
            <w:vAlign w:val="center"/>
          </w:tcPr>
          <w:p w:rsidR="0047638C" w:rsidRPr="00C828BE" w:rsidRDefault="0047638C" w:rsidP="008762B8">
            <w:pPr>
              <w:jc w:val="center"/>
            </w:pPr>
            <w:r w:rsidRPr="00C828BE">
              <w:t>75%</w:t>
            </w:r>
          </w:p>
        </w:tc>
        <w:tc>
          <w:tcPr>
            <w:tcW w:w="3777" w:type="dxa"/>
            <w:tcBorders>
              <w:bottom w:val="single" w:sz="12" w:space="0" w:color="auto"/>
              <w:right w:val="single" w:sz="2" w:space="0" w:color="auto"/>
            </w:tcBorders>
            <w:vAlign w:val="center"/>
          </w:tcPr>
          <w:p w:rsidR="0047638C" w:rsidRPr="00C828BE" w:rsidRDefault="0047638C" w:rsidP="008762B8">
            <w:pPr>
              <w:jc w:val="center"/>
            </w:pPr>
            <w:r w:rsidRPr="00C828BE">
              <w:t>75%</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C828BE" w:rsidRDefault="0047638C" w:rsidP="008762B8">
            <w:pPr>
              <w:pStyle w:val="Heading1"/>
              <w:rPr>
                <w:sz w:val="24"/>
                <w:szCs w:val="24"/>
                <w:lang w:val="fr-FR"/>
              </w:rPr>
            </w:pPr>
            <w:proofErr w:type="gramStart"/>
            <w:r w:rsidRPr="00C828BE">
              <w:rPr>
                <w:sz w:val="24"/>
                <w:szCs w:val="24"/>
                <w:lang w:val="fr-FR"/>
              </w:rPr>
              <w:lastRenderedPageBreak/>
              <w:t>RĂSPUNSURI  LA</w:t>
            </w:r>
            <w:proofErr w:type="gramEnd"/>
            <w:r w:rsidRPr="00C828BE">
              <w:rPr>
                <w:sz w:val="24"/>
                <w:szCs w:val="24"/>
                <w:lang w:val="fr-FR"/>
              </w:rPr>
              <w:t xml:space="preserve"> SOLICITĂRILE SCRISE ALE UTILIZATORILOR</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a) Numărul de sesizări scrise raportate la numărul total de utilizatori, pe activităţi şi categorii de utilizatori</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894" w:type="dxa"/>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894" w:type="dxa"/>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743D3F" w:rsidRDefault="0047638C" w:rsidP="008762B8">
            <w:pPr>
              <w:rPr>
                <w:b/>
                <w:lang w:val="fr-FR"/>
              </w:rPr>
            </w:pPr>
            <w:r w:rsidRPr="00743D3F">
              <w:rPr>
                <w:b/>
                <w:lang w:val="fr-FR"/>
              </w:rPr>
              <w:t>Activitatea de măturat stradal</w:t>
            </w:r>
          </w:p>
        </w:tc>
        <w:tc>
          <w:tcPr>
            <w:tcW w:w="1089" w:type="dxa"/>
            <w:gridSpan w:val="2"/>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C828BE" w:rsidRDefault="0047638C" w:rsidP="008762B8">
            <w:pPr>
              <w:jc w:val="center"/>
            </w:pPr>
            <w:r w:rsidRPr="00C828BE">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743D3F" w:rsidRDefault="0047638C" w:rsidP="008762B8">
            <w:pPr>
              <w:rPr>
                <w:b/>
                <w:lang w:val="fr-FR"/>
              </w:rPr>
            </w:pPr>
            <w:r w:rsidRPr="00743D3F">
              <w:rPr>
                <w:b/>
                <w:lang w:val="fr-FR"/>
              </w:rPr>
              <w:t>Activitatea de deszăpezire</w:t>
            </w:r>
          </w:p>
        </w:tc>
        <w:tc>
          <w:tcPr>
            <w:tcW w:w="1089" w:type="dxa"/>
            <w:gridSpan w:val="2"/>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C828BE" w:rsidRDefault="0047638C" w:rsidP="008762B8">
            <w:pPr>
              <w:jc w:val="center"/>
            </w:pPr>
            <w:r w:rsidRPr="00C828BE">
              <w:t>1,5%</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dezinsecţie, dezinfecţie şi deratizare</w:t>
            </w:r>
          </w:p>
          <w:p w:rsidR="0047638C" w:rsidRPr="00C828BE" w:rsidRDefault="0047638C" w:rsidP="008762B8">
            <w:r w:rsidRPr="00C828BE">
              <w:t>Utilizatori</w:t>
            </w:r>
          </w:p>
          <w:p w:rsidR="0047638C" w:rsidRPr="00C828BE" w:rsidRDefault="0047638C" w:rsidP="008762B8"/>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894" w:type="dxa"/>
            <w:vAlign w:val="center"/>
          </w:tcPr>
          <w:p w:rsidR="0047638C" w:rsidRPr="00C828BE" w:rsidRDefault="0047638C" w:rsidP="008762B8">
            <w:pPr>
              <w:jc w:val="center"/>
              <w:rPr>
                <w:lang w:val="fr-FR"/>
              </w:rPr>
            </w:pPr>
            <w:r w:rsidRPr="00C828BE">
              <w:rPr>
                <w:lang w:val="fr-FR"/>
              </w:rPr>
              <w:t>2%</w:t>
            </w:r>
          </w:p>
        </w:tc>
        <w:tc>
          <w:tcPr>
            <w:tcW w:w="776" w:type="dxa"/>
            <w:vAlign w:val="center"/>
          </w:tcPr>
          <w:p w:rsidR="0047638C" w:rsidRPr="00C828BE" w:rsidRDefault="0047638C" w:rsidP="008762B8">
            <w:pPr>
              <w:jc w:val="center"/>
              <w:rPr>
                <w:lang w:val="fr-FR"/>
              </w:rPr>
            </w:pPr>
            <w:r w:rsidRPr="00C828BE">
              <w:rPr>
                <w:lang w:val="fr-FR"/>
              </w:rPr>
              <w:t>2%</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2%</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894" w:type="dxa"/>
            <w:vAlign w:val="center"/>
          </w:tcPr>
          <w:p w:rsidR="0047638C" w:rsidRPr="00C828BE" w:rsidRDefault="0047638C" w:rsidP="008762B8">
            <w:pPr>
              <w:jc w:val="center"/>
            </w:pPr>
            <w:r w:rsidRPr="00C828BE">
              <w:t>2%</w:t>
            </w:r>
          </w:p>
        </w:tc>
        <w:tc>
          <w:tcPr>
            <w:tcW w:w="776" w:type="dxa"/>
            <w:vAlign w:val="center"/>
          </w:tcPr>
          <w:p w:rsidR="0047638C" w:rsidRPr="00C828BE" w:rsidRDefault="0047638C" w:rsidP="008762B8">
            <w:pPr>
              <w:jc w:val="center"/>
            </w:pPr>
            <w:r w:rsidRPr="00C828BE">
              <w:t>2%</w:t>
            </w:r>
          </w:p>
        </w:tc>
        <w:tc>
          <w:tcPr>
            <w:tcW w:w="3777" w:type="dxa"/>
            <w:tcBorders>
              <w:right w:val="single" w:sz="2" w:space="0" w:color="auto"/>
            </w:tcBorders>
            <w:vAlign w:val="center"/>
          </w:tcPr>
          <w:p w:rsidR="0047638C" w:rsidRPr="00C828BE" w:rsidRDefault="0047638C" w:rsidP="008762B8">
            <w:pPr>
              <w:jc w:val="center"/>
            </w:pPr>
            <w:r w:rsidRPr="00C828BE">
              <w:t>2%</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 xml:space="preserve">b) Procentul din totalul </w:t>
            </w:r>
            <w:proofErr w:type="gramStart"/>
            <w:r w:rsidRPr="00C828BE">
              <w:rPr>
                <w:b/>
                <w:bCs/>
                <w:lang w:val="fr-FR"/>
              </w:rPr>
              <w:t>de la lit</w:t>
            </w:r>
            <w:proofErr w:type="gramEnd"/>
            <w:r w:rsidRPr="00C828BE">
              <w:rPr>
                <w:b/>
                <w:bCs/>
                <w:lang w:val="fr-FR"/>
              </w:rPr>
              <w:t>. a) la care s-a răspuns într-un termen mai mic de 30 de zile calendaristice</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pPr>
            <w:r w:rsidRPr="00C828BE">
              <w:t>100%</w:t>
            </w:r>
          </w:p>
        </w:tc>
        <w:tc>
          <w:tcPr>
            <w:tcW w:w="776" w:type="dxa"/>
            <w:vAlign w:val="center"/>
          </w:tcPr>
          <w:p w:rsidR="0047638C" w:rsidRPr="00C828BE" w:rsidRDefault="0047638C" w:rsidP="008762B8">
            <w:pPr>
              <w:jc w:val="center"/>
            </w:pPr>
            <w:r w:rsidRPr="00C828BE">
              <w:t>100%</w:t>
            </w:r>
          </w:p>
        </w:tc>
        <w:tc>
          <w:tcPr>
            <w:tcW w:w="894" w:type="dxa"/>
            <w:vAlign w:val="center"/>
          </w:tcPr>
          <w:p w:rsidR="0047638C" w:rsidRPr="00C828BE" w:rsidRDefault="0047638C" w:rsidP="008762B8">
            <w:pPr>
              <w:jc w:val="center"/>
            </w:pPr>
            <w:r w:rsidRPr="00C828BE">
              <w:t>100%</w:t>
            </w:r>
          </w:p>
        </w:tc>
        <w:tc>
          <w:tcPr>
            <w:tcW w:w="776" w:type="dxa"/>
            <w:vAlign w:val="center"/>
          </w:tcPr>
          <w:p w:rsidR="0047638C" w:rsidRPr="00C828BE" w:rsidRDefault="0047638C" w:rsidP="008762B8">
            <w:pPr>
              <w:jc w:val="center"/>
            </w:pPr>
            <w:r w:rsidRPr="00C828BE">
              <w:t>100%</w:t>
            </w:r>
          </w:p>
        </w:tc>
        <w:tc>
          <w:tcPr>
            <w:tcW w:w="3777" w:type="dxa"/>
            <w:tcBorders>
              <w:right w:val="single" w:sz="2" w:space="0" w:color="auto"/>
            </w:tcBorders>
            <w:vAlign w:val="center"/>
          </w:tcPr>
          <w:p w:rsidR="0047638C" w:rsidRPr="00C828BE" w:rsidRDefault="0047638C" w:rsidP="008762B8">
            <w:pPr>
              <w:jc w:val="center"/>
            </w:pPr>
            <w:r w:rsidRPr="00C828BE">
              <w:t>100%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Default="0047638C" w:rsidP="008762B8">
            <w:pPr>
              <w:jc w:val="both"/>
              <w:rPr>
                <w:b/>
                <w:lang w:val="fr-FR"/>
              </w:rPr>
            </w:pPr>
            <w:r w:rsidRPr="00743D3F">
              <w:rPr>
                <w:b/>
                <w:lang w:val="fr-FR"/>
              </w:rPr>
              <w:t>Activitatea de dezinse</w:t>
            </w:r>
            <w:r>
              <w:rPr>
                <w:b/>
                <w:lang w:val="fr-FR"/>
              </w:rPr>
              <w:t>cţie, dezinfecţie şi deratizare</w:t>
            </w:r>
          </w:p>
          <w:p w:rsidR="0047638C" w:rsidRPr="00346524" w:rsidRDefault="0047638C" w:rsidP="008762B8">
            <w:pPr>
              <w:jc w:val="both"/>
              <w:rPr>
                <w:b/>
                <w:lang w:val="fr-FR"/>
              </w:rPr>
            </w:pPr>
            <w:r w:rsidRPr="00C828BE">
              <w:rPr>
                <w:lang w:val="fr-FR"/>
              </w:rPr>
              <w:t xml:space="preserve"> Utilizatori</w:t>
            </w:r>
          </w:p>
          <w:p w:rsidR="0047638C" w:rsidRPr="00C828BE" w:rsidRDefault="0047638C" w:rsidP="008762B8">
            <w:pPr>
              <w:jc w:val="center"/>
              <w:rPr>
                <w:lang w:val="fr-FR"/>
              </w:rPr>
            </w:pP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lastRenderedPageBreak/>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894" w:type="dxa"/>
            <w:vAlign w:val="center"/>
          </w:tcPr>
          <w:p w:rsidR="0047638C" w:rsidRPr="00C828BE" w:rsidRDefault="0047638C" w:rsidP="008762B8">
            <w:pPr>
              <w:jc w:val="center"/>
              <w:rPr>
                <w:lang w:val="fr-FR"/>
              </w:rPr>
            </w:pPr>
            <w:r w:rsidRPr="00C828BE">
              <w:rPr>
                <w:lang w:val="fr-FR"/>
              </w:rPr>
              <w:t>100%</w:t>
            </w:r>
          </w:p>
        </w:tc>
        <w:tc>
          <w:tcPr>
            <w:tcW w:w="776" w:type="dxa"/>
            <w:vAlign w:val="center"/>
          </w:tcPr>
          <w:p w:rsidR="0047638C" w:rsidRPr="00C828BE" w:rsidRDefault="0047638C" w:rsidP="008762B8">
            <w:pPr>
              <w:jc w:val="center"/>
              <w:rPr>
                <w:lang w:val="fr-FR"/>
              </w:rPr>
            </w:pPr>
            <w:r w:rsidRPr="00C828BE">
              <w:rPr>
                <w:lang w:val="fr-FR"/>
              </w:rPr>
              <w:t>100%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tcBorders>
              <w:bottom w:val="single" w:sz="12" w:space="0" w:color="auto"/>
            </w:tcBorders>
            <w:vAlign w:val="center"/>
          </w:tcPr>
          <w:p w:rsidR="0047638C" w:rsidRPr="00C828BE" w:rsidRDefault="0047638C" w:rsidP="008762B8">
            <w:pPr>
              <w:jc w:val="center"/>
              <w:rPr>
                <w:lang w:val="fr-FR"/>
              </w:rPr>
            </w:pPr>
            <w:r w:rsidRPr="00C828BE">
              <w:rPr>
                <w:lang w:val="fr-FR"/>
              </w:rPr>
              <w:t>100%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100%</w:t>
            </w:r>
          </w:p>
        </w:tc>
        <w:tc>
          <w:tcPr>
            <w:tcW w:w="894" w:type="dxa"/>
            <w:tcBorders>
              <w:bottom w:val="single" w:sz="12" w:space="0" w:color="auto"/>
            </w:tcBorders>
            <w:vAlign w:val="center"/>
          </w:tcPr>
          <w:p w:rsidR="0047638C" w:rsidRPr="00C828BE" w:rsidRDefault="0047638C" w:rsidP="008762B8">
            <w:pPr>
              <w:jc w:val="center"/>
              <w:rPr>
                <w:lang w:val="fr-FR"/>
              </w:rPr>
            </w:pPr>
            <w:r w:rsidRPr="00C828BE">
              <w:rPr>
                <w:lang w:val="fr-FR"/>
              </w:rPr>
              <w:t>100%</w:t>
            </w:r>
          </w:p>
        </w:tc>
        <w:tc>
          <w:tcPr>
            <w:tcW w:w="776" w:type="dxa"/>
            <w:tcBorders>
              <w:bottom w:val="single" w:sz="12" w:space="0" w:color="auto"/>
            </w:tcBorders>
            <w:vAlign w:val="center"/>
          </w:tcPr>
          <w:p w:rsidR="0047638C" w:rsidRPr="00C828BE" w:rsidRDefault="0047638C" w:rsidP="008762B8">
            <w:pPr>
              <w:jc w:val="center"/>
              <w:rPr>
                <w:lang w:val="fr-FR"/>
              </w:rPr>
            </w:pPr>
            <w:r w:rsidRPr="00C828BE">
              <w:rPr>
                <w:lang w:val="fr-FR"/>
              </w:rPr>
              <w:t>100%</w:t>
            </w:r>
          </w:p>
        </w:tc>
        <w:tc>
          <w:tcPr>
            <w:tcW w:w="3777" w:type="dxa"/>
            <w:tcBorders>
              <w:bottom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trHeight w:val="321"/>
        </w:trPr>
        <w:tc>
          <w:tcPr>
            <w:tcW w:w="4562" w:type="dxa"/>
            <w:tcBorders>
              <w:top w:val="single" w:sz="1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top w:val="single" w:sz="12" w:space="0" w:color="auto"/>
            </w:tcBorders>
            <w:vAlign w:val="center"/>
          </w:tcPr>
          <w:p w:rsidR="0047638C" w:rsidRPr="00C828BE" w:rsidRDefault="0047638C" w:rsidP="008762B8">
            <w:pPr>
              <w:jc w:val="center"/>
              <w:rPr>
                <w:lang w:val="fr-FR"/>
              </w:rPr>
            </w:pPr>
            <w:r w:rsidRPr="00C828BE">
              <w:rPr>
                <w:lang w:val="fr-FR"/>
              </w:rPr>
              <w:t>100%</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100%</w:t>
            </w:r>
          </w:p>
        </w:tc>
        <w:tc>
          <w:tcPr>
            <w:tcW w:w="894" w:type="dxa"/>
            <w:tcBorders>
              <w:top w:val="single" w:sz="12" w:space="0" w:color="auto"/>
            </w:tcBorders>
            <w:vAlign w:val="center"/>
          </w:tcPr>
          <w:p w:rsidR="0047638C" w:rsidRPr="00C828BE" w:rsidRDefault="0047638C" w:rsidP="008762B8">
            <w:pPr>
              <w:jc w:val="center"/>
              <w:rPr>
                <w:lang w:val="fr-FR"/>
              </w:rPr>
            </w:pPr>
            <w:r w:rsidRPr="00C828BE">
              <w:rPr>
                <w:lang w:val="fr-FR"/>
              </w:rPr>
              <w:t>100%</w:t>
            </w:r>
          </w:p>
        </w:tc>
        <w:tc>
          <w:tcPr>
            <w:tcW w:w="776" w:type="dxa"/>
            <w:tcBorders>
              <w:top w:val="single" w:sz="12" w:space="0" w:color="auto"/>
            </w:tcBorders>
            <w:vAlign w:val="center"/>
          </w:tcPr>
          <w:p w:rsidR="0047638C" w:rsidRPr="00C828BE" w:rsidRDefault="0047638C" w:rsidP="008762B8">
            <w:pPr>
              <w:jc w:val="center"/>
              <w:rPr>
                <w:lang w:val="fr-FR"/>
              </w:rPr>
            </w:pPr>
            <w:r w:rsidRPr="00C828BE">
              <w:rPr>
                <w:lang w:val="fr-FR"/>
              </w:rPr>
              <w:t>100%</w:t>
            </w:r>
          </w:p>
        </w:tc>
        <w:tc>
          <w:tcPr>
            <w:tcW w:w="3777" w:type="dxa"/>
            <w:tcBorders>
              <w:top w:val="single" w:sz="12" w:space="0" w:color="auto"/>
              <w:right w:val="single" w:sz="2" w:space="0" w:color="auto"/>
            </w:tcBorders>
            <w:vAlign w:val="center"/>
          </w:tcPr>
          <w:p w:rsidR="0047638C" w:rsidRPr="00C828BE" w:rsidRDefault="0047638C" w:rsidP="008762B8">
            <w:pPr>
              <w:jc w:val="center"/>
              <w:rPr>
                <w:lang w:val="fr-FR"/>
              </w:rPr>
            </w:pPr>
            <w:r w:rsidRPr="00C828BE">
              <w:rPr>
                <w:lang w:val="fr-FR"/>
              </w:rPr>
              <w:t>100%</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 xml:space="preserve">c) Procentul din totalul </w:t>
            </w:r>
            <w:proofErr w:type="gramStart"/>
            <w:r w:rsidRPr="00C828BE">
              <w:rPr>
                <w:b/>
                <w:bCs/>
                <w:lang w:val="fr-FR"/>
              </w:rPr>
              <w:t>de la lit</w:t>
            </w:r>
            <w:proofErr w:type="gramEnd"/>
            <w:r w:rsidRPr="00C828BE">
              <w:rPr>
                <w:b/>
                <w:bCs/>
                <w:lang w:val="fr-FR"/>
              </w:rPr>
              <w:t>. a) care s-a dovedit a fi întemeiat</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colectare şi transport deşeuri</w:t>
            </w:r>
          </w:p>
          <w:p w:rsidR="0047638C" w:rsidRPr="00C828BE" w:rsidRDefault="0047638C" w:rsidP="008762B8">
            <w:pPr>
              <w:rPr>
                <w:lang w:val="fr-FR"/>
              </w:rPr>
            </w:pPr>
            <w:r w:rsidRPr="00C828BE">
              <w:rPr>
                <w:lang w:val="fr-FR"/>
              </w:rPr>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894" w:type="dxa"/>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3777" w:type="dxa"/>
            <w:tcBorders>
              <w:right w:val="single" w:sz="2" w:space="0" w:color="auto"/>
            </w:tcBorders>
            <w:vAlign w:val="center"/>
          </w:tcPr>
          <w:p w:rsidR="0047638C" w:rsidRPr="00C828BE" w:rsidRDefault="0047638C" w:rsidP="008762B8">
            <w:pPr>
              <w:jc w:val="center"/>
            </w:pPr>
            <w:r w:rsidRPr="00C828BE">
              <w:t>75%</w:t>
            </w:r>
          </w:p>
        </w:tc>
      </w:tr>
      <w:tr w:rsidR="0047638C" w:rsidRPr="00C828BE" w:rsidTr="008762B8">
        <w:trPr>
          <w:trHeight w:val="593"/>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pPr>
            <w:r w:rsidRPr="00C828BE">
              <w:t>75%</w:t>
            </w:r>
          </w:p>
        </w:tc>
        <w:tc>
          <w:tcPr>
            <w:tcW w:w="776" w:type="dxa"/>
            <w:vAlign w:val="center"/>
          </w:tcPr>
          <w:p w:rsidR="0047638C" w:rsidRPr="00C828BE" w:rsidRDefault="0047638C" w:rsidP="008762B8">
            <w:pPr>
              <w:jc w:val="center"/>
            </w:pPr>
            <w:r w:rsidRPr="00C828BE">
              <w:t>75%</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75%</w:t>
            </w:r>
          </w:p>
        </w:tc>
        <w:tc>
          <w:tcPr>
            <w:tcW w:w="3777" w:type="dxa"/>
            <w:tcBorders>
              <w:right w:val="single" w:sz="2" w:space="0" w:color="auto"/>
            </w:tcBorders>
            <w:vAlign w:val="center"/>
          </w:tcPr>
          <w:p w:rsidR="0047638C" w:rsidRPr="00C828BE" w:rsidRDefault="0047638C" w:rsidP="008762B8">
            <w:pPr>
              <w:jc w:val="center"/>
            </w:pPr>
            <w:r w:rsidRPr="00C828BE">
              <w:t>56%</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dezinsecţie, dezinfecţie şi deratizare</w:t>
            </w:r>
          </w:p>
          <w:p w:rsidR="0047638C" w:rsidRPr="00C828BE" w:rsidRDefault="0047638C" w:rsidP="008762B8">
            <w:pPr>
              <w:rPr>
                <w:lang w:val="fr-FR"/>
              </w:rPr>
            </w:pPr>
            <w:r>
              <w:rPr>
                <w:lang w:val="fr-FR"/>
              </w:rPr>
              <w:t xml:space="preserve"> </w:t>
            </w:r>
            <w:r w:rsidRPr="00C828BE">
              <w:rPr>
                <w:lang w:val="fr-FR"/>
              </w:rPr>
              <w:t>Utilizatori</w:t>
            </w:r>
          </w:p>
          <w:p w:rsidR="0047638C" w:rsidRPr="00C828BE" w:rsidRDefault="0047638C" w:rsidP="008762B8">
            <w:pPr>
              <w:jc w:val="center"/>
              <w:rPr>
                <w:lang w:val="fr-FR"/>
              </w:rPr>
            </w:pP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894" w:type="dxa"/>
            <w:vAlign w:val="center"/>
          </w:tcPr>
          <w:p w:rsidR="0047638C" w:rsidRPr="00C828BE" w:rsidRDefault="0047638C" w:rsidP="008762B8">
            <w:pPr>
              <w:jc w:val="center"/>
              <w:rPr>
                <w:lang w:val="fr-FR"/>
              </w:rPr>
            </w:pPr>
            <w:r w:rsidRPr="00C828BE">
              <w:rPr>
                <w:lang w:val="fr-FR"/>
              </w:rPr>
              <w:t>75%</w:t>
            </w:r>
          </w:p>
        </w:tc>
        <w:tc>
          <w:tcPr>
            <w:tcW w:w="776" w:type="dxa"/>
            <w:vAlign w:val="center"/>
          </w:tcPr>
          <w:p w:rsidR="0047638C" w:rsidRPr="00C828BE" w:rsidRDefault="0047638C" w:rsidP="008762B8">
            <w:pPr>
              <w:jc w:val="center"/>
              <w:rPr>
                <w:lang w:val="fr-FR"/>
              </w:rPr>
            </w:pPr>
            <w:r w:rsidRPr="00C828BE">
              <w:rPr>
                <w:lang w:val="fr-FR"/>
              </w:rPr>
              <w:t>75%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75%</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tcBorders>
              <w:bottom w:val="single" w:sz="12" w:space="0" w:color="auto"/>
            </w:tcBorders>
            <w:vAlign w:val="center"/>
          </w:tcPr>
          <w:p w:rsidR="0047638C" w:rsidRPr="00C828BE" w:rsidRDefault="0047638C" w:rsidP="008762B8">
            <w:pPr>
              <w:jc w:val="center"/>
            </w:pPr>
            <w:r w:rsidRPr="00C828BE">
              <w:t>75%</w:t>
            </w:r>
          </w:p>
        </w:tc>
        <w:tc>
          <w:tcPr>
            <w:tcW w:w="776" w:type="dxa"/>
            <w:tcBorders>
              <w:bottom w:val="single" w:sz="12" w:space="0" w:color="auto"/>
            </w:tcBorders>
            <w:vAlign w:val="center"/>
          </w:tcPr>
          <w:p w:rsidR="0047638C" w:rsidRPr="00C828BE" w:rsidRDefault="0047638C" w:rsidP="008762B8">
            <w:pPr>
              <w:jc w:val="center"/>
            </w:pPr>
            <w:r w:rsidRPr="00C828BE">
              <w:t>75%</w:t>
            </w:r>
          </w:p>
        </w:tc>
        <w:tc>
          <w:tcPr>
            <w:tcW w:w="894" w:type="dxa"/>
            <w:tcBorders>
              <w:bottom w:val="single" w:sz="12" w:space="0" w:color="auto"/>
            </w:tcBorders>
            <w:vAlign w:val="center"/>
          </w:tcPr>
          <w:p w:rsidR="0047638C" w:rsidRPr="00C828BE" w:rsidRDefault="0047638C" w:rsidP="008762B8">
            <w:pPr>
              <w:jc w:val="center"/>
            </w:pPr>
            <w:r w:rsidRPr="00C828BE">
              <w:t>75%</w:t>
            </w:r>
          </w:p>
        </w:tc>
        <w:tc>
          <w:tcPr>
            <w:tcW w:w="776" w:type="dxa"/>
            <w:tcBorders>
              <w:bottom w:val="single" w:sz="12" w:space="0" w:color="auto"/>
            </w:tcBorders>
            <w:vAlign w:val="center"/>
          </w:tcPr>
          <w:p w:rsidR="0047638C" w:rsidRPr="00C828BE" w:rsidRDefault="0047638C" w:rsidP="008762B8">
            <w:pPr>
              <w:jc w:val="center"/>
            </w:pPr>
            <w:r w:rsidRPr="00C828BE">
              <w:t>75%</w:t>
            </w:r>
          </w:p>
        </w:tc>
        <w:tc>
          <w:tcPr>
            <w:tcW w:w="3777" w:type="dxa"/>
            <w:tcBorders>
              <w:bottom w:val="single" w:sz="12" w:space="0" w:color="auto"/>
              <w:right w:val="single" w:sz="2" w:space="0" w:color="auto"/>
            </w:tcBorders>
            <w:vAlign w:val="center"/>
          </w:tcPr>
          <w:p w:rsidR="0047638C" w:rsidRPr="00C828BE" w:rsidRDefault="0047638C" w:rsidP="008762B8">
            <w:pPr>
              <w:jc w:val="center"/>
            </w:pPr>
            <w:r w:rsidRPr="00C828BE">
              <w:t>75%</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12" w:space="0" w:color="auto"/>
            </w:tcBorders>
            <w:vAlign w:val="center"/>
          </w:tcPr>
          <w:p w:rsidR="0047638C" w:rsidRPr="00C828BE" w:rsidRDefault="0047638C" w:rsidP="008762B8">
            <w:pPr>
              <w:pStyle w:val="Heading1"/>
              <w:rPr>
                <w:sz w:val="24"/>
                <w:szCs w:val="24"/>
                <w:lang w:val="fr-FR"/>
              </w:rPr>
            </w:pPr>
            <w:r w:rsidRPr="00C828BE">
              <w:rPr>
                <w:sz w:val="24"/>
                <w:szCs w:val="24"/>
                <w:lang w:val="fr-FR"/>
              </w:rPr>
              <w:t>INDICATORI DE PERFORMANŢĂ GARANTAŢI</w:t>
            </w:r>
          </w:p>
          <w:p w:rsidR="0047638C" w:rsidRPr="00C828BE" w:rsidRDefault="0047638C" w:rsidP="008762B8">
            <w:pPr>
              <w:rPr>
                <w:b/>
                <w:bCs/>
                <w:lang w:val="fr-FR"/>
              </w:rPr>
            </w:pPr>
            <w:r w:rsidRPr="00C828BE">
              <w:rPr>
                <w:b/>
                <w:bCs/>
                <w:lang w:val="fr-FR"/>
              </w:rPr>
              <w:t>INDICATORI DE PERFORMANŢĂ GARANTAŢI PRIN LICENŢA DE PRESTARE A SERVICIULUI</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a) Numărul de sesizări scrise privind nerespectarea de către operator a obligaţiilor din licenţă</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Default="0047638C" w:rsidP="008762B8">
            <w:pPr>
              <w:rPr>
                <w:b/>
                <w:lang w:val="fr-FR"/>
              </w:rPr>
            </w:pPr>
            <w:r w:rsidRPr="00743D3F">
              <w:rPr>
                <w:b/>
                <w:lang w:val="fr-FR"/>
              </w:rPr>
              <w:t>Activitatea de</w:t>
            </w:r>
            <w:r>
              <w:rPr>
                <w:b/>
                <w:lang w:val="fr-FR"/>
              </w:rPr>
              <w:t xml:space="preserve"> colectare şi transport deşeuri</w:t>
            </w:r>
          </w:p>
          <w:p w:rsidR="0047638C" w:rsidRPr="005E146A" w:rsidRDefault="0047638C" w:rsidP="008762B8">
            <w:pPr>
              <w:rPr>
                <w:b/>
                <w:lang w:val="fr-FR"/>
              </w:rPr>
            </w:pPr>
            <w:r w:rsidRPr="00C828BE">
              <w:rPr>
                <w:lang w:val="fr-FR"/>
              </w:rPr>
              <w:t xml:space="preserve"> 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894" w:type="dxa"/>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894" w:type="dxa"/>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3</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lastRenderedPageBreak/>
              <w:t>Activitatea de dezinsecţie, dezinfecţie şi deratizare</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894" w:type="dxa"/>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894" w:type="dxa"/>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4</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r w:rsidRPr="00C828BE">
              <w:rPr>
                <w:b/>
                <w:bCs/>
              </w:rPr>
              <w:t>b) Numărul de încălcări ale obligaţiilor operatorului rezultate din analizele şi controalele organismelor abilitate</w:t>
            </w:r>
          </w:p>
        </w:tc>
      </w:tr>
      <w:tr w:rsidR="0047638C" w:rsidRPr="00C828BE" w:rsidTr="008762B8">
        <w:trPr>
          <w:trHeight w:val="321"/>
        </w:trPr>
        <w:tc>
          <w:tcPr>
            <w:tcW w:w="4562" w:type="dxa"/>
            <w:tcBorders>
              <w:top w:val="single" w:sz="1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şi transport deşeuri</w:t>
            </w:r>
          </w:p>
        </w:tc>
        <w:tc>
          <w:tcPr>
            <w:tcW w:w="1089" w:type="dxa"/>
            <w:gridSpan w:val="2"/>
            <w:vAlign w:val="center"/>
          </w:tcPr>
          <w:p w:rsidR="0047638C" w:rsidRPr="009B5E3E" w:rsidRDefault="0047638C" w:rsidP="008762B8">
            <w:pPr>
              <w:jc w:val="center"/>
            </w:pPr>
            <w:r w:rsidRPr="009B5E3E">
              <w:t>2</w:t>
            </w:r>
          </w:p>
        </w:tc>
        <w:tc>
          <w:tcPr>
            <w:tcW w:w="776" w:type="dxa"/>
            <w:vAlign w:val="center"/>
          </w:tcPr>
          <w:p w:rsidR="0047638C" w:rsidRPr="009B5E3E" w:rsidRDefault="0047638C" w:rsidP="008762B8">
            <w:pPr>
              <w:jc w:val="center"/>
            </w:pPr>
            <w:r w:rsidRPr="009B5E3E">
              <w:t>0</w:t>
            </w:r>
          </w:p>
        </w:tc>
        <w:tc>
          <w:tcPr>
            <w:tcW w:w="894" w:type="dxa"/>
            <w:vAlign w:val="center"/>
          </w:tcPr>
          <w:p w:rsidR="0047638C" w:rsidRPr="009B5E3E" w:rsidRDefault="0047638C" w:rsidP="008762B8">
            <w:pPr>
              <w:jc w:val="center"/>
            </w:pPr>
            <w:r w:rsidRPr="009B5E3E">
              <w:t>2</w:t>
            </w:r>
          </w:p>
        </w:tc>
        <w:tc>
          <w:tcPr>
            <w:tcW w:w="776" w:type="dxa"/>
            <w:vAlign w:val="center"/>
          </w:tcPr>
          <w:p w:rsidR="0047638C" w:rsidRPr="009B5E3E" w:rsidRDefault="0047638C" w:rsidP="008762B8">
            <w:pPr>
              <w:jc w:val="center"/>
            </w:pPr>
            <w:r w:rsidRPr="009B5E3E">
              <w:t>0</w:t>
            </w:r>
          </w:p>
        </w:tc>
        <w:tc>
          <w:tcPr>
            <w:tcW w:w="3777" w:type="dxa"/>
            <w:tcBorders>
              <w:right w:val="single" w:sz="2" w:space="0" w:color="auto"/>
            </w:tcBorders>
            <w:vAlign w:val="center"/>
          </w:tcPr>
          <w:p w:rsidR="0047638C" w:rsidRPr="009B5E3E" w:rsidRDefault="0047638C" w:rsidP="008762B8">
            <w:pPr>
              <w:jc w:val="center"/>
            </w:pPr>
            <w:r w:rsidRPr="009B5E3E">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894" w:type="dxa"/>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3</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3</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dezinsecţie, dezinfecţie şi deratizare</w:t>
            </w:r>
          </w:p>
        </w:tc>
        <w:tc>
          <w:tcPr>
            <w:tcW w:w="1089" w:type="dxa"/>
            <w:gridSpan w:val="2"/>
            <w:tcBorders>
              <w:bottom w:val="single" w:sz="12" w:space="0" w:color="auto"/>
            </w:tcBorders>
            <w:vAlign w:val="center"/>
          </w:tcPr>
          <w:p w:rsidR="0047638C" w:rsidRPr="00C828BE" w:rsidRDefault="0047638C" w:rsidP="008762B8">
            <w:pPr>
              <w:jc w:val="center"/>
            </w:pPr>
            <w:r w:rsidRPr="00C828BE">
              <w:t>1</w:t>
            </w:r>
          </w:p>
        </w:tc>
        <w:tc>
          <w:tcPr>
            <w:tcW w:w="776" w:type="dxa"/>
            <w:tcBorders>
              <w:bottom w:val="single" w:sz="12" w:space="0" w:color="auto"/>
            </w:tcBorders>
            <w:vAlign w:val="center"/>
          </w:tcPr>
          <w:p w:rsidR="0047638C" w:rsidRPr="00C828BE" w:rsidRDefault="0047638C" w:rsidP="008762B8">
            <w:pPr>
              <w:jc w:val="center"/>
            </w:pPr>
            <w:r w:rsidRPr="00C828BE">
              <w:t>1</w:t>
            </w:r>
          </w:p>
        </w:tc>
        <w:tc>
          <w:tcPr>
            <w:tcW w:w="894" w:type="dxa"/>
            <w:tcBorders>
              <w:bottom w:val="single" w:sz="12" w:space="0" w:color="auto"/>
            </w:tcBorders>
            <w:vAlign w:val="center"/>
          </w:tcPr>
          <w:p w:rsidR="0047638C" w:rsidRPr="00C828BE" w:rsidRDefault="0047638C" w:rsidP="008762B8">
            <w:pPr>
              <w:jc w:val="center"/>
            </w:pPr>
            <w:r w:rsidRPr="00C828BE">
              <w:t>1</w:t>
            </w:r>
          </w:p>
        </w:tc>
        <w:tc>
          <w:tcPr>
            <w:tcW w:w="776" w:type="dxa"/>
            <w:tcBorders>
              <w:bottom w:val="single" w:sz="12" w:space="0" w:color="auto"/>
            </w:tcBorders>
            <w:vAlign w:val="center"/>
          </w:tcPr>
          <w:p w:rsidR="0047638C" w:rsidRPr="00C828BE" w:rsidRDefault="0047638C" w:rsidP="008762B8">
            <w:pPr>
              <w:jc w:val="center"/>
            </w:pPr>
            <w:r w:rsidRPr="00C828BE">
              <w:t>1</w:t>
            </w:r>
          </w:p>
        </w:tc>
        <w:tc>
          <w:tcPr>
            <w:tcW w:w="3777" w:type="dxa"/>
            <w:tcBorders>
              <w:bottom w:val="single" w:sz="12" w:space="0" w:color="auto"/>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12" w:space="0" w:color="auto"/>
              <w:left w:val="single" w:sz="2" w:space="0" w:color="auto"/>
              <w:bottom w:val="single" w:sz="2" w:space="0" w:color="auto"/>
            </w:tcBorders>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tcBorders>
              <w:top w:val="single" w:sz="12" w:space="0" w:color="auto"/>
            </w:tcBorders>
            <w:vAlign w:val="center"/>
          </w:tcPr>
          <w:p w:rsidR="0047638C" w:rsidRPr="00C828BE" w:rsidRDefault="0047638C" w:rsidP="008762B8">
            <w:pPr>
              <w:jc w:val="center"/>
            </w:pPr>
            <w:r w:rsidRPr="00C828BE">
              <w:t>1</w:t>
            </w:r>
          </w:p>
        </w:tc>
        <w:tc>
          <w:tcPr>
            <w:tcW w:w="776" w:type="dxa"/>
            <w:tcBorders>
              <w:top w:val="single" w:sz="12" w:space="0" w:color="auto"/>
            </w:tcBorders>
            <w:vAlign w:val="center"/>
          </w:tcPr>
          <w:p w:rsidR="0047638C" w:rsidRPr="00C828BE" w:rsidRDefault="0047638C" w:rsidP="008762B8">
            <w:pPr>
              <w:jc w:val="center"/>
            </w:pPr>
            <w:r w:rsidRPr="00C828BE">
              <w:t>1</w:t>
            </w:r>
          </w:p>
        </w:tc>
        <w:tc>
          <w:tcPr>
            <w:tcW w:w="894" w:type="dxa"/>
            <w:tcBorders>
              <w:top w:val="single" w:sz="12" w:space="0" w:color="auto"/>
            </w:tcBorders>
            <w:vAlign w:val="center"/>
          </w:tcPr>
          <w:p w:rsidR="0047638C" w:rsidRPr="00C828BE" w:rsidRDefault="0047638C" w:rsidP="008762B8">
            <w:pPr>
              <w:jc w:val="center"/>
            </w:pPr>
            <w:r w:rsidRPr="00C828BE">
              <w:t>1</w:t>
            </w:r>
          </w:p>
        </w:tc>
        <w:tc>
          <w:tcPr>
            <w:tcW w:w="776" w:type="dxa"/>
            <w:tcBorders>
              <w:top w:val="single" w:sz="12" w:space="0" w:color="auto"/>
            </w:tcBorders>
            <w:vAlign w:val="center"/>
          </w:tcPr>
          <w:p w:rsidR="0047638C" w:rsidRPr="00C828BE" w:rsidRDefault="0047638C" w:rsidP="008762B8">
            <w:pPr>
              <w:jc w:val="center"/>
            </w:pPr>
            <w:r w:rsidRPr="00C828BE">
              <w:t>1</w:t>
            </w:r>
          </w:p>
        </w:tc>
        <w:tc>
          <w:tcPr>
            <w:tcW w:w="3777" w:type="dxa"/>
            <w:tcBorders>
              <w:top w:val="single" w:sz="12" w:space="0" w:color="auto"/>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2" w:space="0" w:color="auto"/>
              <w:left w:val="single" w:sz="2" w:space="0" w:color="auto"/>
              <w:bottom w:val="single" w:sz="4"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bottom w:val="single" w:sz="4" w:space="0" w:color="auto"/>
            </w:tcBorders>
            <w:vAlign w:val="center"/>
          </w:tcPr>
          <w:p w:rsidR="0047638C" w:rsidRPr="00C828BE" w:rsidRDefault="0047638C" w:rsidP="008762B8">
            <w:pPr>
              <w:jc w:val="center"/>
            </w:pPr>
            <w:r w:rsidRPr="00C828BE">
              <w:t>1</w:t>
            </w:r>
          </w:p>
        </w:tc>
        <w:tc>
          <w:tcPr>
            <w:tcW w:w="776" w:type="dxa"/>
            <w:tcBorders>
              <w:bottom w:val="single" w:sz="4" w:space="0" w:color="auto"/>
            </w:tcBorders>
            <w:vAlign w:val="center"/>
          </w:tcPr>
          <w:p w:rsidR="0047638C" w:rsidRPr="00C828BE" w:rsidRDefault="0047638C" w:rsidP="008762B8">
            <w:pPr>
              <w:jc w:val="center"/>
            </w:pPr>
            <w:r w:rsidRPr="00C828BE">
              <w:t>1</w:t>
            </w:r>
          </w:p>
        </w:tc>
        <w:tc>
          <w:tcPr>
            <w:tcW w:w="894" w:type="dxa"/>
            <w:tcBorders>
              <w:bottom w:val="single" w:sz="4" w:space="0" w:color="auto"/>
            </w:tcBorders>
            <w:vAlign w:val="center"/>
          </w:tcPr>
          <w:p w:rsidR="0047638C" w:rsidRPr="00C828BE" w:rsidRDefault="0047638C" w:rsidP="008762B8">
            <w:pPr>
              <w:jc w:val="center"/>
            </w:pPr>
            <w:r w:rsidRPr="00C828BE">
              <w:t>1</w:t>
            </w:r>
          </w:p>
        </w:tc>
        <w:tc>
          <w:tcPr>
            <w:tcW w:w="776" w:type="dxa"/>
            <w:tcBorders>
              <w:bottom w:val="single" w:sz="4" w:space="0" w:color="auto"/>
            </w:tcBorders>
            <w:vAlign w:val="center"/>
          </w:tcPr>
          <w:p w:rsidR="0047638C" w:rsidRPr="00C828BE" w:rsidRDefault="0047638C" w:rsidP="008762B8">
            <w:pPr>
              <w:jc w:val="center"/>
            </w:pPr>
            <w:r w:rsidRPr="00C828BE">
              <w:t>1</w:t>
            </w:r>
          </w:p>
        </w:tc>
        <w:tc>
          <w:tcPr>
            <w:tcW w:w="3777" w:type="dxa"/>
            <w:tcBorders>
              <w:bottom w:val="single" w:sz="4" w:space="0" w:color="auto"/>
              <w:right w:val="single" w:sz="2" w:space="0" w:color="auto"/>
            </w:tcBorders>
            <w:vAlign w:val="center"/>
          </w:tcPr>
          <w:p w:rsidR="0047638C" w:rsidRPr="00C828BE" w:rsidRDefault="0047638C" w:rsidP="008762B8">
            <w:pPr>
              <w:jc w:val="center"/>
            </w:pPr>
            <w:r w:rsidRPr="00C828BE">
              <w:t>4</w:t>
            </w:r>
          </w:p>
        </w:tc>
      </w:tr>
      <w:tr w:rsidR="0047638C" w:rsidRPr="00C828BE" w:rsidTr="008762B8">
        <w:trPr>
          <w:cantSplit/>
          <w:trHeight w:val="321"/>
        </w:trPr>
        <w:tc>
          <w:tcPr>
            <w:tcW w:w="11874" w:type="dxa"/>
            <w:gridSpan w:val="7"/>
            <w:tcBorders>
              <w:top w:val="single" w:sz="4" w:space="0" w:color="auto"/>
              <w:left w:val="nil"/>
              <w:bottom w:val="nil"/>
              <w:right w:val="nil"/>
            </w:tcBorders>
            <w:vAlign w:val="center"/>
          </w:tcPr>
          <w:p w:rsidR="0047638C" w:rsidRPr="00C828BE" w:rsidRDefault="0047638C" w:rsidP="008762B8">
            <w:pPr>
              <w:jc w:val="center"/>
              <w:rPr>
                <w:b/>
                <w:bCs/>
                <w:lang w:val="fr-FR"/>
              </w:rPr>
            </w:pPr>
          </w:p>
        </w:tc>
      </w:tr>
      <w:tr w:rsidR="0047638C" w:rsidRPr="00C828BE" w:rsidTr="008762B8">
        <w:trPr>
          <w:cantSplit/>
          <w:trHeight w:val="321"/>
        </w:trPr>
        <w:tc>
          <w:tcPr>
            <w:tcW w:w="11874" w:type="dxa"/>
            <w:gridSpan w:val="7"/>
            <w:tcBorders>
              <w:top w:val="nil"/>
              <w:left w:val="nil"/>
              <w:bottom w:val="single" w:sz="4" w:space="0" w:color="auto"/>
              <w:right w:val="nil"/>
            </w:tcBorders>
            <w:vAlign w:val="center"/>
          </w:tcPr>
          <w:p w:rsidR="0047638C" w:rsidRPr="00C828BE" w:rsidRDefault="0047638C" w:rsidP="008762B8">
            <w:pPr>
              <w:jc w:val="center"/>
              <w:rPr>
                <w:b/>
                <w:bCs/>
                <w:lang w:val="fr-FR"/>
              </w:rPr>
            </w:pPr>
          </w:p>
        </w:tc>
      </w:tr>
      <w:tr w:rsidR="0047638C" w:rsidRPr="00C828BE" w:rsidTr="008762B8">
        <w:trPr>
          <w:cantSplit/>
          <w:trHeight w:val="321"/>
        </w:trPr>
        <w:tc>
          <w:tcPr>
            <w:tcW w:w="11874" w:type="dxa"/>
            <w:gridSpan w:val="7"/>
            <w:tcBorders>
              <w:top w:val="single" w:sz="4" w:space="0" w:color="auto"/>
              <w:left w:val="single" w:sz="12" w:space="0" w:color="auto"/>
              <w:bottom w:val="single" w:sz="12" w:space="0" w:color="auto"/>
              <w:right w:val="single" w:sz="12" w:space="0" w:color="auto"/>
            </w:tcBorders>
            <w:vAlign w:val="center"/>
          </w:tcPr>
          <w:p w:rsidR="0047638C" w:rsidRPr="00C828BE" w:rsidRDefault="0047638C" w:rsidP="008762B8">
            <w:pPr>
              <w:jc w:val="center"/>
              <w:rPr>
                <w:b/>
                <w:bCs/>
                <w:lang w:val="fr-FR"/>
              </w:rPr>
            </w:pPr>
            <w:r w:rsidRPr="00C828BE">
              <w:rPr>
                <w:b/>
                <w:bCs/>
                <w:lang w:val="fr-FR"/>
              </w:rPr>
              <w:t>INDICATORI DE PERFORMANŢĂ A CĂROR NERESPECTARE ATRAGE PENALITĂŢI CONFORM CONTRACTULUI DE FURNIZARE/PRESTARE</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a) Numărul de utilizatori care au primit despăgubiri datorate culpei operatorului sau dacă s-au îmbolnăvit din cauza nerespectării condiţiilor corespunzătoare de prestare a activităţii</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Pr="00743D3F" w:rsidRDefault="0047638C" w:rsidP="008762B8">
            <w:pPr>
              <w:rPr>
                <w:b/>
                <w:lang w:val="fr-FR"/>
              </w:rPr>
            </w:pPr>
            <w:r w:rsidRPr="00743D3F">
              <w:rPr>
                <w:b/>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1</w:t>
            </w:r>
          </w:p>
        </w:tc>
        <w:tc>
          <w:tcPr>
            <w:tcW w:w="776" w:type="dxa"/>
            <w:vAlign w:val="center"/>
          </w:tcPr>
          <w:p w:rsidR="0047638C" w:rsidRPr="00C828BE" w:rsidRDefault="0047638C" w:rsidP="008762B8">
            <w:pPr>
              <w:jc w:val="center"/>
              <w:rPr>
                <w:lang w:val="fr-FR"/>
              </w:rPr>
            </w:pPr>
            <w:r>
              <w:rPr>
                <w:lang w:val="fr-FR"/>
              </w:rPr>
              <w:t>1</w:t>
            </w:r>
          </w:p>
        </w:tc>
        <w:tc>
          <w:tcPr>
            <w:tcW w:w="894" w:type="dxa"/>
            <w:vAlign w:val="center"/>
          </w:tcPr>
          <w:p w:rsidR="0047638C" w:rsidRPr="00C828BE" w:rsidRDefault="0047638C" w:rsidP="008762B8">
            <w:pPr>
              <w:jc w:val="center"/>
              <w:rPr>
                <w:lang w:val="fr-FR"/>
              </w:rPr>
            </w:pPr>
            <w:r>
              <w:rPr>
                <w:lang w:val="fr-FR"/>
              </w:rPr>
              <w:t>1</w:t>
            </w:r>
          </w:p>
        </w:tc>
        <w:tc>
          <w:tcPr>
            <w:tcW w:w="776" w:type="dxa"/>
            <w:vAlign w:val="center"/>
          </w:tcPr>
          <w:p w:rsidR="0047638C" w:rsidRPr="00C828BE" w:rsidRDefault="0047638C" w:rsidP="008762B8">
            <w:pPr>
              <w:jc w:val="center"/>
              <w:rPr>
                <w:lang w:val="fr-FR"/>
              </w:rPr>
            </w:pPr>
            <w:r w:rsidRPr="00C828BE">
              <w:rPr>
                <w:lang w:val="fr-FR"/>
              </w:rPr>
              <w:t>1</w:t>
            </w:r>
          </w:p>
        </w:tc>
        <w:tc>
          <w:tcPr>
            <w:tcW w:w="3777" w:type="dxa"/>
            <w:tcBorders>
              <w:right w:val="single" w:sz="2" w:space="0" w:color="auto"/>
            </w:tcBorders>
            <w:vAlign w:val="center"/>
          </w:tcPr>
          <w:p w:rsidR="0047638C" w:rsidRPr="00C828BE" w:rsidRDefault="0047638C" w:rsidP="008762B8">
            <w:pPr>
              <w:jc w:val="center"/>
              <w:rPr>
                <w:lang w:val="fr-FR"/>
              </w:rPr>
            </w:pPr>
            <w:r>
              <w:rPr>
                <w:lang w:val="fr-FR"/>
              </w:rPr>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t>1</w:t>
            </w:r>
          </w:p>
        </w:tc>
        <w:tc>
          <w:tcPr>
            <w:tcW w:w="894" w:type="dxa"/>
            <w:vAlign w:val="center"/>
          </w:tcPr>
          <w:p w:rsidR="0047638C" w:rsidRPr="00C828BE" w:rsidRDefault="0047638C" w:rsidP="008762B8">
            <w:pPr>
              <w:jc w:val="center"/>
            </w:pPr>
            <w:r>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6278F6" w:rsidRDefault="0047638C" w:rsidP="008762B8">
            <w:pPr>
              <w:jc w:val="center"/>
              <w:rPr>
                <w:color w:val="000000"/>
                <w:lang w:val="fr-FR"/>
              </w:rPr>
            </w:pPr>
            <w:r w:rsidRPr="006278F6">
              <w:rPr>
                <w:color w:val="000000"/>
                <w:lang w:val="fr-FR"/>
              </w:rPr>
              <w:t>0</w:t>
            </w:r>
          </w:p>
        </w:tc>
        <w:tc>
          <w:tcPr>
            <w:tcW w:w="776" w:type="dxa"/>
            <w:vAlign w:val="center"/>
          </w:tcPr>
          <w:p w:rsidR="0047638C" w:rsidRPr="006278F6" w:rsidRDefault="0047638C" w:rsidP="008762B8">
            <w:pPr>
              <w:jc w:val="center"/>
              <w:rPr>
                <w:color w:val="000000"/>
                <w:lang w:val="fr-FR"/>
              </w:rPr>
            </w:pPr>
            <w:r w:rsidRPr="006278F6">
              <w:rPr>
                <w:color w:val="000000"/>
                <w:lang w:val="fr-FR"/>
              </w:rPr>
              <w:t>1</w:t>
            </w:r>
          </w:p>
        </w:tc>
        <w:tc>
          <w:tcPr>
            <w:tcW w:w="894" w:type="dxa"/>
            <w:vAlign w:val="center"/>
          </w:tcPr>
          <w:p w:rsidR="0047638C" w:rsidRPr="006278F6" w:rsidRDefault="0047638C" w:rsidP="008762B8">
            <w:pPr>
              <w:jc w:val="center"/>
              <w:rPr>
                <w:color w:val="000000"/>
                <w:lang w:val="fr-FR"/>
              </w:rPr>
            </w:pPr>
            <w:r w:rsidRPr="006278F6">
              <w:rPr>
                <w:color w:val="000000"/>
                <w:lang w:val="fr-FR"/>
              </w:rPr>
              <w:t>1</w:t>
            </w:r>
          </w:p>
        </w:tc>
        <w:tc>
          <w:tcPr>
            <w:tcW w:w="776" w:type="dxa"/>
            <w:vAlign w:val="center"/>
          </w:tcPr>
          <w:p w:rsidR="0047638C" w:rsidRPr="006278F6" w:rsidRDefault="0047638C" w:rsidP="008762B8">
            <w:pPr>
              <w:jc w:val="center"/>
              <w:rPr>
                <w:color w:val="000000"/>
                <w:lang w:val="fr-FR"/>
              </w:rPr>
            </w:pPr>
            <w:r w:rsidRPr="006278F6">
              <w:rPr>
                <w:color w:val="000000"/>
                <w:lang w:val="fr-FR"/>
              </w:rPr>
              <w:t>0</w:t>
            </w:r>
          </w:p>
        </w:tc>
        <w:tc>
          <w:tcPr>
            <w:tcW w:w="3777" w:type="dxa"/>
            <w:tcBorders>
              <w:right w:val="single" w:sz="2" w:space="0" w:color="auto"/>
            </w:tcBorders>
            <w:vAlign w:val="center"/>
          </w:tcPr>
          <w:p w:rsidR="0047638C" w:rsidRPr="006278F6" w:rsidRDefault="0047638C" w:rsidP="008762B8">
            <w:pPr>
              <w:jc w:val="center"/>
              <w:rPr>
                <w:color w:val="000000"/>
                <w:lang w:val="fr-FR"/>
              </w:rPr>
            </w:pPr>
            <w:r w:rsidRPr="006278F6">
              <w:rPr>
                <w:color w:val="000000"/>
                <w:lang w:val="fr-FR"/>
              </w:rPr>
              <w:t>2</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lastRenderedPageBreak/>
              <w:t>Activitatea de deszăpezire</w:t>
            </w:r>
          </w:p>
        </w:tc>
        <w:tc>
          <w:tcPr>
            <w:tcW w:w="1089" w:type="dxa"/>
            <w:gridSpan w:val="2"/>
            <w:vAlign w:val="center"/>
          </w:tcPr>
          <w:p w:rsidR="0047638C" w:rsidRPr="006278F6" w:rsidRDefault="0047638C" w:rsidP="008762B8">
            <w:pPr>
              <w:jc w:val="center"/>
              <w:rPr>
                <w:color w:val="000000"/>
              </w:rPr>
            </w:pPr>
            <w:r w:rsidRPr="006278F6">
              <w:rPr>
                <w:color w:val="000000"/>
              </w:rPr>
              <w:t>1</w:t>
            </w:r>
          </w:p>
        </w:tc>
        <w:tc>
          <w:tcPr>
            <w:tcW w:w="776" w:type="dxa"/>
            <w:vAlign w:val="center"/>
          </w:tcPr>
          <w:p w:rsidR="0047638C" w:rsidRPr="006278F6" w:rsidRDefault="0047638C" w:rsidP="008762B8">
            <w:pPr>
              <w:jc w:val="center"/>
              <w:rPr>
                <w:color w:val="000000"/>
              </w:rPr>
            </w:pPr>
            <w:r w:rsidRPr="006278F6">
              <w:rPr>
                <w:color w:val="000000"/>
              </w:rPr>
              <w:t>0</w:t>
            </w:r>
          </w:p>
        </w:tc>
        <w:tc>
          <w:tcPr>
            <w:tcW w:w="894" w:type="dxa"/>
            <w:vAlign w:val="center"/>
          </w:tcPr>
          <w:p w:rsidR="0047638C" w:rsidRPr="006278F6" w:rsidRDefault="0047638C" w:rsidP="008762B8">
            <w:pPr>
              <w:jc w:val="center"/>
              <w:rPr>
                <w:color w:val="000000"/>
              </w:rPr>
            </w:pPr>
            <w:r w:rsidRPr="006278F6">
              <w:rPr>
                <w:color w:val="000000"/>
              </w:rPr>
              <w:t>0</w:t>
            </w:r>
          </w:p>
        </w:tc>
        <w:tc>
          <w:tcPr>
            <w:tcW w:w="776" w:type="dxa"/>
            <w:vAlign w:val="center"/>
          </w:tcPr>
          <w:p w:rsidR="0047638C" w:rsidRPr="006278F6" w:rsidRDefault="0047638C" w:rsidP="008762B8">
            <w:pPr>
              <w:jc w:val="center"/>
              <w:rPr>
                <w:color w:val="000000"/>
              </w:rPr>
            </w:pPr>
            <w:r w:rsidRPr="006278F6">
              <w:rPr>
                <w:color w:val="000000"/>
              </w:rPr>
              <w:t>1</w:t>
            </w:r>
          </w:p>
        </w:tc>
        <w:tc>
          <w:tcPr>
            <w:tcW w:w="3777" w:type="dxa"/>
            <w:tcBorders>
              <w:right w:val="single" w:sz="2" w:space="0" w:color="auto"/>
            </w:tcBorders>
            <w:vAlign w:val="center"/>
          </w:tcPr>
          <w:p w:rsidR="0047638C" w:rsidRPr="006278F6" w:rsidRDefault="0047638C" w:rsidP="008762B8">
            <w:pPr>
              <w:jc w:val="center"/>
              <w:rPr>
                <w:color w:val="000000"/>
              </w:rPr>
            </w:pPr>
            <w:r w:rsidRPr="006278F6">
              <w:rPr>
                <w:color w:val="000000"/>
              </w:rPr>
              <w:t>2</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Default="0047638C" w:rsidP="008762B8">
            <w:pPr>
              <w:rPr>
                <w:b/>
                <w:lang w:val="fr-FR"/>
              </w:rPr>
            </w:pPr>
            <w:r w:rsidRPr="00743D3F">
              <w:rPr>
                <w:b/>
                <w:lang w:val="fr-FR"/>
              </w:rPr>
              <w:t>Activitatea de dezinsecţie, dezinfecţie şi deratizare</w:t>
            </w:r>
          </w:p>
          <w:p w:rsidR="0047638C" w:rsidRPr="00C828BE" w:rsidRDefault="0047638C" w:rsidP="008762B8">
            <w:pPr>
              <w:jc w:val="both"/>
              <w:rPr>
                <w:lang w:val="fr-FR"/>
              </w:rPr>
            </w:pPr>
            <w:r w:rsidRPr="00C828BE">
              <w:rPr>
                <w:lang w:val="fr-FR"/>
              </w:rPr>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894" w:type="dxa"/>
            <w:vAlign w:val="center"/>
          </w:tcPr>
          <w:p w:rsidR="0047638C" w:rsidRPr="00C828BE" w:rsidRDefault="0047638C" w:rsidP="008762B8">
            <w:pPr>
              <w:jc w:val="center"/>
            </w:pPr>
            <w:r w:rsidRPr="00C828BE">
              <w:t>1</w:t>
            </w:r>
          </w:p>
        </w:tc>
        <w:tc>
          <w:tcPr>
            <w:tcW w:w="776" w:type="dxa"/>
            <w:vAlign w:val="center"/>
          </w:tcPr>
          <w:p w:rsidR="0047638C" w:rsidRPr="00C828BE" w:rsidRDefault="0047638C" w:rsidP="008762B8">
            <w:pPr>
              <w:jc w:val="center"/>
            </w:pPr>
            <w:r w:rsidRPr="00C828BE">
              <w:t>1</w:t>
            </w:r>
          </w:p>
        </w:tc>
        <w:tc>
          <w:tcPr>
            <w:tcW w:w="3777" w:type="dxa"/>
            <w:tcBorders>
              <w:right w:val="single" w:sz="2" w:space="0" w:color="auto"/>
            </w:tcBorders>
            <w:vAlign w:val="center"/>
          </w:tcPr>
          <w:p w:rsidR="0047638C" w:rsidRPr="00C828BE" w:rsidRDefault="0047638C" w:rsidP="008762B8">
            <w:pPr>
              <w:jc w:val="center"/>
            </w:pPr>
            <w:r w:rsidRPr="00C828BE">
              <w:t>4</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 xml:space="preserve">b) Valoarea despăgubirilor acordate de operator pentru situaţiile </w:t>
            </w:r>
            <w:proofErr w:type="gramStart"/>
            <w:r w:rsidRPr="00C828BE">
              <w:rPr>
                <w:b/>
                <w:bCs/>
                <w:lang w:val="fr-FR"/>
              </w:rPr>
              <w:t>de la lit</w:t>
            </w:r>
            <w:proofErr w:type="gramEnd"/>
            <w:r w:rsidRPr="00C828BE">
              <w:rPr>
                <w:b/>
                <w:bCs/>
                <w:lang w:val="fr-FR"/>
              </w:rPr>
              <w:t>. a) raportată la valoarea totală aferentă activităţii</w:t>
            </w:r>
          </w:p>
        </w:tc>
      </w:tr>
      <w:tr w:rsidR="0047638C" w:rsidRPr="00C828BE" w:rsidTr="008762B8">
        <w:trPr>
          <w:cantSplit/>
          <w:trHeight w:val="321"/>
        </w:trPr>
        <w:tc>
          <w:tcPr>
            <w:tcW w:w="11874" w:type="dxa"/>
            <w:gridSpan w:val="7"/>
            <w:tcBorders>
              <w:top w:val="nil"/>
              <w:left w:val="single" w:sz="2" w:space="0" w:color="auto"/>
              <w:bottom w:val="single" w:sz="2" w:space="0" w:color="auto"/>
              <w:right w:val="single" w:sz="2" w:space="0" w:color="auto"/>
            </w:tcBorders>
            <w:vAlign w:val="center"/>
          </w:tcPr>
          <w:p w:rsidR="0047638C" w:rsidRPr="003144A4" w:rsidRDefault="0047638C" w:rsidP="008762B8">
            <w:pPr>
              <w:rPr>
                <w:b/>
                <w:lang w:val="fr-FR"/>
              </w:rPr>
            </w:pPr>
            <w:r w:rsidRPr="003144A4">
              <w:rPr>
                <w:b/>
                <w:lang w:val="fr-FR"/>
              </w:rPr>
              <w:t>Activitatea de colectare şi transport deşeuri</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894" w:type="dxa"/>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3777" w:type="dxa"/>
            <w:tcBorders>
              <w:right w:val="single" w:sz="2" w:space="0" w:color="auto"/>
            </w:tcBorders>
            <w:vAlign w:val="center"/>
          </w:tcPr>
          <w:p w:rsidR="0047638C" w:rsidRPr="00C828BE" w:rsidRDefault="0047638C" w:rsidP="008762B8">
            <w:pPr>
              <w:jc w:val="center"/>
            </w:pPr>
            <w:r w:rsidRPr="00C828BE">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894" w:type="dxa"/>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894" w:type="dxa"/>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0%</w:t>
            </w:r>
          </w:p>
        </w:tc>
        <w:tc>
          <w:tcPr>
            <w:tcW w:w="894" w:type="dxa"/>
            <w:vAlign w:val="center"/>
          </w:tcPr>
          <w:p w:rsidR="0047638C" w:rsidRPr="00C828BE" w:rsidRDefault="0047638C" w:rsidP="008762B8">
            <w:pPr>
              <w:jc w:val="center"/>
            </w:pPr>
            <w:r w:rsidRPr="00C828BE">
              <w:t>0%</w:t>
            </w:r>
          </w:p>
        </w:tc>
        <w:tc>
          <w:tcPr>
            <w:tcW w:w="776" w:type="dxa"/>
            <w:vAlign w:val="center"/>
          </w:tcPr>
          <w:p w:rsidR="0047638C" w:rsidRPr="00C828BE" w:rsidRDefault="0047638C" w:rsidP="008762B8">
            <w:pPr>
              <w:jc w:val="center"/>
            </w:pPr>
            <w:r w:rsidRPr="00C828BE">
              <w:t>0%</w:t>
            </w:r>
          </w:p>
        </w:tc>
        <w:tc>
          <w:tcPr>
            <w:tcW w:w="3777" w:type="dxa"/>
            <w:tcBorders>
              <w:right w:val="single" w:sz="2" w:space="0" w:color="auto"/>
            </w:tcBorders>
            <w:vAlign w:val="center"/>
          </w:tcPr>
          <w:p w:rsidR="0047638C" w:rsidRPr="00C828BE" w:rsidRDefault="0047638C" w:rsidP="008762B8">
            <w:pPr>
              <w:jc w:val="center"/>
            </w:pPr>
            <w:r w:rsidRPr="00C828BE">
              <w:t>0%</w:t>
            </w:r>
          </w:p>
        </w:tc>
      </w:tr>
      <w:tr w:rsidR="0047638C" w:rsidRPr="00C828BE" w:rsidTr="008762B8">
        <w:trPr>
          <w:cantSplit/>
          <w:trHeight w:val="321"/>
        </w:trPr>
        <w:tc>
          <w:tcPr>
            <w:tcW w:w="11874" w:type="dxa"/>
            <w:gridSpan w:val="7"/>
            <w:tcBorders>
              <w:top w:val="single" w:sz="2" w:space="0" w:color="auto"/>
              <w:left w:val="single" w:sz="2" w:space="0" w:color="auto"/>
              <w:bottom w:val="single" w:sz="2" w:space="0" w:color="auto"/>
              <w:right w:val="single" w:sz="2" w:space="0" w:color="auto"/>
            </w:tcBorders>
            <w:vAlign w:val="center"/>
          </w:tcPr>
          <w:p w:rsidR="0047638C" w:rsidRPr="003144A4" w:rsidRDefault="0047638C" w:rsidP="008762B8">
            <w:pPr>
              <w:rPr>
                <w:b/>
                <w:lang w:val="fr-FR"/>
              </w:rPr>
            </w:pPr>
            <w:r w:rsidRPr="003144A4">
              <w:rPr>
                <w:b/>
                <w:lang w:val="fr-FR"/>
              </w:rPr>
              <w:t>Activitatea de dezinsecţie, dezinfecţie şi deratizare</w:t>
            </w:r>
          </w:p>
          <w:p w:rsidR="0047638C" w:rsidRPr="00C828BE" w:rsidRDefault="0047638C" w:rsidP="008762B8">
            <w:r w:rsidRPr="00C828BE">
              <w:t>Utilizatori</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fizice şi asociaţii de proprietari</w:t>
            </w:r>
          </w:p>
        </w:tc>
        <w:tc>
          <w:tcPr>
            <w:tcW w:w="1089" w:type="dxa"/>
            <w:gridSpan w:val="2"/>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894" w:type="dxa"/>
            <w:vAlign w:val="center"/>
          </w:tcPr>
          <w:p w:rsidR="0047638C" w:rsidRPr="00C828BE" w:rsidRDefault="0047638C" w:rsidP="008762B8">
            <w:pPr>
              <w:jc w:val="center"/>
              <w:rPr>
                <w:lang w:val="fr-FR"/>
              </w:rPr>
            </w:pPr>
            <w:r w:rsidRPr="00C828BE">
              <w:rPr>
                <w:lang w:val="fr-FR"/>
              </w:rPr>
              <w:t>5%</w:t>
            </w:r>
          </w:p>
        </w:tc>
        <w:tc>
          <w:tcPr>
            <w:tcW w:w="776" w:type="dxa"/>
            <w:vAlign w:val="center"/>
          </w:tcPr>
          <w:p w:rsidR="0047638C" w:rsidRPr="00C828BE" w:rsidRDefault="0047638C" w:rsidP="008762B8">
            <w:pPr>
              <w:jc w:val="center"/>
              <w:rPr>
                <w:lang w:val="fr-FR"/>
              </w:rPr>
            </w:pPr>
            <w:r w:rsidRPr="00C828BE">
              <w:rPr>
                <w:lang w:val="fr-FR"/>
              </w:rPr>
              <w:t>5%</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Persoane juridice şi instituţii</w:t>
            </w:r>
          </w:p>
        </w:tc>
        <w:tc>
          <w:tcPr>
            <w:tcW w:w="1089" w:type="dxa"/>
            <w:gridSpan w:val="2"/>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894" w:type="dxa"/>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3777" w:type="dxa"/>
            <w:tcBorders>
              <w:right w:val="single" w:sz="2" w:space="0" w:color="auto"/>
            </w:tcBorders>
            <w:vAlign w:val="center"/>
          </w:tcPr>
          <w:p w:rsidR="0047638C" w:rsidRPr="00C828BE" w:rsidRDefault="0047638C" w:rsidP="008762B8">
            <w:pPr>
              <w:jc w:val="center"/>
            </w:pPr>
            <w:r w:rsidRPr="00C828BE">
              <w:t>5%</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r w:rsidRPr="00C828BE">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894" w:type="dxa"/>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3777" w:type="dxa"/>
            <w:tcBorders>
              <w:right w:val="single" w:sz="2" w:space="0" w:color="auto"/>
            </w:tcBorders>
            <w:vAlign w:val="center"/>
          </w:tcPr>
          <w:p w:rsidR="0047638C" w:rsidRPr="00C828BE" w:rsidRDefault="0047638C" w:rsidP="008762B8">
            <w:pPr>
              <w:jc w:val="center"/>
            </w:pPr>
            <w:r w:rsidRPr="00C828BE">
              <w:t>5%</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894" w:type="dxa"/>
            <w:vAlign w:val="center"/>
          </w:tcPr>
          <w:p w:rsidR="0047638C" w:rsidRPr="00C828BE" w:rsidRDefault="0047638C" w:rsidP="008762B8">
            <w:pPr>
              <w:jc w:val="center"/>
            </w:pPr>
            <w:r w:rsidRPr="00C828BE">
              <w:t>5%</w:t>
            </w:r>
          </w:p>
        </w:tc>
        <w:tc>
          <w:tcPr>
            <w:tcW w:w="776" w:type="dxa"/>
            <w:vAlign w:val="center"/>
          </w:tcPr>
          <w:p w:rsidR="0047638C" w:rsidRPr="00C828BE" w:rsidRDefault="0047638C" w:rsidP="008762B8">
            <w:pPr>
              <w:jc w:val="center"/>
            </w:pPr>
            <w:r w:rsidRPr="00C828BE">
              <w:t>5%</w:t>
            </w:r>
          </w:p>
        </w:tc>
        <w:tc>
          <w:tcPr>
            <w:tcW w:w="3777" w:type="dxa"/>
            <w:tcBorders>
              <w:right w:val="single" w:sz="2" w:space="0" w:color="auto"/>
            </w:tcBorders>
            <w:vAlign w:val="center"/>
          </w:tcPr>
          <w:p w:rsidR="0047638C" w:rsidRPr="00C828BE" w:rsidRDefault="0047638C" w:rsidP="008762B8">
            <w:pPr>
              <w:jc w:val="center"/>
            </w:pPr>
            <w:r w:rsidRPr="00C828BE">
              <w:t>5%</w:t>
            </w:r>
          </w:p>
        </w:tc>
      </w:tr>
      <w:tr w:rsidR="0047638C" w:rsidRPr="00C828BE" w:rsidTr="008762B8">
        <w:trPr>
          <w:cantSplit/>
          <w:trHeight w:val="321"/>
        </w:trPr>
        <w:tc>
          <w:tcPr>
            <w:tcW w:w="11874" w:type="dxa"/>
            <w:gridSpan w:val="7"/>
            <w:tcBorders>
              <w:top w:val="single" w:sz="12" w:space="0" w:color="auto"/>
              <w:left w:val="single" w:sz="12" w:space="0" w:color="auto"/>
              <w:bottom w:val="single" w:sz="12" w:space="0" w:color="auto"/>
              <w:right w:val="single" w:sz="2" w:space="0" w:color="auto"/>
            </w:tcBorders>
            <w:vAlign w:val="center"/>
          </w:tcPr>
          <w:p w:rsidR="0047638C" w:rsidRPr="00C828BE" w:rsidRDefault="0047638C" w:rsidP="008762B8">
            <w:pPr>
              <w:rPr>
                <w:lang w:val="fr-FR"/>
              </w:rPr>
            </w:pPr>
            <w:r w:rsidRPr="00C828BE">
              <w:rPr>
                <w:b/>
                <w:bCs/>
                <w:lang w:val="fr-FR"/>
              </w:rPr>
              <w:t>c) Numărul de neconformităţi constatate de autoritatea administraţiei publice locale pe activităţi</w:t>
            </w:r>
          </w:p>
        </w:tc>
      </w:tr>
      <w:tr w:rsidR="0047638C" w:rsidRPr="00C828BE" w:rsidTr="008762B8">
        <w:trPr>
          <w:trHeight w:val="321"/>
        </w:trPr>
        <w:tc>
          <w:tcPr>
            <w:tcW w:w="4562" w:type="dxa"/>
            <w:tcBorders>
              <w:top w:val="single" w:sz="1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şi transport deşeuri</w:t>
            </w:r>
          </w:p>
        </w:tc>
        <w:tc>
          <w:tcPr>
            <w:tcW w:w="1089" w:type="dxa"/>
            <w:gridSpan w:val="2"/>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lastRenderedPageBreak/>
              <w:t>Activitatea de măturat stradal</w:t>
            </w:r>
          </w:p>
        </w:tc>
        <w:tc>
          <w:tcPr>
            <w:tcW w:w="1089" w:type="dxa"/>
            <w:gridSpan w:val="2"/>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deszăpezire</w:t>
            </w:r>
          </w:p>
        </w:tc>
        <w:tc>
          <w:tcPr>
            <w:tcW w:w="1089" w:type="dxa"/>
            <w:gridSpan w:val="2"/>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dezinsecţie, dezinfecţie şi deratizare</w:t>
            </w:r>
          </w:p>
        </w:tc>
        <w:tc>
          <w:tcPr>
            <w:tcW w:w="1089" w:type="dxa"/>
            <w:gridSpan w:val="2"/>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0</w:t>
            </w:r>
          </w:p>
        </w:tc>
      </w:tr>
      <w:tr w:rsidR="0047638C" w:rsidRPr="00C828BE" w:rsidTr="008762B8">
        <w:trPr>
          <w:trHeight w:val="321"/>
        </w:trPr>
        <w:tc>
          <w:tcPr>
            <w:tcW w:w="4562" w:type="dxa"/>
            <w:tcBorders>
              <w:top w:val="single" w:sz="2" w:space="0" w:color="auto"/>
              <w:left w:val="single" w:sz="2" w:space="0" w:color="auto"/>
              <w:bottom w:val="single" w:sz="2" w:space="0" w:color="auto"/>
            </w:tcBorders>
            <w:vAlign w:val="center"/>
          </w:tcPr>
          <w:p w:rsidR="0047638C" w:rsidRPr="00C828BE" w:rsidRDefault="0047638C" w:rsidP="008762B8">
            <w:pPr>
              <w:rPr>
                <w:lang w:val="fr-FR"/>
              </w:rPr>
            </w:pPr>
            <w:r w:rsidRPr="00C828BE">
              <w:rPr>
                <w:lang w:val="fr-FR"/>
              </w:rPr>
              <w:t>Activitatea de colectare, transport şi neutralizare a deşeurilor animaliere provenite din gospodăriile populaţiei</w:t>
            </w:r>
          </w:p>
        </w:tc>
        <w:tc>
          <w:tcPr>
            <w:tcW w:w="1089" w:type="dxa"/>
            <w:gridSpan w:val="2"/>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894" w:type="dxa"/>
            <w:vAlign w:val="center"/>
          </w:tcPr>
          <w:p w:rsidR="0047638C" w:rsidRPr="00C828BE" w:rsidRDefault="0047638C" w:rsidP="008762B8">
            <w:pPr>
              <w:jc w:val="center"/>
              <w:rPr>
                <w:lang w:val="fr-FR"/>
              </w:rPr>
            </w:pPr>
            <w:r w:rsidRPr="00C828BE">
              <w:rPr>
                <w:lang w:val="fr-FR"/>
              </w:rPr>
              <w:t>0</w:t>
            </w:r>
          </w:p>
        </w:tc>
        <w:tc>
          <w:tcPr>
            <w:tcW w:w="776" w:type="dxa"/>
            <w:vAlign w:val="center"/>
          </w:tcPr>
          <w:p w:rsidR="0047638C" w:rsidRPr="00C828BE" w:rsidRDefault="0047638C" w:rsidP="008762B8">
            <w:pPr>
              <w:jc w:val="center"/>
              <w:rPr>
                <w:lang w:val="fr-FR"/>
              </w:rPr>
            </w:pPr>
            <w:r w:rsidRPr="00C828BE">
              <w:rPr>
                <w:lang w:val="fr-FR"/>
              </w:rPr>
              <w:t>0</w:t>
            </w:r>
          </w:p>
        </w:tc>
        <w:tc>
          <w:tcPr>
            <w:tcW w:w="3777" w:type="dxa"/>
            <w:tcBorders>
              <w:right w:val="single" w:sz="2" w:space="0" w:color="auto"/>
            </w:tcBorders>
            <w:vAlign w:val="center"/>
          </w:tcPr>
          <w:p w:rsidR="0047638C" w:rsidRPr="00C828BE" w:rsidRDefault="0047638C" w:rsidP="008762B8">
            <w:pPr>
              <w:jc w:val="center"/>
              <w:rPr>
                <w:lang w:val="fr-FR"/>
              </w:rPr>
            </w:pPr>
            <w:r w:rsidRPr="00C828BE">
              <w:rPr>
                <w:lang w:val="fr-FR"/>
              </w:rPr>
              <w:t>0</w:t>
            </w:r>
          </w:p>
        </w:tc>
      </w:tr>
      <w:tr w:rsidR="0047638C" w:rsidRPr="00C828BE" w:rsidTr="008762B8">
        <w:trPr>
          <w:trHeight w:val="321"/>
        </w:trPr>
        <w:tc>
          <w:tcPr>
            <w:tcW w:w="4562" w:type="dxa"/>
            <w:tcBorders>
              <w:top w:val="single" w:sz="2" w:space="0" w:color="auto"/>
              <w:left w:val="single" w:sz="2" w:space="0" w:color="auto"/>
              <w:bottom w:val="single" w:sz="12" w:space="0" w:color="auto"/>
            </w:tcBorders>
            <w:vAlign w:val="center"/>
          </w:tcPr>
          <w:p w:rsidR="0047638C" w:rsidRPr="00C828BE" w:rsidRDefault="0047638C" w:rsidP="008762B8">
            <w:pPr>
              <w:rPr>
                <w:lang w:val="fr-FR"/>
              </w:rPr>
            </w:pPr>
            <w:r w:rsidRPr="00C828BE">
              <w:rPr>
                <w:lang w:val="fr-FR"/>
              </w:rPr>
              <w:t>Activitatea de colectare a cadavrelor animaliere de pe domeniul public şi predarea acestora unităţilor de ecarisaj</w:t>
            </w:r>
          </w:p>
        </w:tc>
        <w:tc>
          <w:tcPr>
            <w:tcW w:w="1089" w:type="dxa"/>
            <w:gridSpan w:val="2"/>
            <w:tcBorders>
              <w:bottom w:val="single" w:sz="12" w:space="0" w:color="auto"/>
            </w:tcBorders>
            <w:vAlign w:val="center"/>
          </w:tcPr>
          <w:p w:rsidR="0047638C" w:rsidRPr="00C828BE" w:rsidRDefault="0047638C" w:rsidP="008762B8">
            <w:pPr>
              <w:jc w:val="center"/>
            </w:pPr>
            <w:r w:rsidRPr="00C828BE">
              <w:t>0</w:t>
            </w:r>
          </w:p>
        </w:tc>
        <w:tc>
          <w:tcPr>
            <w:tcW w:w="776" w:type="dxa"/>
            <w:tcBorders>
              <w:bottom w:val="single" w:sz="12" w:space="0" w:color="auto"/>
            </w:tcBorders>
            <w:vAlign w:val="center"/>
          </w:tcPr>
          <w:p w:rsidR="0047638C" w:rsidRPr="00C828BE" w:rsidRDefault="0047638C" w:rsidP="008762B8">
            <w:pPr>
              <w:jc w:val="center"/>
            </w:pPr>
            <w:r w:rsidRPr="00C828BE">
              <w:t>0</w:t>
            </w:r>
          </w:p>
        </w:tc>
        <w:tc>
          <w:tcPr>
            <w:tcW w:w="894" w:type="dxa"/>
            <w:tcBorders>
              <w:bottom w:val="single" w:sz="12" w:space="0" w:color="auto"/>
            </w:tcBorders>
            <w:vAlign w:val="center"/>
          </w:tcPr>
          <w:p w:rsidR="0047638C" w:rsidRPr="00C828BE" w:rsidRDefault="0047638C" w:rsidP="008762B8">
            <w:pPr>
              <w:jc w:val="center"/>
            </w:pPr>
            <w:r w:rsidRPr="00C828BE">
              <w:t>0</w:t>
            </w:r>
          </w:p>
        </w:tc>
        <w:tc>
          <w:tcPr>
            <w:tcW w:w="776" w:type="dxa"/>
            <w:tcBorders>
              <w:bottom w:val="single" w:sz="12" w:space="0" w:color="auto"/>
            </w:tcBorders>
            <w:vAlign w:val="center"/>
          </w:tcPr>
          <w:p w:rsidR="0047638C" w:rsidRPr="00C828BE" w:rsidRDefault="0047638C" w:rsidP="008762B8">
            <w:pPr>
              <w:jc w:val="center"/>
            </w:pPr>
            <w:r w:rsidRPr="00C828BE">
              <w:t>0</w:t>
            </w:r>
          </w:p>
        </w:tc>
        <w:tc>
          <w:tcPr>
            <w:tcW w:w="3777" w:type="dxa"/>
            <w:tcBorders>
              <w:bottom w:val="single" w:sz="12" w:space="0" w:color="auto"/>
              <w:right w:val="single" w:sz="2" w:space="0" w:color="auto"/>
            </w:tcBorders>
            <w:vAlign w:val="center"/>
          </w:tcPr>
          <w:p w:rsidR="0047638C" w:rsidRPr="00C828BE" w:rsidRDefault="0047638C" w:rsidP="008762B8">
            <w:pPr>
              <w:jc w:val="center"/>
            </w:pPr>
            <w:r w:rsidRPr="00C828BE">
              <w:t>0</w:t>
            </w:r>
          </w:p>
        </w:tc>
      </w:tr>
    </w:tbl>
    <w:p w:rsidR="007449EF" w:rsidRPr="00C828BE" w:rsidRDefault="007449EF" w:rsidP="007449EF">
      <w:pPr>
        <w:jc w:val="both"/>
        <w:rPr>
          <w:b/>
          <w:bCs/>
        </w:rPr>
      </w:pPr>
    </w:p>
    <w:p w:rsidR="007449EF" w:rsidRPr="00C828BE" w:rsidRDefault="007449EF" w:rsidP="007449EF">
      <w:pPr>
        <w:jc w:val="both"/>
        <w:rPr>
          <w:b/>
          <w:bCs/>
        </w:rPr>
      </w:pPr>
    </w:p>
    <w:p w:rsidR="007449EF" w:rsidRPr="00C828BE" w:rsidRDefault="007449EF" w:rsidP="007449EF">
      <w:pPr>
        <w:jc w:val="both"/>
        <w:rPr>
          <w:b/>
          <w:bCs/>
        </w:rPr>
      </w:pPr>
    </w:p>
    <w:p w:rsidR="007449EF" w:rsidRPr="00C828BE" w:rsidRDefault="007449EF" w:rsidP="007449EF">
      <w:pPr>
        <w:jc w:val="both"/>
        <w:rPr>
          <w:b/>
          <w:bCs/>
        </w:rPr>
      </w:pPr>
    </w:p>
    <w:p w:rsidR="007449EF" w:rsidRPr="00C828BE" w:rsidRDefault="007449EF" w:rsidP="007449EF">
      <w:pPr>
        <w:autoSpaceDE w:val="0"/>
        <w:autoSpaceDN w:val="0"/>
        <w:adjustRightInd w:val="0"/>
        <w:jc w:val="both"/>
        <w:rPr>
          <w:bCs/>
        </w:rPr>
      </w:pPr>
    </w:p>
    <w:p w:rsidR="007449EF" w:rsidRPr="00C96AEA" w:rsidRDefault="007449EF" w:rsidP="007449EF"/>
    <w:p w:rsidR="00950F67" w:rsidRDefault="00950F67"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7449EF" w:rsidRDefault="007449EF" w:rsidP="00EF363F">
      <w:pPr>
        <w:autoSpaceDE w:val="0"/>
        <w:autoSpaceDN w:val="0"/>
        <w:adjustRightInd w:val="0"/>
        <w:rPr>
          <w:b/>
          <w:sz w:val="26"/>
          <w:szCs w:val="26"/>
          <w:lang w:val="ro-RO"/>
        </w:rPr>
      </w:pPr>
    </w:p>
    <w:p w:rsidR="00546A3F" w:rsidRDefault="00546A3F" w:rsidP="00546A3F">
      <w:pPr>
        <w:rPr>
          <w:b/>
          <w:sz w:val="28"/>
          <w:szCs w:val="28"/>
        </w:rPr>
        <w:sectPr w:rsidR="00546A3F" w:rsidSect="007449EF">
          <w:pgSz w:w="15840" w:h="12240" w:orient="landscape" w:code="1"/>
          <w:pgMar w:top="1440" w:right="1440" w:bottom="1440" w:left="1440" w:header="720" w:footer="720" w:gutter="0"/>
          <w:cols w:space="720"/>
          <w:docGrid w:linePitch="381"/>
        </w:sectPr>
      </w:pPr>
    </w:p>
    <w:p w:rsidR="0047638C" w:rsidRPr="005E3436" w:rsidRDefault="0047638C" w:rsidP="0047638C">
      <w:pPr>
        <w:rPr>
          <w:b/>
          <w:lang w:val="ro-RO"/>
        </w:rPr>
      </w:pPr>
      <w:r w:rsidRPr="005E3436">
        <w:rPr>
          <w:b/>
          <w:sz w:val="28"/>
          <w:szCs w:val="28"/>
        </w:rPr>
        <w:lastRenderedPageBreak/>
        <w:t>Anexa nr.</w:t>
      </w:r>
      <w:proofErr w:type="gramStart"/>
      <w:r w:rsidRPr="005E3436">
        <w:rPr>
          <w:b/>
          <w:sz w:val="28"/>
          <w:szCs w:val="28"/>
        </w:rPr>
        <w:t>2</w:t>
      </w:r>
      <w:r w:rsidRPr="005E3436">
        <w:t xml:space="preserve"> </w:t>
      </w:r>
      <w:r w:rsidRPr="005E3436">
        <w:rPr>
          <w:b/>
          <w:lang w:val="ro-RO"/>
        </w:rPr>
        <w:t xml:space="preserve"> la</w:t>
      </w:r>
      <w:proofErr w:type="gramEnd"/>
      <w:r w:rsidRPr="005E3436">
        <w:rPr>
          <w:b/>
          <w:lang w:val="ro-RO"/>
        </w:rPr>
        <w:t xml:space="preserve"> Regulamentul de organizare şi functionare a serviciului  de salubrizare al UAT Buhuși</w:t>
      </w:r>
    </w:p>
    <w:p w:rsidR="0047638C" w:rsidRPr="006B1F21" w:rsidRDefault="0047638C" w:rsidP="0047638C">
      <w:pPr>
        <w:autoSpaceDE w:val="0"/>
        <w:autoSpaceDN w:val="0"/>
        <w:adjustRightInd w:val="0"/>
        <w:jc w:val="both"/>
        <w:rPr>
          <w:lang w:eastAsia="ro-RO"/>
        </w:rPr>
      </w:pPr>
      <w:r w:rsidRPr="006B1F21">
        <w:rPr>
          <w:iCs/>
          <w:lang w:eastAsia="ro-RO"/>
        </w:rPr>
        <w:t>Următoarele fapte constituie contravenţii, dacă nu au fost săvârşite în astfel de condiţii încât să fie considerate, potrivit legii penale, infracţiuni și se sancționează</w:t>
      </w:r>
      <w:r>
        <w:rPr>
          <w:iCs/>
          <w:lang w:eastAsia="ro-RO"/>
        </w:rPr>
        <w:t xml:space="preserve"> </w:t>
      </w:r>
      <w:r w:rsidRPr="006B1F21">
        <w:rPr>
          <w:iCs/>
          <w:lang w:eastAsia="ro-RO"/>
        </w:rPr>
        <w:t>astfel:</w:t>
      </w:r>
    </w:p>
    <w:p w:rsidR="0047638C" w:rsidRPr="006B1F21" w:rsidRDefault="0047638C" w:rsidP="0047638C">
      <w:pPr>
        <w:rPr>
          <w:b/>
          <w:lang w:val="ro-RO"/>
        </w:rPr>
      </w:pPr>
      <w:r w:rsidRPr="006B1F21">
        <w:rPr>
          <w:color w:val="000000"/>
        </w:rPr>
        <w:t> </w:t>
      </w:r>
      <w:r w:rsidRPr="006B1F21">
        <w:rPr>
          <w:b/>
          <w:lang w:val="ro-RO"/>
        </w:rPr>
        <w:t>CONTRAVENȚII SI SANCȚIUNI</w:t>
      </w:r>
    </w:p>
    <w:tbl>
      <w:tblPr>
        <w:tblW w:w="10905" w:type="dxa"/>
        <w:tblInd w:w="-547" w:type="dxa"/>
        <w:tblLayout w:type="fixed"/>
        <w:tblCellMar>
          <w:left w:w="0" w:type="dxa"/>
          <w:right w:w="0" w:type="dxa"/>
        </w:tblCellMar>
        <w:tblLook w:val="0000" w:firstRow="0" w:lastRow="0" w:firstColumn="0" w:lastColumn="0" w:noHBand="0" w:noVBand="0"/>
      </w:tblPr>
      <w:tblGrid>
        <w:gridCol w:w="15"/>
        <w:gridCol w:w="630"/>
        <w:gridCol w:w="5940"/>
        <w:gridCol w:w="1341"/>
        <w:gridCol w:w="1269"/>
        <w:gridCol w:w="1710"/>
      </w:tblGrid>
      <w:tr w:rsidR="0047638C" w:rsidRPr="00D22068" w:rsidTr="008762B8">
        <w:trPr>
          <w:cantSplit/>
          <w:trHeight w:hRule="exact" w:val="317"/>
          <w:tblHeader/>
        </w:trPr>
        <w:tc>
          <w:tcPr>
            <w:tcW w:w="645" w:type="dxa"/>
            <w:gridSpan w:val="2"/>
            <w:vMerge w:val="restart"/>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rPr>
                <w:b/>
              </w:rPr>
              <w:t>Nr. crt</w:t>
            </w:r>
            <w:r w:rsidRPr="00D22068">
              <w:t>.</w:t>
            </w:r>
          </w:p>
        </w:tc>
        <w:tc>
          <w:tcPr>
            <w:tcW w:w="5940" w:type="dxa"/>
            <w:vMerge w:val="restart"/>
            <w:tcBorders>
              <w:top w:val="double" w:sz="2" w:space="0" w:color="000000"/>
              <w:left w:val="double" w:sz="8" w:space="0" w:color="000000"/>
              <w:bottom w:val="double" w:sz="8" w:space="0" w:color="000000"/>
            </w:tcBorders>
            <w:vAlign w:val="bottom"/>
          </w:tcPr>
          <w:p w:rsidR="0047638C" w:rsidRPr="00D22068" w:rsidRDefault="0047638C" w:rsidP="008762B8">
            <w:pPr>
              <w:jc w:val="center"/>
              <w:rPr>
                <w:b/>
                <w:lang w:val="ro-RO"/>
              </w:rPr>
            </w:pPr>
            <w:r w:rsidRPr="00D22068">
              <w:rPr>
                <w:b/>
                <w:lang w:val="ro-RO"/>
              </w:rPr>
              <w:t>Descrierea faptei care intra sub incidenţa sancţiunii</w:t>
            </w:r>
          </w:p>
        </w:tc>
        <w:tc>
          <w:tcPr>
            <w:tcW w:w="4320" w:type="dxa"/>
            <w:gridSpan w:val="3"/>
            <w:tcBorders>
              <w:top w:val="double" w:sz="2" w:space="0" w:color="000000"/>
              <w:left w:val="double" w:sz="8" w:space="0" w:color="000000"/>
              <w:bottom w:val="double" w:sz="8" w:space="0" w:color="000000"/>
              <w:right w:val="double" w:sz="8" w:space="0" w:color="000000"/>
            </w:tcBorders>
          </w:tcPr>
          <w:p w:rsidR="0047638C" w:rsidRPr="00D22068" w:rsidRDefault="0047638C" w:rsidP="008762B8">
            <w:pPr>
              <w:ind w:left="194"/>
              <w:jc w:val="center"/>
              <w:rPr>
                <w:b/>
                <w:lang w:val="ro-RO"/>
              </w:rPr>
            </w:pPr>
            <w:r w:rsidRPr="00D22068">
              <w:rPr>
                <w:b/>
                <w:lang w:val="ro-RO"/>
              </w:rPr>
              <w:t>Cuantumul amenzii</w:t>
            </w:r>
          </w:p>
        </w:tc>
      </w:tr>
      <w:tr w:rsidR="0047638C" w:rsidRPr="00D22068" w:rsidTr="008762B8">
        <w:trPr>
          <w:cantSplit/>
          <w:tblHeader/>
        </w:trPr>
        <w:tc>
          <w:tcPr>
            <w:tcW w:w="645" w:type="dxa"/>
            <w:gridSpan w:val="2"/>
            <w:vMerge/>
            <w:tcBorders>
              <w:top w:val="double" w:sz="2" w:space="0" w:color="000000"/>
              <w:left w:val="double" w:sz="2" w:space="0" w:color="000000"/>
              <w:bottom w:val="double" w:sz="8" w:space="0" w:color="000000"/>
            </w:tcBorders>
            <w:vAlign w:val="center"/>
          </w:tcPr>
          <w:p w:rsidR="0047638C" w:rsidRPr="00D22068" w:rsidRDefault="0047638C" w:rsidP="008762B8"/>
        </w:tc>
        <w:tc>
          <w:tcPr>
            <w:tcW w:w="5940" w:type="dxa"/>
            <w:vMerge/>
            <w:tcBorders>
              <w:top w:val="double" w:sz="2" w:space="0" w:color="000000"/>
              <w:left w:val="double" w:sz="8" w:space="0" w:color="000000"/>
              <w:bottom w:val="double" w:sz="8" w:space="0" w:color="000000"/>
            </w:tcBorders>
            <w:vAlign w:val="bottom"/>
          </w:tcPr>
          <w:p w:rsidR="0047638C" w:rsidRPr="00D22068" w:rsidRDefault="0047638C" w:rsidP="008762B8"/>
        </w:tc>
        <w:tc>
          <w:tcPr>
            <w:tcW w:w="1341" w:type="dxa"/>
            <w:tcBorders>
              <w:top w:val="double" w:sz="2" w:space="0" w:color="000000"/>
              <w:left w:val="double" w:sz="8" w:space="0" w:color="000000"/>
              <w:bottom w:val="double" w:sz="8" w:space="0" w:color="000000"/>
            </w:tcBorders>
            <w:vAlign w:val="bottom"/>
          </w:tcPr>
          <w:p w:rsidR="0047638C" w:rsidRPr="00D22068" w:rsidRDefault="0047638C" w:rsidP="008762B8">
            <w:pPr>
              <w:snapToGrid w:val="0"/>
              <w:jc w:val="center"/>
              <w:rPr>
                <w:b/>
              </w:rPr>
            </w:pPr>
            <w:r w:rsidRPr="00D22068">
              <w:rPr>
                <w:b/>
              </w:rPr>
              <w:t>Pers. Fizice</w:t>
            </w:r>
          </w:p>
        </w:tc>
        <w:tc>
          <w:tcPr>
            <w:tcW w:w="1269" w:type="dxa"/>
            <w:tcBorders>
              <w:top w:val="double" w:sz="2" w:space="0" w:color="000000"/>
              <w:left w:val="double" w:sz="8" w:space="0" w:color="000000"/>
              <w:bottom w:val="double" w:sz="8" w:space="0" w:color="000000"/>
            </w:tcBorders>
          </w:tcPr>
          <w:p w:rsidR="0047638C" w:rsidRPr="00D22068" w:rsidRDefault="0047638C" w:rsidP="008762B8">
            <w:pPr>
              <w:snapToGrid w:val="0"/>
              <w:jc w:val="center"/>
              <w:rPr>
                <w:b/>
              </w:rPr>
            </w:pPr>
            <w:r w:rsidRPr="00D22068">
              <w:rPr>
                <w:b/>
              </w:rPr>
              <w:t>Pers. Fizice</w:t>
            </w:r>
          </w:p>
          <w:p w:rsidR="0047638C" w:rsidRPr="00D22068" w:rsidRDefault="0047638C" w:rsidP="008762B8">
            <w:pPr>
              <w:snapToGrid w:val="0"/>
              <w:jc w:val="center"/>
              <w:rPr>
                <w:b/>
              </w:rPr>
            </w:pPr>
            <w:r w:rsidRPr="00D22068">
              <w:rPr>
                <w:b/>
              </w:rPr>
              <w:t>autorizate</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D22068" w:rsidRDefault="0047638C" w:rsidP="008762B8">
            <w:pPr>
              <w:snapToGrid w:val="0"/>
              <w:jc w:val="center"/>
              <w:rPr>
                <w:b/>
              </w:rPr>
            </w:pPr>
            <w:r w:rsidRPr="00D22068">
              <w:rPr>
                <w:b/>
              </w:rPr>
              <w:t>Pers. Juridice</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w:t>
            </w:r>
          </w:p>
        </w:tc>
        <w:tc>
          <w:tcPr>
            <w:tcW w:w="5940" w:type="dxa"/>
            <w:tcBorders>
              <w:top w:val="double" w:sz="2" w:space="0" w:color="000000"/>
              <w:left w:val="double" w:sz="8" w:space="0" w:color="000000"/>
              <w:bottom w:val="double" w:sz="8" w:space="0" w:color="000000"/>
            </w:tcBorders>
            <w:shd w:val="clear" w:color="auto" w:fill="auto"/>
            <w:vAlign w:val="bottom"/>
          </w:tcPr>
          <w:p w:rsidR="0047638C" w:rsidRPr="00D22068" w:rsidRDefault="0047638C" w:rsidP="008762B8">
            <w:pPr>
              <w:rPr>
                <w:lang w:val="ro-RO"/>
              </w:rPr>
            </w:pPr>
            <w:r w:rsidRPr="00D22068">
              <w:rPr>
                <w:lang w:val="ro-RO"/>
              </w:rPr>
              <w:t>Refuzul operatorului de a pune la dispoziţia autorităţii publice locale, autorităţilor de reglementare competente datele şi/sau  informaţiile solicitate sau furnizarea incorecta şi incompletă de date și înformațiile necesare desfășurării activității acesteia</w:t>
            </w:r>
          </w:p>
        </w:tc>
        <w:tc>
          <w:tcPr>
            <w:tcW w:w="1341" w:type="dxa"/>
            <w:tcBorders>
              <w:top w:val="double" w:sz="2" w:space="0" w:color="000000"/>
              <w:left w:val="double" w:sz="8" w:space="0" w:color="000000"/>
              <w:bottom w:val="double" w:sz="8" w:space="0" w:color="000000"/>
            </w:tcBorders>
            <w:shd w:val="clear" w:color="auto" w:fill="auto"/>
            <w:vAlign w:val="bottom"/>
          </w:tcPr>
          <w:p w:rsidR="0047638C" w:rsidRPr="00D22068" w:rsidRDefault="0047638C" w:rsidP="008762B8">
            <w:pPr>
              <w:jc w:val="center"/>
              <w:rPr>
                <w:b/>
                <w:sz w:val="20"/>
                <w:szCs w:val="20"/>
                <w:lang w:val="ro-RO"/>
              </w:rPr>
            </w:pPr>
            <w:r w:rsidRPr="00D22068">
              <w:rPr>
                <w:b/>
                <w:sz w:val="20"/>
                <w:szCs w:val="20"/>
                <w:lang w:val="ro-RO"/>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20.000-50.000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snapToGrid w:val="0"/>
            </w:pPr>
            <w:r w:rsidRPr="00D22068">
              <w:rPr>
                <w:lang w:val="ro-RO"/>
              </w:rPr>
              <w:t>Furnizarea/Prestarea serviciului de salubrizare în afara indicatorilor tehnici și de performanță calitativi și/sau cantitativi adoptați prin contractul de delegare a gestiunii și prin prezentul Regulament</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20.000-50.000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snapToGrid w:val="0"/>
              <w:rPr>
                <w:lang w:val="ro-RO"/>
              </w:rPr>
            </w:pPr>
            <w:r w:rsidRPr="00D22068">
              <w:rPr>
                <w:lang w:val="ro-RO"/>
              </w:rPr>
              <w:t>Încălcarea de către operatori a prevederilor reglementărilor tehnice şi/sau comerciale, inclusiv a reglementărilor-cadru ale serviciilor de utilităţi publice stabilite de autorităţile de reglementare competente, precum şi nerespectarea condiţiilor asociate licenţelor</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lang w:val="ro-RO"/>
              </w:rPr>
              <w:t>20.000 -50.000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4.</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snapToGrid w:val="0"/>
              <w:rPr>
                <w:lang w:val="ro-RO"/>
              </w:rPr>
            </w:pPr>
            <w:r w:rsidRPr="00D22068">
              <w:rPr>
                <w:lang w:val="ro-RO"/>
              </w:rPr>
              <w:t>Neaplicarea masurilor stabilite cu ocazia activităților de control aplicate operatorului</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30.000-50.000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5.</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autoSpaceDE w:val="0"/>
              <w:autoSpaceDN w:val="0"/>
              <w:adjustRightInd w:val="0"/>
              <w:rPr>
                <w:rFonts w:eastAsia="Calibri"/>
                <w:iCs/>
              </w:rPr>
            </w:pPr>
            <w:r w:rsidRPr="00D22068">
              <w:rPr>
                <w:rFonts w:eastAsia="Calibri"/>
                <w:iCs/>
              </w:rPr>
              <w:t>Practicarea unor preţuri şi/sau tarife neaprobate sau mai mari decât cele aprobate de autorităţile administraţiei publice locale, de asociaţiile de dezvoltare intercomunitară având ca scop serviciile de utilităţi publice sau de autoritatea de reglementare competentă, după caz, în baza metodologiilor stabilite de autorităţile de reglementare competente;</w:t>
            </w:r>
          </w:p>
          <w:p w:rsidR="0047638C" w:rsidRPr="00D22068" w:rsidRDefault="0047638C" w:rsidP="008762B8">
            <w:pPr>
              <w:snapToGrid w:val="0"/>
              <w:rPr>
                <w:lang w:val="ro-RO"/>
              </w:rPr>
            </w:pP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30.000-50.000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6.</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snapToGrid w:val="0"/>
              <w:rPr>
                <w:lang w:val="ro-RO"/>
              </w:rPr>
            </w:pPr>
            <w:r w:rsidRPr="00D22068">
              <w:rPr>
                <w:lang w:val="ro-RO"/>
              </w:rPr>
              <w:t>Prestarea de către operator a uneia dintre activităţile reglementate de prezenta lege fără aprobarea autorităţilor administraţiei publice locale prin hotărârea de dare în administrare, respectiv hotărârea de atribuire a contractului de delegare a gestiunii</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30.000-50.000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7.</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snapToGrid w:val="0"/>
              <w:rPr>
                <w:lang w:val="ro-RO"/>
              </w:rPr>
            </w:pPr>
            <w:r w:rsidRPr="00D22068">
              <w:rPr>
                <w:lang w:val="ro-RO"/>
              </w:rPr>
              <w:t>Refuzul operatorilor de a se supune controlului şi de a permite verificările şi inspecţiile prevăzute prin reglementări sau dispuse de autoritatea de reglementare competentă, precum şi obstrucţionarea acesteia în îndeplinirea atribuţiilor sale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30.000 -50.000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8.</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tabs>
                <w:tab w:val="left" w:pos="927"/>
              </w:tabs>
              <w:snapToGrid w:val="0"/>
              <w:rPr>
                <w:lang w:val="ro-RO"/>
              </w:rPr>
            </w:pPr>
            <w:r w:rsidRPr="00D22068">
              <w:rPr>
                <w:lang w:val="ro-RO"/>
              </w:rPr>
              <w:t>Furnizarea/prestarea serviciilor de utilităţi publice de către operatorii fără licenţă eliberată potrivit prevederilor prezentei legi</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30.000 -50.000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lastRenderedPageBreak/>
              <w:t>9.</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tabs>
                <w:tab w:val="left" w:pos="927"/>
              </w:tabs>
              <w:snapToGrid w:val="0"/>
              <w:rPr>
                <w:lang w:val="ro-RO"/>
              </w:rPr>
            </w:pPr>
            <w:r w:rsidRPr="00D22068">
              <w:rPr>
                <w:lang w:val="ro-RO"/>
              </w:rPr>
              <w:t>Furnizarea/prestarea serviciilor de utilităţi publice fără contract de delegare a gestiunii, în cazul gestiunii delegate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30.000 -50.000</w:t>
            </w:r>
          </w:p>
        </w:tc>
      </w:tr>
      <w:tr w:rsidR="0047638C" w:rsidRPr="00D22068" w:rsidTr="008762B8">
        <w:trPr>
          <w:gridBefore w:val="1"/>
          <w:wBefore w:w="15" w:type="dxa"/>
        </w:trPr>
        <w:tc>
          <w:tcPr>
            <w:tcW w:w="630" w:type="dxa"/>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10.</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tabs>
                <w:tab w:val="left" w:pos="927"/>
              </w:tabs>
              <w:snapToGrid w:val="0"/>
              <w:rPr>
                <w:lang w:val="ro-RO"/>
              </w:rPr>
            </w:pPr>
            <w:r w:rsidRPr="00D22068">
              <w:rPr>
                <w:lang w:val="ro-RO"/>
              </w:rPr>
              <w:t>Nerespectarea de către operatori a normelor privind protecţia igienei publice şi a sănătăţii populaţiei, a mediului de viaţă al populaţiei şi al mediului</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30.000 -50.000</w:t>
            </w:r>
          </w:p>
        </w:tc>
      </w:tr>
      <w:tr w:rsidR="0047638C" w:rsidRPr="00D22068" w:rsidTr="008762B8">
        <w:trPr>
          <w:gridBefore w:val="1"/>
          <w:wBefore w:w="15" w:type="dxa"/>
        </w:trPr>
        <w:tc>
          <w:tcPr>
            <w:tcW w:w="630" w:type="dxa"/>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11.</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tabs>
                <w:tab w:val="left" w:pos="927"/>
              </w:tabs>
              <w:snapToGrid w:val="0"/>
              <w:rPr>
                <w:lang w:val="ro-RO"/>
              </w:rPr>
            </w:pPr>
            <w:r w:rsidRPr="00D22068">
              <w:rPr>
                <w:lang w:val="ro-RO"/>
              </w:rPr>
              <w:t>Sistarea nejustificată a serviciului sau refuzul de a relua activitatea după achitarea la zi a debitelor restante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sz w:val="20"/>
                <w:szCs w:val="20"/>
              </w:rPr>
            </w:pPr>
            <w:r w:rsidRPr="00D22068">
              <w:rPr>
                <w:b/>
                <w:bCs/>
                <w:iCs/>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lang w:val="ro-RO"/>
              </w:rPr>
            </w:pPr>
            <w:r w:rsidRPr="00D22068">
              <w:rPr>
                <w:b/>
                <w:sz w:val="20"/>
                <w:szCs w:val="20"/>
                <w:lang w:val="ro-RO"/>
              </w:rPr>
              <w:t>10.000-20.000</w:t>
            </w:r>
          </w:p>
        </w:tc>
      </w:tr>
      <w:tr w:rsidR="0047638C" w:rsidRPr="00D22068" w:rsidTr="008762B8">
        <w:trPr>
          <w:gridBefore w:val="1"/>
          <w:wBefore w:w="15" w:type="dxa"/>
        </w:trPr>
        <w:tc>
          <w:tcPr>
            <w:tcW w:w="630" w:type="dxa"/>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12.</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tabs>
                <w:tab w:val="left" w:pos="927"/>
              </w:tabs>
              <w:snapToGrid w:val="0"/>
              <w:rPr>
                <w:lang w:val="ro-RO"/>
              </w:rPr>
            </w:pPr>
            <w:r w:rsidRPr="00D22068">
              <w:rPr>
                <w:lang w:val="ro-RO"/>
              </w:rPr>
              <w:t>Nerespectarea fluxului deșeurilor indicat de autoritatea locală/contractantă</w:t>
            </w:r>
          </w:p>
        </w:tc>
        <w:tc>
          <w:tcPr>
            <w:tcW w:w="1341"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rPr>
                <w:b/>
                <w:bCs/>
                <w:iCs/>
                <w:sz w:val="20"/>
                <w:szCs w:val="20"/>
              </w:rPr>
            </w:pPr>
            <w:r w:rsidRPr="00A402BB">
              <w:rPr>
                <w:b/>
                <w:bCs/>
                <w:iCs/>
                <w:sz w:val="20"/>
                <w:szCs w:val="20"/>
              </w:rPr>
              <w:t xml:space="preserve">   500-1.000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lang w:val="ro-RO"/>
              </w:rPr>
            </w:pPr>
            <w:r w:rsidRPr="00A402BB">
              <w:rPr>
                <w:b/>
                <w:sz w:val="20"/>
                <w:szCs w:val="20"/>
                <w:lang w:val="ro-RO"/>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lang w:val="ro-RO"/>
              </w:rPr>
            </w:pPr>
            <w:r w:rsidRPr="00A402BB">
              <w:rPr>
                <w:b/>
                <w:sz w:val="20"/>
                <w:szCs w:val="20"/>
                <w:lang w:val="ro-RO"/>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13.</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Neprestarea serviciului de salubrizare la toţi utilizatorii care au încheiat contract de prestare </w:t>
            </w:r>
            <w:proofErr w:type="gramStart"/>
            <w:r w:rsidRPr="00D22068">
              <w:t>a</w:t>
            </w:r>
            <w:proofErr w:type="gramEnd"/>
            <w:r w:rsidRPr="00D22068">
              <w:t xml:space="preserve"> acestui serviciu, sau prestarea cu deficienţe a acestuia (neridicarea întregii cantităţi de deşeuri contractate, a tuturor deşeurilor depozitate în zonele de amplasare a containerelor nerespectarea programului sau graficelor de colectare, alte asemenea).</w:t>
            </w:r>
          </w:p>
        </w:tc>
        <w:tc>
          <w:tcPr>
            <w:tcW w:w="1341"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14.</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Neefectuarea curăţeniei străzilor, parcurilor şi </w:t>
            </w:r>
            <w:proofErr w:type="gramStart"/>
            <w:r w:rsidRPr="00D22068">
              <w:t>a</w:t>
            </w:r>
            <w:proofErr w:type="gramEnd"/>
            <w:r w:rsidRPr="00D22068">
              <w:t xml:space="preserve"> altor zone publice de către operator, conform graficelor stabilite de Primăria oraşului Buhuşi.</w:t>
            </w:r>
          </w:p>
        </w:tc>
        <w:tc>
          <w:tcPr>
            <w:tcW w:w="1341"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15.</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Neefectuarea sau neîntreţinerea curăţeniei la punctele de colectare a deşeurilor menajere precum şi a recipienţilor de colectare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A402BB" w:rsidRDefault="0047638C" w:rsidP="008762B8">
            <w:pPr>
              <w:snapToGrid w:val="0"/>
              <w:jc w:val="center"/>
              <w:rPr>
                <w:b/>
                <w:sz w:val="20"/>
                <w:szCs w:val="20"/>
              </w:rPr>
            </w:pP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16.</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Nedotarea utilizatorilor cu, containere şi pubele, conform contractelor încheiate şi a legislaţiei privind colectarea selectivă a deşeurilor</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17.</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Nesalubrizarea în aceeaşi zi a domeniului public sau a zonei unde se execută lucrări de construcţii, reparaţii sau intervenţii la reţelele tehnico-edilitare, indiferent dacă lucrarea este terminată sau continuă în zilele următoare, până la finalizare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500- 1.000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18.</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Neefectuarea dezinfectării periodice a recipienţilor de colectare a deşeurilor menajere de către operator</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19.</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Neluarea măsurilor de spălare şi dezinfecţie </w:t>
            </w:r>
            <w:proofErr w:type="gramStart"/>
            <w:r w:rsidRPr="00D22068">
              <w:t>a</w:t>
            </w:r>
            <w:proofErr w:type="gramEnd"/>
            <w:r w:rsidRPr="00D22068">
              <w:t xml:space="preserve"> autocontainerelor, a mijloacelor de transport deșeuri, săptămânal atât vara cât şi iarna</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rPr>
          <w:trHeight w:val="1760"/>
        </w:trPr>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lastRenderedPageBreak/>
              <w:t>20.</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autoSpaceDE w:val="0"/>
              <w:autoSpaceDN w:val="0"/>
              <w:adjustRightInd w:val="0"/>
            </w:pPr>
            <w:r w:rsidRPr="00D22068">
              <w:t>Refuzul utilizatorilor casnici și non-</w:t>
            </w:r>
            <w:proofErr w:type="gramStart"/>
            <w:r w:rsidRPr="00D22068">
              <w:t>casnici  de</w:t>
            </w:r>
            <w:proofErr w:type="gramEnd"/>
            <w:r w:rsidRPr="00D22068">
              <w:t xml:space="preserve"> a încheia contracte </w:t>
            </w:r>
            <w:r w:rsidRPr="008F24A1">
              <w:t>de prestări servicii cu operatorul de salubrizare licenţiat în aria de delegare respectivă pentru</w:t>
            </w:r>
            <w:r w:rsidRPr="00D22068">
              <w:t xml:space="preserve"> deşeuri de construcții-demolări  generate de activități de reamenajare  interioară și/sau exterioară a locuinţelor, și/sau deșeuri biodegradabile</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bCs/>
                <w:iCs/>
                <w:sz w:val="20"/>
                <w:szCs w:val="20"/>
              </w:rPr>
            </w:pPr>
            <w:r w:rsidRPr="00D22068">
              <w:rPr>
                <w:b/>
                <w:bCs/>
                <w:iCs/>
                <w:sz w:val="20"/>
                <w:szCs w:val="20"/>
              </w:rPr>
              <w:t>500-1.000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21.</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Manipularea, folosirea necorespunzătoare a containerelor, pubelelor sau a coşurilor de gunoi stradale</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500-1.000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22.</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Mutarea recipienţilor de colectare a rezidurilor menajere din locurile stabilite-aprobate</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500-1.000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shd w:val="clear" w:color="auto" w:fill="auto"/>
            <w:vAlign w:val="center"/>
          </w:tcPr>
          <w:p w:rsidR="0047638C" w:rsidRPr="00D22068" w:rsidRDefault="0047638C" w:rsidP="008762B8">
            <w:pPr>
              <w:snapToGrid w:val="0"/>
            </w:pPr>
            <w:r w:rsidRPr="00D22068">
              <w:t>23.</w:t>
            </w:r>
          </w:p>
        </w:tc>
        <w:tc>
          <w:tcPr>
            <w:tcW w:w="5940" w:type="dxa"/>
            <w:tcBorders>
              <w:top w:val="double" w:sz="2" w:space="0" w:color="000000"/>
              <w:left w:val="double" w:sz="8" w:space="0" w:color="000000"/>
              <w:bottom w:val="double" w:sz="8" w:space="0" w:color="000000"/>
            </w:tcBorders>
            <w:shd w:val="clear" w:color="auto" w:fill="auto"/>
          </w:tcPr>
          <w:p w:rsidR="0047638C" w:rsidRPr="008F24A1" w:rsidRDefault="0047638C" w:rsidP="008762B8">
            <w:pPr>
              <w:snapToGrid w:val="0"/>
            </w:pPr>
            <w:r w:rsidRPr="008F24A1">
              <w:rPr>
                <w:lang w:val="ro-RO"/>
              </w:rPr>
              <w:t>Nerespectarea precolectării selective a deşeurilor</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bCs/>
                <w:iCs/>
                <w:sz w:val="20"/>
                <w:szCs w:val="20"/>
              </w:rPr>
            </w:pPr>
            <w:r w:rsidRPr="008F24A1">
              <w:rPr>
                <w:b/>
                <w:bCs/>
                <w:iCs/>
                <w:sz w:val="20"/>
                <w:szCs w:val="20"/>
              </w:rPr>
              <w:t>100- 300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100-300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100-300</w:t>
            </w:r>
          </w:p>
        </w:tc>
      </w:tr>
      <w:tr w:rsidR="0047638C" w:rsidRPr="00D22068" w:rsidTr="008762B8">
        <w:tc>
          <w:tcPr>
            <w:tcW w:w="645" w:type="dxa"/>
            <w:gridSpan w:val="2"/>
            <w:tcBorders>
              <w:top w:val="double" w:sz="2" w:space="0" w:color="000000"/>
              <w:left w:val="double" w:sz="2" w:space="0" w:color="000000"/>
              <w:bottom w:val="double" w:sz="8" w:space="0" w:color="000000"/>
            </w:tcBorders>
            <w:shd w:val="clear" w:color="auto" w:fill="auto"/>
            <w:vAlign w:val="center"/>
          </w:tcPr>
          <w:p w:rsidR="0047638C" w:rsidRPr="00D22068" w:rsidRDefault="0047638C" w:rsidP="008762B8">
            <w:pPr>
              <w:snapToGrid w:val="0"/>
            </w:pPr>
            <w:r w:rsidRPr="00D22068">
              <w:t>24.</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autoSpaceDE w:val="0"/>
              <w:autoSpaceDN w:val="0"/>
              <w:adjustRightInd w:val="0"/>
              <w:jc w:val="both"/>
              <w:rPr>
                <w:rFonts w:eastAsia="Calibri"/>
              </w:rPr>
            </w:pPr>
            <w:r w:rsidRPr="00D22068">
              <w:rPr>
                <w:rFonts w:eastAsia="Calibri"/>
              </w:rPr>
              <w:t>Colectarea deşeurilor în amestec şi/sau amestecarea lor cu alte deşeuri sau materiale cu proprietăţi diferite.</w:t>
            </w:r>
          </w:p>
          <w:p w:rsidR="0047638C" w:rsidRPr="00D22068" w:rsidRDefault="0047638C" w:rsidP="008762B8">
            <w:pPr>
              <w:snapToGrid w:val="0"/>
              <w:rPr>
                <w:lang w:val="ro-RO"/>
              </w:rPr>
            </w:pP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color w:val="FF0000"/>
                <w:sz w:val="20"/>
                <w:szCs w:val="20"/>
              </w:rPr>
            </w:pPr>
            <w:r w:rsidRPr="00D22068">
              <w:rPr>
                <w:rFonts w:eastAsia="Calibri"/>
                <w:b/>
                <w:iCs/>
                <w:sz w:val="20"/>
                <w:szCs w:val="20"/>
              </w:rPr>
              <w:t>5.000 -15.000</w:t>
            </w:r>
            <w:r w:rsidRPr="00D22068">
              <w:rPr>
                <w:b/>
                <w:bCs/>
                <w:iCs/>
                <w:color w:val="FF0000"/>
                <w:sz w:val="20"/>
                <w:szCs w:val="20"/>
              </w:rPr>
              <w:t xml:space="preserve"> </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40.000-60.000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40.000-60.000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25.</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rPr>
                <w:lang w:val="ro-RO"/>
              </w:rPr>
            </w:pPr>
            <w:r w:rsidRPr="00D22068">
              <w:rPr>
                <w:lang w:val="ro-RO"/>
              </w:rPr>
              <w:t>Ridicarea pubelelor care nu prezintă TAG RFID  înregistrat în sistem</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color w:val="FF0000"/>
                <w:sz w:val="20"/>
                <w:szCs w:val="20"/>
              </w:rPr>
            </w:pPr>
          </w:p>
        </w:tc>
        <w:tc>
          <w:tcPr>
            <w:tcW w:w="1269"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shd w:val="clear" w:color="auto" w:fill="auto"/>
            <w:vAlign w:val="center"/>
          </w:tcPr>
          <w:p w:rsidR="0047638C" w:rsidRPr="00D22068" w:rsidRDefault="0047638C" w:rsidP="008762B8">
            <w:pPr>
              <w:snapToGrid w:val="0"/>
            </w:pPr>
            <w:r w:rsidRPr="00D22068">
              <w:t>26.</w:t>
            </w:r>
          </w:p>
        </w:tc>
        <w:tc>
          <w:tcPr>
            <w:tcW w:w="5940" w:type="dxa"/>
            <w:tcBorders>
              <w:top w:val="double" w:sz="2" w:space="0" w:color="000000"/>
              <w:left w:val="double" w:sz="8" w:space="0" w:color="000000"/>
              <w:bottom w:val="double" w:sz="8" w:space="0" w:color="000000"/>
            </w:tcBorders>
            <w:shd w:val="clear" w:color="auto" w:fill="auto"/>
          </w:tcPr>
          <w:p w:rsidR="0047638C" w:rsidRPr="00D22068" w:rsidRDefault="0047638C" w:rsidP="008762B8">
            <w:pPr>
              <w:autoSpaceDE w:val="0"/>
              <w:autoSpaceDN w:val="0"/>
              <w:adjustRightInd w:val="0"/>
              <w:jc w:val="both"/>
              <w:rPr>
                <w:rFonts w:eastAsia="Calibri"/>
              </w:rPr>
            </w:pPr>
            <w:r w:rsidRPr="00D22068">
              <w:rPr>
                <w:rFonts w:eastAsia="Calibri"/>
              </w:rPr>
              <w:t>Neverificarea vizuală a pubelelor dacă deșeurile sunt separate corespunzător precum şi ridicarea acestora separat şi/sau amestecarea lor în timpul transportului cu alte deşeuri sau materiale cu proprietăţi diferite</w:t>
            </w:r>
          </w:p>
          <w:p w:rsidR="0047638C" w:rsidRPr="00D22068" w:rsidRDefault="0047638C" w:rsidP="008762B8">
            <w:pPr>
              <w:snapToGrid w:val="0"/>
              <w:rPr>
                <w:lang w:val="ro-RO"/>
              </w:rPr>
            </w:pP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bCs/>
                <w:iCs/>
                <w:color w:val="FF0000"/>
                <w:sz w:val="20"/>
                <w:szCs w:val="20"/>
              </w:rPr>
            </w:pPr>
            <w:r w:rsidRPr="00D22068">
              <w:rPr>
                <w:b/>
                <w:bCs/>
                <w:iCs/>
                <w:color w:val="FF0000"/>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D22068" w:rsidRDefault="0047638C" w:rsidP="008762B8">
            <w:pPr>
              <w:snapToGrid w:val="0"/>
              <w:jc w:val="center"/>
              <w:rPr>
                <w:b/>
                <w:sz w:val="20"/>
                <w:szCs w:val="20"/>
              </w:rPr>
            </w:pPr>
            <w:r w:rsidRPr="00D22068">
              <w:rPr>
                <w:b/>
                <w:sz w:val="20"/>
                <w:szCs w:val="20"/>
              </w:rPr>
              <w:t>40.000-60.000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27.</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Nerespectarea contractelor de prestare a serviciilor publice conform obligaţiilor asumate de concedent dar şi de beneficiar şi operator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500-1.000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28.</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Neluarea măsurilor de acoperire şi etanşeizare </w:t>
            </w:r>
            <w:proofErr w:type="gramStart"/>
            <w:r w:rsidRPr="00D22068">
              <w:t>a</w:t>
            </w:r>
            <w:proofErr w:type="gramEnd"/>
            <w:r w:rsidRPr="00D22068">
              <w:t xml:space="preserve"> autovehiculelor de transport a reziduurilor menajere şi stradale pentru a evita pierderea şi împrăştierea acestora pe căile publice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29.</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Neasigurarea curăţării şi transportului zăpezii de pe căile de acces stradal şi pietonal. Neasigurarea depoleierii sau înlăturării zăpezii depuse pe străzi conform graficelor stabilite de comun acord cu Primăria oraşului Buhuşi</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30.</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Efectuarea operaţiunilor de curăţare a căilor publice, sau înlăturare a zăpezii cu mijloace sau echipamente neadecvate sau defecte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31.</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Depozitarea zăpezii pe gurile de scurgere </w:t>
            </w:r>
            <w:proofErr w:type="gramStart"/>
            <w:r w:rsidRPr="00D22068">
              <w:t>a</w:t>
            </w:r>
            <w:proofErr w:type="gramEnd"/>
            <w:r w:rsidRPr="00D22068">
              <w:t xml:space="preserve"> apei pluviale în canalizare, pe rampele de acces amenajate pentru autovehiculeor sau a persoanelor cu dizabilităţi locomotorii</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100-300</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200-700</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200-700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r w:rsidRPr="00D22068">
              <w:lastRenderedPageBreak/>
              <w:t>32.</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Neluarea măsurilor de stropire a carosabilului şi trotuarelor înaintea efectuării operaţiunilor de măturat, pentru evitarea formării prafului </w:t>
            </w:r>
            <w:proofErr w:type="gramStart"/>
            <w:r w:rsidRPr="00D22068">
              <w:t>şi  menţinerea</w:t>
            </w:r>
            <w:proofErr w:type="gramEnd"/>
            <w:r w:rsidRPr="00D22068">
              <w:t xml:space="preserve"> unui climat cotidian igienic </w:t>
            </w:r>
          </w:p>
        </w:tc>
        <w:tc>
          <w:tcPr>
            <w:tcW w:w="1341" w:type="dxa"/>
            <w:tcBorders>
              <w:top w:val="double" w:sz="2" w:space="0" w:color="000000"/>
              <w:left w:val="double" w:sz="8" w:space="0" w:color="000000"/>
              <w:bottom w:val="double" w:sz="8" w:space="0" w:color="000000"/>
            </w:tcBorders>
            <w:vAlign w:val="center"/>
          </w:tcPr>
          <w:p w:rsidR="0047638C" w:rsidRPr="00D22068" w:rsidRDefault="0047638C" w:rsidP="008762B8">
            <w:pPr>
              <w:snapToGrid w:val="0"/>
              <w:jc w:val="center"/>
              <w:rPr>
                <w:b/>
                <w:sz w:val="20"/>
                <w:szCs w:val="20"/>
              </w:rPr>
            </w:pPr>
            <w:r w:rsidRPr="00D22068">
              <w:rPr>
                <w:b/>
                <w:sz w:val="20"/>
                <w:szCs w:val="20"/>
              </w:rPr>
              <w:t>-</w:t>
            </w:r>
          </w:p>
        </w:tc>
        <w:tc>
          <w:tcPr>
            <w:tcW w:w="1269" w:type="dxa"/>
            <w:tcBorders>
              <w:top w:val="double" w:sz="2" w:space="0" w:color="000000"/>
              <w:left w:val="double" w:sz="8" w:space="0" w:color="000000"/>
              <w:bottom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w:t>
            </w:r>
          </w:p>
        </w:tc>
        <w:tc>
          <w:tcPr>
            <w:tcW w:w="1710" w:type="dxa"/>
            <w:tcBorders>
              <w:top w:val="double" w:sz="2" w:space="0" w:color="000000"/>
              <w:left w:val="double" w:sz="8" w:space="0" w:color="000000"/>
              <w:bottom w:val="double" w:sz="8" w:space="0" w:color="000000"/>
              <w:right w:val="double" w:sz="8" w:space="0" w:color="000000"/>
            </w:tcBorders>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33.</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t xml:space="preserve">Distrugerea şi/sau deteriorarea prin lovire sau incendiere a containerelor, pubelelor, coşurilor de gunoi stradale </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300-500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A402BB" w:rsidRDefault="0047638C" w:rsidP="008762B8">
            <w:pPr>
              <w:snapToGrid w:val="0"/>
              <w:jc w:val="center"/>
              <w:rPr>
                <w:b/>
                <w:sz w:val="20"/>
                <w:szCs w:val="20"/>
              </w:rPr>
            </w:pPr>
          </w:p>
          <w:p w:rsidR="0047638C" w:rsidRPr="00A402BB" w:rsidRDefault="0047638C" w:rsidP="008762B8">
            <w:pPr>
              <w:snapToGrid w:val="0"/>
              <w:jc w:val="center"/>
              <w:rPr>
                <w:b/>
                <w:sz w:val="20"/>
                <w:szCs w:val="20"/>
              </w:rPr>
            </w:pPr>
            <w:r w:rsidRPr="00A402BB">
              <w:rPr>
                <w:b/>
                <w:sz w:val="20"/>
                <w:szCs w:val="20"/>
              </w:rPr>
              <w:t>1.000-5.000</w:t>
            </w:r>
          </w:p>
          <w:p w:rsidR="0047638C" w:rsidRPr="00A402BB" w:rsidRDefault="0047638C" w:rsidP="008762B8">
            <w:pPr>
              <w:snapToGrid w:val="0"/>
              <w:jc w:val="center"/>
              <w:rPr>
                <w:b/>
                <w:sz w:val="20"/>
                <w:szCs w:val="20"/>
              </w:rPr>
            </w:pP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A402BB" w:rsidRDefault="0047638C" w:rsidP="008762B8">
            <w:pPr>
              <w:snapToGrid w:val="0"/>
              <w:jc w:val="center"/>
              <w:rPr>
                <w:b/>
                <w:sz w:val="20"/>
                <w:szCs w:val="20"/>
              </w:rPr>
            </w:pPr>
          </w:p>
          <w:p w:rsidR="0047638C" w:rsidRPr="00A402BB" w:rsidRDefault="0047638C" w:rsidP="008762B8">
            <w:pPr>
              <w:snapToGrid w:val="0"/>
              <w:jc w:val="center"/>
              <w:rPr>
                <w:b/>
                <w:sz w:val="20"/>
                <w:szCs w:val="20"/>
              </w:rPr>
            </w:pPr>
            <w:r w:rsidRPr="00A402BB">
              <w:rPr>
                <w:b/>
                <w:sz w:val="20"/>
                <w:szCs w:val="20"/>
              </w:rPr>
              <w:t>1.000-5.000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34.</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Abandonarea sau depozitarea deşeurilor municipale pe spațiile verzi, căile de comunicaţie, în locurile publice sau în alte locuri decât cele special amenajate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bCs/>
                <w:iCs/>
                <w:sz w:val="20"/>
                <w:szCs w:val="20"/>
              </w:rPr>
            </w:pPr>
            <w:r>
              <w:rPr>
                <w:b/>
                <w:bCs/>
                <w:iCs/>
                <w:sz w:val="20"/>
                <w:szCs w:val="20"/>
              </w:rPr>
              <w:t>1.000-3.0</w:t>
            </w:r>
            <w:r w:rsidRPr="008F24A1">
              <w:rPr>
                <w:b/>
                <w:bCs/>
                <w:iCs/>
                <w:sz w:val="20"/>
                <w:szCs w:val="20"/>
              </w:rPr>
              <w:t>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3.0</w:t>
            </w:r>
            <w:r w:rsidRPr="008F24A1">
              <w:rPr>
                <w:b/>
                <w:sz w:val="20"/>
                <w:szCs w:val="20"/>
              </w:rPr>
              <w:t>00-</w:t>
            </w:r>
            <w:r>
              <w:rPr>
                <w:b/>
                <w:sz w:val="20"/>
                <w:szCs w:val="20"/>
              </w:rPr>
              <w:t>5</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3.0</w:t>
            </w:r>
            <w:r w:rsidRPr="008F24A1">
              <w:rPr>
                <w:b/>
                <w:sz w:val="20"/>
                <w:szCs w:val="20"/>
              </w:rPr>
              <w:t>00-</w:t>
            </w:r>
            <w:r>
              <w:rPr>
                <w:b/>
                <w:sz w:val="20"/>
                <w:szCs w:val="20"/>
              </w:rPr>
              <w:t>5</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35.</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Depozitarea deşeurilor pe platformele de colectare în afara recipientelor şi nemenținerea curăţeniei pe platforme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5</w:t>
            </w:r>
            <w:r w:rsidRPr="008F24A1">
              <w:rPr>
                <w:b/>
                <w:sz w:val="20"/>
                <w:szCs w:val="20"/>
              </w:rPr>
              <w:t>00-</w:t>
            </w:r>
            <w:r>
              <w:rPr>
                <w:b/>
                <w:sz w:val="20"/>
                <w:szCs w:val="20"/>
              </w:rPr>
              <w:t>1.0</w:t>
            </w:r>
            <w:r w:rsidRPr="008F24A1">
              <w:rPr>
                <w:b/>
                <w:sz w:val="20"/>
                <w:szCs w:val="20"/>
              </w:rPr>
              <w:t>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1.</w:t>
            </w:r>
            <w:r w:rsidRPr="008F24A1">
              <w:rPr>
                <w:b/>
                <w:sz w:val="20"/>
                <w:szCs w:val="20"/>
              </w:rPr>
              <w:t>0</w:t>
            </w:r>
            <w:r>
              <w:rPr>
                <w:b/>
                <w:sz w:val="20"/>
                <w:szCs w:val="20"/>
              </w:rPr>
              <w:t>0</w:t>
            </w:r>
            <w:r w:rsidRPr="008F24A1">
              <w:rPr>
                <w:b/>
                <w:sz w:val="20"/>
                <w:szCs w:val="20"/>
              </w:rPr>
              <w:t>0-</w:t>
            </w:r>
            <w:r>
              <w:rPr>
                <w:b/>
                <w:sz w:val="20"/>
                <w:szCs w:val="20"/>
              </w:rPr>
              <w:t>3</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1.000-3</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36.</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Depunerea în recipientele de precolectare a deşeurilor municipale de pe platformele amenajate pe domeniul public, a deşeurilor animaliere (dejecţii, cadavre de animale/păsări), deşeuri de construcții/demolări, deşeuri vegetale, deşeuri periculoase, etc.</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1.0</w:t>
            </w:r>
            <w:r w:rsidRPr="008F24A1">
              <w:rPr>
                <w:b/>
                <w:sz w:val="20"/>
                <w:szCs w:val="20"/>
              </w:rPr>
              <w:t>00-</w:t>
            </w:r>
            <w:r>
              <w:rPr>
                <w:b/>
                <w:sz w:val="20"/>
                <w:szCs w:val="20"/>
              </w:rPr>
              <w:t>3.0</w:t>
            </w:r>
            <w:r w:rsidRPr="008F24A1">
              <w:rPr>
                <w:b/>
                <w:sz w:val="20"/>
                <w:szCs w:val="20"/>
              </w:rPr>
              <w:t>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3.0</w:t>
            </w:r>
            <w:r w:rsidRPr="008F24A1">
              <w:rPr>
                <w:b/>
                <w:sz w:val="20"/>
                <w:szCs w:val="20"/>
              </w:rPr>
              <w:t>00-</w:t>
            </w:r>
            <w:r>
              <w:rPr>
                <w:b/>
                <w:sz w:val="20"/>
                <w:szCs w:val="20"/>
              </w:rPr>
              <w:t>5</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3.0</w:t>
            </w:r>
            <w:r w:rsidRPr="008F24A1">
              <w:rPr>
                <w:b/>
                <w:sz w:val="20"/>
                <w:szCs w:val="20"/>
              </w:rPr>
              <w:t>00-</w:t>
            </w:r>
            <w:r>
              <w:rPr>
                <w:b/>
                <w:sz w:val="20"/>
                <w:szCs w:val="20"/>
              </w:rPr>
              <w:t>5</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35.</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Neasigurarea sau obstrucționarea/blocarea cailor de acces către platformele de colectare pentru mijloacele de transport ale operatorilor.</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200-5</w:t>
            </w:r>
            <w:r w:rsidRPr="008F24A1">
              <w:rPr>
                <w:b/>
                <w:sz w:val="20"/>
                <w:szCs w:val="20"/>
              </w:rPr>
              <w:t>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500-1</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500-1</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37.</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Depozitarea materialelor de construcții pe domeniul public sau privat al localității, fără aprobarea prealabila a administraţiei publice locale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500-1.000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1.000-</w:t>
            </w:r>
            <w:r>
              <w:rPr>
                <w:b/>
                <w:sz w:val="20"/>
                <w:szCs w:val="20"/>
              </w:rPr>
              <w:t>3</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1.000-</w:t>
            </w:r>
            <w:r>
              <w:rPr>
                <w:b/>
                <w:sz w:val="20"/>
                <w:szCs w:val="20"/>
              </w:rPr>
              <w:t>3</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38.</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Utilizarea recipientelor pentru deşeuri reciclabile în alte scopuri decât cele pentru care sunt destinate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100-200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500-1.000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500-1.000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39.</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Deteriorarea și/sau sustragerea recipienților/părți ale acestora, aflate în punctele de precolectare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500-2.000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A402BB" w:rsidRDefault="0047638C" w:rsidP="008762B8">
            <w:pPr>
              <w:snapToGrid w:val="0"/>
              <w:jc w:val="center"/>
              <w:rPr>
                <w:b/>
                <w:sz w:val="20"/>
                <w:szCs w:val="20"/>
              </w:rPr>
            </w:pPr>
            <w:r w:rsidRPr="00A402BB">
              <w:rPr>
                <w:b/>
                <w:sz w:val="20"/>
                <w:szCs w:val="20"/>
              </w:rPr>
              <w:t>2.000-5.000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A402BB" w:rsidRDefault="0047638C" w:rsidP="008762B8">
            <w:pPr>
              <w:snapToGrid w:val="0"/>
              <w:jc w:val="center"/>
              <w:rPr>
                <w:b/>
                <w:sz w:val="20"/>
                <w:szCs w:val="20"/>
              </w:rPr>
            </w:pPr>
            <w:r w:rsidRPr="00A402BB">
              <w:rPr>
                <w:b/>
                <w:sz w:val="20"/>
                <w:szCs w:val="20"/>
              </w:rPr>
              <w:t>2.000-5.000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40.</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Folosirea recipienților de colectare de pe platformele de precolectare aferente blocurilor de locuințe de către utilizatorii de la case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B011DD" w:rsidRDefault="0047638C" w:rsidP="008762B8">
            <w:pPr>
              <w:snapToGrid w:val="0"/>
              <w:jc w:val="center"/>
              <w:rPr>
                <w:b/>
                <w:sz w:val="20"/>
                <w:szCs w:val="20"/>
              </w:rPr>
            </w:pPr>
            <w:r w:rsidRPr="00B011DD">
              <w:rPr>
                <w:b/>
                <w:sz w:val="20"/>
                <w:szCs w:val="20"/>
              </w:rPr>
              <w:t>500-2.000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B011DD" w:rsidRDefault="0047638C" w:rsidP="008762B8">
            <w:pPr>
              <w:snapToGrid w:val="0"/>
              <w:jc w:val="center"/>
              <w:rPr>
                <w:b/>
                <w:sz w:val="20"/>
                <w:szCs w:val="20"/>
              </w:rPr>
            </w:pPr>
            <w:r>
              <w:rPr>
                <w:b/>
                <w:sz w:val="20"/>
                <w:szCs w:val="20"/>
              </w:rPr>
              <w:t>1.000-3</w:t>
            </w:r>
            <w:r w:rsidRPr="00B011DD">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B011DD" w:rsidRDefault="0047638C" w:rsidP="008762B8">
            <w:pPr>
              <w:snapToGrid w:val="0"/>
              <w:jc w:val="center"/>
              <w:rPr>
                <w:b/>
                <w:sz w:val="20"/>
                <w:szCs w:val="20"/>
              </w:rPr>
            </w:pPr>
            <w:r>
              <w:rPr>
                <w:b/>
                <w:sz w:val="20"/>
                <w:szCs w:val="20"/>
              </w:rPr>
              <w:t>1.0</w:t>
            </w:r>
            <w:r w:rsidRPr="00B011DD">
              <w:rPr>
                <w:b/>
                <w:sz w:val="20"/>
                <w:szCs w:val="20"/>
              </w:rPr>
              <w:t>00-</w:t>
            </w:r>
            <w:r>
              <w:rPr>
                <w:b/>
                <w:sz w:val="20"/>
                <w:szCs w:val="20"/>
              </w:rPr>
              <w:t>3</w:t>
            </w:r>
            <w:r w:rsidRPr="00B011DD">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41.</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pPr>
            <w:r w:rsidRPr="00D22068">
              <w:rPr>
                <w:lang w:val="ro-RO"/>
              </w:rPr>
              <w:t>Colectarea de către operatorii economici în recipiente pentru deşeurile asimilabile a deşeurilor industriale (rezultate din activitatea acestora)</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1.000-</w:t>
            </w:r>
            <w:r>
              <w:rPr>
                <w:b/>
                <w:sz w:val="20"/>
                <w:szCs w:val="20"/>
              </w:rPr>
              <w:t>5</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1.000-</w:t>
            </w:r>
            <w:r>
              <w:rPr>
                <w:b/>
                <w:sz w:val="20"/>
                <w:szCs w:val="20"/>
              </w:rPr>
              <w:t>5</w:t>
            </w:r>
            <w:r w:rsidRPr="008F24A1">
              <w:rPr>
                <w:b/>
                <w:sz w:val="20"/>
                <w:szCs w:val="20"/>
              </w:rPr>
              <w:t>.000</w:t>
            </w: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42.</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rPr>
                <w:lang w:val="ro-RO"/>
              </w:rPr>
            </w:pPr>
            <w:r w:rsidRPr="00D22068">
              <w:rPr>
                <w:lang w:val="ro-RO"/>
              </w:rPr>
              <w:t>Fapta de aprindere şi/sau ardere a deşeurilor din recipienții de precolectare/colectare și/sau a deşeurilor vegetale rezultate de la operaţiunile de curăţare a spaţiilor verzi, arbuştilor, arborilor,etc.</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2</w:t>
            </w:r>
            <w:r w:rsidRPr="008F24A1">
              <w:rPr>
                <w:b/>
                <w:sz w:val="20"/>
                <w:szCs w:val="20"/>
              </w:rPr>
              <w:t>.</w:t>
            </w:r>
            <w:r>
              <w:rPr>
                <w:b/>
                <w:sz w:val="20"/>
                <w:szCs w:val="20"/>
              </w:rPr>
              <w:t>000-4.00</w:t>
            </w:r>
            <w:r w:rsidRPr="008F24A1">
              <w:rPr>
                <w:b/>
                <w:sz w:val="20"/>
                <w:szCs w:val="20"/>
              </w:rPr>
              <w:t>0</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Default="0047638C" w:rsidP="008762B8">
            <w:pPr>
              <w:snapToGrid w:val="0"/>
              <w:jc w:val="center"/>
              <w:rPr>
                <w:b/>
                <w:sz w:val="20"/>
                <w:szCs w:val="20"/>
              </w:rPr>
            </w:pPr>
            <w:r>
              <w:rPr>
                <w:b/>
                <w:sz w:val="20"/>
                <w:szCs w:val="20"/>
              </w:rPr>
              <w:t>3</w:t>
            </w:r>
            <w:r w:rsidRPr="008F24A1">
              <w:rPr>
                <w:b/>
                <w:sz w:val="20"/>
                <w:szCs w:val="20"/>
              </w:rPr>
              <w:t>.</w:t>
            </w:r>
            <w:r>
              <w:rPr>
                <w:b/>
                <w:sz w:val="20"/>
                <w:szCs w:val="20"/>
              </w:rPr>
              <w:t>0</w:t>
            </w:r>
            <w:r w:rsidRPr="008F24A1">
              <w:rPr>
                <w:b/>
                <w:sz w:val="20"/>
                <w:szCs w:val="20"/>
              </w:rPr>
              <w:t>00-</w:t>
            </w:r>
            <w:r>
              <w:rPr>
                <w:b/>
                <w:sz w:val="20"/>
                <w:szCs w:val="20"/>
              </w:rPr>
              <w:t>5</w:t>
            </w:r>
            <w:r w:rsidRPr="008F24A1">
              <w:rPr>
                <w:b/>
                <w:sz w:val="20"/>
                <w:szCs w:val="20"/>
              </w:rPr>
              <w:t>.</w:t>
            </w:r>
            <w:r>
              <w:rPr>
                <w:b/>
                <w:sz w:val="20"/>
                <w:szCs w:val="20"/>
              </w:rPr>
              <w:t>0</w:t>
            </w:r>
            <w:r w:rsidRPr="008F24A1">
              <w:rPr>
                <w:b/>
                <w:sz w:val="20"/>
                <w:szCs w:val="20"/>
              </w:rPr>
              <w:t>00</w:t>
            </w:r>
          </w:p>
          <w:p w:rsidR="0047638C" w:rsidRPr="008F24A1" w:rsidRDefault="0047638C" w:rsidP="008762B8">
            <w:pPr>
              <w:snapToGrid w:val="0"/>
              <w:jc w:val="center"/>
              <w:rPr>
                <w:b/>
                <w:sz w:val="20"/>
                <w:szCs w:val="20"/>
              </w:rPr>
            </w:pP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Default="0047638C" w:rsidP="008762B8">
            <w:pPr>
              <w:snapToGrid w:val="0"/>
              <w:jc w:val="center"/>
              <w:rPr>
                <w:b/>
                <w:sz w:val="20"/>
                <w:szCs w:val="20"/>
              </w:rPr>
            </w:pPr>
            <w:r>
              <w:rPr>
                <w:b/>
                <w:sz w:val="20"/>
                <w:szCs w:val="20"/>
              </w:rPr>
              <w:t>3.0</w:t>
            </w:r>
            <w:r w:rsidRPr="008F24A1">
              <w:rPr>
                <w:b/>
                <w:sz w:val="20"/>
                <w:szCs w:val="20"/>
              </w:rPr>
              <w:t>00-</w:t>
            </w:r>
            <w:r>
              <w:rPr>
                <w:b/>
                <w:sz w:val="20"/>
                <w:szCs w:val="20"/>
              </w:rPr>
              <w:t>5</w:t>
            </w:r>
            <w:r w:rsidRPr="008F24A1">
              <w:rPr>
                <w:b/>
                <w:sz w:val="20"/>
                <w:szCs w:val="20"/>
              </w:rPr>
              <w:t>.</w:t>
            </w:r>
            <w:r>
              <w:rPr>
                <w:b/>
                <w:sz w:val="20"/>
                <w:szCs w:val="20"/>
              </w:rPr>
              <w:t>0</w:t>
            </w:r>
            <w:r w:rsidRPr="008F24A1">
              <w:rPr>
                <w:b/>
                <w:sz w:val="20"/>
                <w:szCs w:val="20"/>
              </w:rPr>
              <w:t>00</w:t>
            </w:r>
          </w:p>
          <w:p w:rsidR="0047638C" w:rsidRPr="008F24A1" w:rsidRDefault="0047638C" w:rsidP="008762B8">
            <w:pPr>
              <w:snapToGrid w:val="0"/>
              <w:jc w:val="center"/>
              <w:rPr>
                <w:b/>
                <w:sz w:val="20"/>
                <w:szCs w:val="20"/>
              </w:rPr>
            </w:pPr>
          </w:p>
        </w:tc>
      </w:tr>
      <w:tr w:rsidR="0047638C" w:rsidRPr="00D22068" w:rsidTr="008762B8">
        <w:tc>
          <w:tcPr>
            <w:tcW w:w="645" w:type="dxa"/>
            <w:gridSpan w:val="2"/>
            <w:tcBorders>
              <w:top w:val="double" w:sz="2" w:space="0" w:color="000000"/>
              <w:left w:val="double" w:sz="2" w:space="0" w:color="000000"/>
              <w:bottom w:val="double" w:sz="8" w:space="0" w:color="000000"/>
            </w:tcBorders>
            <w:vAlign w:val="center"/>
          </w:tcPr>
          <w:p w:rsidR="0047638C" w:rsidRPr="00D22068" w:rsidRDefault="0047638C" w:rsidP="008762B8">
            <w:pPr>
              <w:snapToGrid w:val="0"/>
            </w:pPr>
            <w:r w:rsidRPr="00D22068">
              <w:t>43.</w:t>
            </w:r>
          </w:p>
        </w:tc>
        <w:tc>
          <w:tcPr>
            <w:tcW w:w="5940" w:type="dxa"/>
            <w:tcBorders>
              <w:top w:val="double" w:sz="2" w:space="0" w:color="000000"/>
              <w:left w:val="double" w:sz="8" w:space="0" w:color="000000"/>
              <w:bottom w:val="double" w:sz="8" w:space="0" w:color="000000"/>
            </w:tcBorders>
          </w:tcPr>
          <w:p w:rsidR="0047638C" w:rsidRPr="00D22068" w:rsidRDefault="0047638C" w:rsidP="008762B8">
            <w:pPr>
              <w:snapToGrid w:val="0"/>
              <w:rPr>
                <w:lang w:val="ro-RO"/>
              </w:rPr>
            </w:pPr>
            <w:r w:rsidRPr="00D22068">
              <w:rPr>
                <w:lang w:val="ro-RO"/>
              </w:rPr>
              <w:t>Utilizarea recipientelor pentru colectarea deşeurilor stradale de către operatorii economici, pentru colectarea deşeurilor asimilabile rezultate din activitatea proprie de colectare</w:t>
            </w:r>
          </w:p>
        </w:tc>
        <w:tc>
          <w:tcPr>
            <w:tcW w:w="1341"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sidRPr="008F24A1">
              <w:rPr>
                <w:b/>
                <w:sz w:val="20"/>
                <w:szCs w:val="20"/>
              </w:rPr>
              <w:t>-</w:t>
            </w:r>
          </w:p>
        </w:tc>
        <w:tc>
          <w:tcPr>
            <w:tcW w:w="1269" w:type="dxa"/>
            <w:tcBorders>
              <w:top w:val="double" w:sz="2" w:space="0" w:color="000000"/>
              <w:left w:val="double" w:sz="8" w:space="0" w:color="000000"/>
              <w:bottom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1.0</w:t>
            </w:r>
            <w:r w:rsidRPr="008F24A1">
              <w:rPr>
                <w:b/>
                <w:sz w:val="20"/>
                <w:szCs w:val="20"/>
              </w:rPr>
              <w:t>00-</w:t>
            </w:r>
            <w:r>
              <w:rPr>
                <w:b/>
                <w:sz w:val="20"/>
                <w:szCs w:val="20"/>
              </w:rPr>
              <w:t>3</w:t>
            </w:r>
            <w:r w:rsidRPr="008F24A1">
              <w:rPr>
                <w:b/>
                <w:sz w:val="20"/>
                <w:szCs w:val="20"/>
              </w:rPr>
              <w:t>.000</w:t>
            </w:r>
          </w:p>
        </w:tc>
        <w:tc>
          <w:tcPr>
            <w:tcW w:w="1710" w:type="dxa"/>
            <w:tcBorders>
              <w:top w:val="double" w:sz="2" w:space="0" w:color="000000"/>
              <w:left w:val="double" w:sz="8" w:space="0" w:color="000000"/>
              <w:bottom w:val="double" w:sz="8" w:space="0" w:color="000000"/>
              <w:right w:val="double" w:sz="8" w:space="0" w:color="000000"/>
            </w:tcBorders>
            <w:shd w:val="clear" w:color="auto" w:fill="auto"/>
            <w:vAlign w:val="center"/>
          </w:tcPr>
          <w:p w:rsidR="0047638C" w:rsidRPr="008F24A1" w:rsidRDefault="0047638C" w:rsidP="008762B8">
            <w:pPr>
              <w:snapToGrid w:val="0"/>
              <w:jc w:val="center"/>
              <w:rPr>
                <w:b/>
                <w:sz w:val="20"/>
                <w:szCs w:val="20"/>
              </w:rPr>
            </w:pPr>
            <w:r>
              <w:rPr>
                <w:b/>
                <w:sz w:val="20"/>
                <w:szCs w:val="20"/>
              </w:rPr>
              <w:t>1.0</w:t>
            </w:r>
            <w:r w:rsidRPr="008F24A1">
              <w:rPr>
                <w:b/>
                <w:sz w:val="20"/>
                <w:szCs w:val="20"/>
              </w:rPr>
              <w:t>00-</w:t>
            </w:r>
            <w:r>
              <w:rPr>
                <w:b/>
                <w:sz w:val="20"/>
                <w:szCs w:val="20"/>
              </w:rPr>
              <w:t>3</w:t>
            </w:r>
            <w:r w:rsidRPr="008F24A1">
              <w:rPr>
                <w:b/>
                <w:sz w:val="20"/>
                <w:szCs w:val="20"/>
              </w:rPr>
              <w:t>.000</w:t>
            </w:r>
          </w:p>
        </w:tc>
      </w:tr>
    </w:tbl>
    <w:p w:rsidR="007449EF" w:rsidRDefault="007449EF" w:rsidP="0047638C">
      <w:pPr>
        <w:jc w:val="both"/>
        <w:rPr>
          <w:b/>
          <w:sz w:val="26"/>
          <w:szCs w:val="26"/>
          <w:lang w:val="ro-RO"/>
        </w:rPr>
      </w:pPr>
    </w:p>
    <w:sectPr w:rsidR="007449EF" w:rsidSect="00546A3F">
      <w:pgSz w:w="12240" w:h="15840" w:code="1"/>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EB9" w:rsidRDefault="00886EB9" w:rsidP="00D36374">
      <w:r>
        <w:separator/>
      </w:r>
    </w:p>
  </w:endnote>
  <w:endnote w:type="continuationSeparator" w:id="0">
    <w:p w:rsidR="00886EB9" w:rsidRDefault="00886EB9" w:rsidP="00D3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notype">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EB9" w:rsidRDefault="00886EB9" w:rsidP="00D36374">
      <w:r>
        <w:separator/>
      </w:r>
    </w:p>
  </w:footnote>
  <w:footnote w:type="continuationSeparator" w:id="0">
    <w:p w:rsidR="00886EB9" w:rsidRDefault="00886EB9" w:rsidP="00D363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D40CE"/>
    <w:multiLevelType w:val="hybridMultilevel"/>
    <w:tmpl w:val="B7D4F5B0"/>
    <w:lvl w:ilvl="0" w:tplc="0409000F">
      <w:start w:val="1"/>
      <w:numFmt w:val="decimal"/>
      <w:lvlText w:val="%1."/>
      <w:lvlJc w:val="left"/>
      <w:pPr>
        <w:tabs>
          <w:tab w:val="num" w:pos="1077"/>
        </w:tabs>
        <w:ind w:left="1077" w:hanging="360"/>
      </w:pPr>
      <w:rPr>
        <w:rFonts w:cs="Times New Roman" w:hint="default"/>
      </w:rPr>
    </w:lvl>
    <w:lvl w:ilvl="1" w:tplc="776AB1A4">
      <w:numFmt w:val="bullet"/>
      <w:lvlText w:val="-"/>
      <w:lvlJc w:val="left"/>
      <w:pPr>
        <w:tabs>
          <w:tab w:val="num" w:pos="1200"/>
        </w:tabs>
        <w:ind w:left="1200" w:hanging="360"/>
      </w:pPr>
      <w:rPr>
        <w:rFonts w:ascii="Mongolian Baiti" w:eastAsia="Times New Roman" w:hAnsi="Mongolian Baiti" w:hint="default"/>
      </w:rPr>
    </w:lvl>
    <w:lvl w:ilvl="2" w:tplc="E962161C">
      <w:start w:val="1"/>
      <w:numFmt w:val="decimal"/>
      <w:lvlText w:val="%3."/>
      <w:lvlJc w:val="left"/>
      <w:pPr>
        <w:tabs>
          <w:tab w:val="num" w:pos="2100"/>
        </w:tabs>
        <w:ind w:left="2100" w:hanging="360"/>
      </w:pPr>
      <w:rPr>
        <w:rFonts w:cs="Times New Roman" w:hint="default"/>
      </w:rPr>
    </w:lvl>
    <w:lvl w:ilvl="3" w:tplc="0407000F" w:tentative="1">
      <w:start w:val="1"/>
      <w:numFmt w:val="decimal"/>
      <w:lvlText w:val="%4."/>
      <w:lvlJc w:val="left"/>
      <w:pPr>
        <w:tabs>
          <w:tab w:val="num" w:pos="2640"/>
        </w:tabs>
        <w:ind w:left="2640" w:hanging="360"/>
      </w:pPr>
      <w:rPr>
        <w:rFonts w:cs="Times New Roman"/>
      </w:rPr>
    </w:lvl>
    <w:lvl w:ilvl="4" w:tplc="04070019" w:tentative="1">
      <w:start w:val="1"/>
      <w:numFmt w:val="lowerLetter"/>
      <w:lvlText w:val="%5."/>
      <w:lvlJc w:val="left"/>
      <w:pPr>
        <w:tabs>
          <w:tab w:val="num" w:pos="3360"/>
        </w:tabs>
        <w:ind w:left="3360" w:hanging="360"/>
      </w:pPr>
      <w:rPr>
        <w:rFonts w:cs="Times New Roman"/>
      </w:rPr>
    </w:lvl>
    <w:lvl w:ilvl="5" w:tplc="0407001B" w:tentative="1">
      <w:start w:val="1"/>
      <w:numFmt w:val="lowerRoman"/>
      <w:lvlText w:val="%6."/>
      <w:lvlJc w:val="right"/>
      <w:pPr>
        <w:tabs>
          <w:tab w:val="num" w:pos="4080"/>
        </w:tabs>
        <w:ind w:left="4080" w:hanging="180"/>
      </w:pPr>
      <w:rPr>
        <w:rFonts w:cs="Times New Roman"/>
      </w:rPr>
    </w:lvl>
    <w:lvl w:ilvl="6" w:tplc="0407000F" w:tentative="1">
      <w:start w:val="1"/>
      <w:numFmt w:val="decimal"/>
      <w:lvlText w:val="%7."/>
      <w:lvlJc w:val="left"/>
      <w:pPr>
        <w:tabs>
          <w:tab w:val="num" w:pos="4800"/>
        </w:tabs>
        <w:ind w:left="4800" w:hanging="360"/>
      </w:pPr>
      <w:rPr>
        <w:rFonts w:cs="Times New Roman"/>
      </w:rPr>
    </w:lvl>
    <w:lvl w:ilvl="7" w:tplc="04070019" w:tentative="1">
      <w:start w:val="1"/>
      <w:numFmt w:val="lowerLetter"/>
      <w:lvlText w:val="%8."/>
      <w:lvlJc w:val="left"/>
      <w:pPr>
        <w:tabs>
          <w:tab w:val="num" w:pos="5520"/>
        </w:tabs>
        <w:ind w:left="5520" w:hanging="360"/>
      </w:pPr>
      <w:rPr>
        <w:rFonts w:cs="Times New Roman"/>
      </w:rPr>
    </w:lvl>
    <w:lvl w:ilvl="8" w:tplc="0407001B" w:tentative="1">
      <w:start w:val="1"/>
      <w:numFmt w:val="lowerRoman"/>
      <w:lvlText w:val="%9."/>
      <w:lvlJc w:val="right"/>
      <w:pPr>
        <w:tabs>
          <w:tab w:val="num" w:pos="6240"/>
        </w:tabs>
        <w:ind w:left="6240" w:hanging="180"/>
      </w:pPr>
      <w:rPr>
        <w:rFonts w:cs="Times New Roman"/>
      </w:rPr>
    </w:lvl>
  </w:abstractNum>
  <w:abstractNum w:abstractNumId="1" w15:restartNumberingAfterBreak="0">
    <w:nsid w:val="03352B99"/>
    <w:multiLevelType w:val="hybridMultilevel"/>
    <w:tmpl w:val="B152420C"/>
    <w:lvl w:ilvl="0" w:tplc="27A099A4">
      <w:start w:val="1"/>
      <w:numFmt w:val="decimal"/>
      <w:lvlText w:val="(%1)"/>
      <w:lvlJc w:val="left"/>
      <w:pPr>
        <w:ind w:left="735" w:hanging="43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 w15:restartNumberingAfterBreak="0">
    <w:nsid w:val="053C112B"/>
    <w:multiLevelType w:val="hybridMultilevel"/>
    <w:tmpl w:val="9C4457BC"/>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 w15:restartNumberingAfterBreak="0">
    <w:nsid w:val="07E51305"/>
    <w:multiLevelType w:val="hybridMultilevel"/>
    <w:tmpl w:val="E1E0C842"/>
    <w:lvl w:ilvl="0" w:tplc="CAAEEF3E">
      <w:start w:val="1"/>
      <w:numFmt w:val="lowerLetter"/>
      <w:lvlText w:val="%1)"/>
      <w:lvlJc w:val="left"/>
      <w:pPr>
        <w:ind w:left="1380" w:hanging="360"/>
      </w:pPr>
      <w:rPr>
        <w:rFonts w:hint="default"/>
      </w:rPr>
    </w:lvl>
    <w:lvl w:ilvl="1" w:tplc="04090019">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4" w15:restartNumberingAfterBreak="0">
    <w:nsid w:val="09121C4D"/>
    <w:multiLevelType w:val="hybridMultilevel"/>
    <w:tmpl w:val="DE18BCC0"/>
    <w:lvl w:ilvl="0" w:tplc="1D162B5C">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63F9B"/>
    <w:multiLevelType w:val="hybridMultilevel"/>
    <w:tmpl w:val="DEDE724A"/>
    <w:lvl w:ilvl="0" w:tplc="F252F522">
      <w:start w:val="1"/>
      <w:numFmt w:val="upperLetter"/>
      <w:pStyle w:val="TOC1"/>
      <w:lvlText w:val="(%1)"/>
      <w:lvlJc w:val="left"/>
      <w:pPr>
        <w:ind w:left="720" w:hanging="360"/>
      </w:pPr>
      <w:rPr>
        <w:rFonts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0DB50230"/>
    <w:multiLevelType w:val="hybridMultilevel"/>
    <w:tmpl w:val="D1BA6704"/>
    <w:lvl w:ilvl="0" w:tplc="C67E46EA">
      <w:start w:val="1"/>
      <w:numFmt w:val="decimal"/>
      <w:lvlText w:val="(%1)"/>
      <w:lvlJc w:val="left"/>
      <w:pPr>
        <w:ind w:left="780" w:hanging="48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 w15:restartNumberingAfterBreak="0">
    <w:nsid w:val="0E9B7F62"/>
    <w:multiLevelType w:val="hybridMultilevel"/>
    <w:tmpl w:val="940888B0"/>
    <w:lvl w:ilvl="0" w:tplc="90A82802">
      <w:start w:val="1"/>
      <w:numFmt w:val="decimal"/>
      <w:lvlText w:val="(%1)"/>
      <w:lvlJc w:val="left"/>
      <w:pPr>
        <w:ind w:left="675" w:hanging="390"/>
      </w:pPr>
      <w:rPr>
        <w:rFonts w:hint="default"/>
      </w:rPr>
    </w:lvl>
    <w:lvl w:ilvl="1" w:tplc="BC5239D4">
      <w:start w:val="1"/>
      <w:numFmt w:val="lowerLetter"/>
      <w:lvlText w:val="%2)"/>
      <w:lvlJc w:val="left"/>
      <w:pPr>
        <w:ind w:left="1365" w:hanging="360"/>
      </w:pPr>
      <w:rPr>
        <w:rFonts w:hint="default"/>
      </w:rPr>
    </w:lvl>
    <w:lvl w:ilvl="2" w:tplc="381E6366">
      <w:start w:val="1"/>
      <w:numFmt w:val="decimal"/>
      <w:lvlText w:val="%3."/>
      <w:lvlJc w:val="left"/>
      <w:pPr>
        <w:ind w:left="2265" w:hanging="360"/>
      </w:pPr>
      <w:rPr>
        <w:rFonts w:hint="default"/>
      </w:r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 w15:restartNumberingAfterBreak="0">
    <w:nsid w:val="100241D4"/>
    <w:multiLevelType w:val="hybridMultilevel"/>
    <w:tmpl w:val="1BB2F77C"/>
    <w:lvl w:ilvl="0" w:tplc="2250D7CA">
      <w:start w:val="1"/>
      <w:numFmt w:val="decimal"/>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 w15:restartNumberingAfterBreak="0">
    <w:nsid w:val="104D1AB2"/>
    <w:multiLevelType w:val="hybridMultilevel"/>
    <w:tmpl w:val="46660DFE"/>
    <w:lvl w:ilvl="0" w:tplc="6C4C2DC8">
      <w:start w:val="1"/>
      <w:numFmt w:val="decimal"/>
      <w:lvlText w:val="(%1)"/>
      <w:lvlJc w:val="left"/>
      <w:pPr>
        <w:ind w:left="675" w:hanging="390"/>
      </w:pPr>
      <w:rPr>
        <w:rFonts w:hint="default"/>
      </w:rPr>
    </w:lvl>
    <w:lvl w:ilvl="1" w:tplc="21B8D7BC">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10" w15:restartNumberingAfterBreak="0">
    <w:nsid w:val="19F035E4"/>
    <w:multiLevelType w:val="hybridMultilevel"/>
    <w:tmpl w:val="52FCDE4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A2B2889"/>
    <w:multiLevelType w:val="hybridMultilevel"/>
    <w:tmpl w:val="A8789A2E"/>
    <w:lvl w:ilvl="0" w:tplc="5E844916">
      <w:numFmt w:val="bullet"/>
      <w:lvlText w:val=""/>
      <w:lvlJc w:val="left"/>
      <w:pPr>
        <w:ind w:left="720" w:hanging="360"/>
      </w:pPr>
      <w:rPr>
        <w:rFonts w:ascii="Symbol" w:eastAsia="Symbol" w:hAnsi="Symbol" w:cs="Symbol" w:hint="default"/>
        <w:b w:val="0"/>
        <w:bCs w:val="0"/>
        <w:i w:val="0"/>
        <w:iCs w:val="0"/>
        <w:spacing w:val="0"/>
        <w:w w:val="100"/>
        <w:sz w:val="24"/>
        <w:szCs w:val="24"/>
        <w:lang w:val="ro-RO" w:eastAsia="en-US" w:bidi="ar-SA"/>
      </w:rPr>
    </w:lvl>
    <w:lvl w:ilvl="1" w:tplc="3C7832F6">
      <w:numFmt w:val="bullet"/>
      <w:lvlText w:val="•"/>
      <w:lvlJc w:val="left"/>
      <w:pPr>
        <w:ind w:left="1620" w:hanging="360"/>
      </w:pPr>
      <w:rPr>
        <w:rFonts w:hint="default"/>
        <w:lang w:val="ro-RO" w:eastAsia="en-US" w:bidi="ar-SA"/>
      </w:rPr>
    </w:lvl>
    <w:lvl w:ilvl="2" w:tplc="66DC9012">
      <w:numFmt w:val="bullet"/>
      <w:lvlText w:val="•"/>
      <w:lvlJc w:val="left"/>
      <w:pPr>
        <w:ind w:left="2520" w:hanging="360"/>
      </w:pPr>
      <w:rPr>
        <w:rFonts w:hint="default"/>
        <w:lang w:val="ro-RO" w:eastAsia="en-US" w:bidi="ar-SA"/>
      </w:rPr>
    </w:lvl>
    <w:lvl w:ilvl="3" w:tplc="9A5E96FE">
      <w:numFmt w:val="bullet"/>
      <w:lvlText w:val="•"/>
      <w:lvlJc w:val="left"/>
      <w:pPr>
        <w:ind w:left="3420" w:hanging="360"/>
      </w:pPr>
      <w:rPr>
        <w:rFonts w:hint="default"/>
        <w:lang w:val="ro-RO" w:eastAsia="en-US" w:bidi="ar-SA"/>
      </w:rPr>
    </w:lvl>
    <w:lvl w:ilvl="4" w:tplc="FF24AE2E">
      <w:numFmt w:val="bullet"/>
      <w:lvlText w:val="•"/>
      <w:lvlJc w:val="left"/>
      <w:pPr>
        <w:ind w:left="4320" w:hanging="360"/>
      </w:pPr>
      <w:rPr>
        <w:rFonts w:hint="default"/>
        <w:lang w:val="ro-RO" w:eastAsia="en-US" w:bidi="ar-SA"/>
      </w:rPr>
    </w:lvl>
    <w:lvl w:ilvl="5" w:tplc="C64C0290">
      <w:numFmt w:val="bullet"/>
      <w:lvlText w:val="•"/>
      <w:lvlJc w:val="left"/>
      <w:pPr>
        <w:ind w:left="5220" w:hanging="360"/>
      </w:pPr>
      <w:rPr>
        <w:rFonts w:hint="default"/>
        <w:lang w:val="ro-RO" w:eastAsia="en-US" w:bidi="ar-SA"/>
      </w:rPr>
    </w:lvl>
    <w:lvl w:ilvl="6" w:tplc="9DDA54DE">
      <w:numFmt w:val="bullet"/>
      <w:lvlText w:val="•"/>
      <w:lvlJc w:val="left"/>
      <w:pPr>
        <w:ind w:left="6120" w:hanging="360"/>
      </w:pPr>
      <w:rPr>
        <w:rFonts w:hint="default"/>
        <w:lang w:val="ro-RO" w:eastAsia="en-US" w:bidi="ar-SA"/>
      </w:rPr>
    </w:lvl>
    <w:lvl w:ilvl="7" w:tplc="55088694">
      <w:numFmt w:val="bullet"/>
      <w:lvlText w:val="•"/>
      <w:lvlJc w:val="left"/>
      <w:pPr>
        <w:ind w:left="7020" w:hanging="360"/>
      </w:pPr>
      <w:rPr>
        <w:rFonts w:hint="default"/>
        <w:lang w:val="ro-RO" w:eastAsia="en-US" w:bidi="ar-SA"/>
      </w:rPr>
    </w:lvl>
    <w:lvl w:ilvl="8" w:tplc="4A180D5C">
      <w:numFmt w:val="bullet"/>
      <w:lvlText w:val="•"/>
      <w:lvlJc w:val="left"/>
      <w:pPr>
        <w:ind w:left="7920" w:hanging="360"/>
      </w:pPr>
      <w:rPr>
        <w:rFonts w:hint="default"/>
        <w:lang w:val="ro-RO" w:eastAsia="en-US" w:bidi="ar-SA"/>
      </w:rPr>
    </w:lvl>
  </w:abstractNum>
  <w:abstractNum w:abstractNumId="12" w15:restartNumberingAfterBreak="0">
    <w:nsid w:val="1BDD209F"/>
    <w:multiLevelType w:val="hybridMultilevel"/>
    <w:tmpl w:val="613A8362"/>
    <w:lvl w:ilvl="0" w:tplc="7FD45748">
      <w:start w:val="1"/>
      <w:numFmt w:val="decimal"/>
      <w:lvlText w:val="(%1)"/>
      <w:lvlJc w:val="left"/>
      <w:pPr>
        <w:ind w:left="795" w:hanging="495"/>
      </w:pPr>
      <w:rPr>
        <w:rFonts w:hint="default"/>
      </w:rPr>
    </w:lvl>
    <w:lvl w:ilvl="1" w:tplc="B9E03874">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3" w15:restartNumberingAfterBreak="0">
    <w:nsid w:val="1C686E7D"/>
    <w:multiLevelType w:val="hybridMultilevel"/>
    <w:tmpl w:val="62106CCE"/>
    <w:lvl w:ilvl="0" w:tplc="44F0306E">
      <w:start w:val="1"/>
      <w:numFmt w:val="decimal"/>
      <w:lvlText w:val="(%1)"/>
      <w:lvlJc w:val="left"/>
      <w:pPr>
        <w:ind w:left="735" w:hanging="43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4" w15:restartNumberingAfterBreak="0">
    <w:nsid w:val="1CC56DE5"/>
    <w:multiLevelType w:val="hybridMultilevel"/>
    <w:tmpl w:val="00424E66"/>
    <w:lvl w:ilvl="0" w:tplc="EA8C8F90">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5" w15:restartNumberingAfterBreak="0">
    <w:nsid w:val="1D68431B"/>
    <w:multiLevelType w:val="hybridMultilevel"/>
    <w:tmpl w:val="BFC68C48"/>
    <w:lvl w:ilvl="0" w:tplc="1F58F692">
      <w:start w:val="1"/>
      <w:numFmt w:val="decimal"/>
      <w:lvlText w:val="(%1)"/>
      <w:lvlJc w:val="left"/>
      <w:pPr>
        <w:ind w:left="750" w:hanging="450"/>
      </w:pPr>
      <w:rPr>
        <w:rFonts w:hint="default"/>
      </w:rPr>
    </w:lvl>
    <w:lvl w:ilvl="1" w:tplc="20D4ADC2">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6" w15:restartNumberingAfterBreak="0">
    <w:nsid w:val="1F8849A7"/>
    <w:multiLevelType w:val="multilevel"/>
    <w:tmpl w:val="056C6A28"/>
    <w:lvl w:ilvl="0">
      <w:start w:val="1"/>
      <w:numFmt w:val="decimal"/>
      <w:lvlText w:val="4.%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3A4A05"/>
    <w:multiLevelType w:val="hybridMultilevel"/>
    <w:tmpl w:val="A86EF24C"/>
    <w:lvl w:ilvl="0" w:tplc="DC1A56F4">
      <w:start w:val="1"/>
      <w:numFmt w:val="decimal"/>
      <w:lvlText w:val="(%1)"/>
      <w:lvlJc w:val="left"/>
      <w:pPr>
        <w:ind w:left="540" w:hanging="450"/>
      </w:pPr>
      <w:rPr>
        <w:rFonts w:hint="default"/>
        <w:b/>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8" w15:restartNumberingAfterBreak="0">
    <w:nsid w:val="24B27D20"/>
    <w:multiLevelType w:val="hybridMultilevel"/>
    <w:tmpl w:val="7E1A1C6C"/>
    <w:lvl w:ilvl="0" w:tplc="90BE4568">
      <w:start w:val="1"/>
      <w:numFmt w:val="decimal"/>
      <w:lvlText w:val="(%1)"/>
      <w:lvlJc w:val="left"/>
      <w:pPr>
        <w:ind w:left="765" w:hanging="465"/>
      </w:pPr>
      <w:rPr>
        <w:rFonts w:hint="default"/>
      </w:rPr>
    </w:lvl>
    <w:lvl w:ilvl="1" w:tplc="B3568006">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19" w15:restartNumberingAfterBreak="0">
    <w:nsid w:val="26A37872"/>
    <w:multiLevelType w:val="hybridMultilevel"/>
    <w:tmpl w:val="4FCA619E"/>
    <w:lvl w:ilvl="0" w:tplc="99DE812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FE1C11"/>
    <w:multiLevelType w:val="hybridMultilevel"/>
    <w:tmpl w:val="3B20CEE0"/>
    <w:lvl w:ilvl="0" w:tplc="A6381E56">
      <w:start w:val="1"/>
      <w:numFmt w:val="decimal"/>
      <w:lvlText w:val="(%1)"/>
      <w:lvlJc w:val="left"/>
      <w:pPr>
        <w:ind w:left="825" w:hanging="52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1" w15:restartNumberingAfterBreak="0">
    <w:nsid w:val="273A084B"/>
    <w:multiLevelType w:val="hybridMultilevel"/>
    <w:tmpl w:val="4756010A"/>
    <w:lvl w:ilvl="0" w:tplc="D08C1648">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22" w15:restartNumberingAfterBreak="0">
    <w:nsid w:val="29AC5D8C"/>
    <w:multiLevelType w:val="hybridMultilevel"/>
    <w:tmpl w:val="A4DAABB8"/>
    <w:lvl w:ilvl="0" w:tplc="5C2C8F1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3" w15:restartNumberingAfterBreak="0">
    <w:nsid w:val="29CE10D6"/>
    <w:multiLevelType w:val="hybridMultilevel"/>
    <w:tmpl w:val="4D309E4C"/>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DA4666"/>
    <w:multiLevelType w:val="multilevel"/>
    <w:tmpl w:val="D1D43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C040DB"/>
    <w:multiLevelType w:val="hybridMultilevel"/>
    <w:tmpl w:val="7EC4B43C"/>
    <w:lvl w:ilvl="0" w:tplc="125CD2E0">
      <w:start w:val="19"/>
      <w:numFmt w:val="lowerLetter"/>
      <w:lvlText w:val="%1)"/>
      <w:lvlJc w:val="left"/>
      <w:pPr>
        <w:ind w:left="660" w:hanging="360"/>
      </w:pPr>
      <w:rPr>
        <w:rFonts w:hint="default"/>
      </w:rPr>
    </w:lvl>
    <w:lvl w:ilvl="1" w:tplc="04090019">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15:restartNumberingAfterBreak="0">
    <w:nsid w:val="2BA06343"/>
    <w:multiLevelType w:val="hybridMultilevel"/>
    <w:tmpl w:val="AAF87090"/>
    <w:lvl w:ilvl="0" w:tplc="04180005">
      <w:start w:val="1"/>
      <w:numFmt w:val="bullet"/>
      <w:lvlText w:val=""/>
      <w:lvlJc w:val="left"/>
      <w:pPr>
        <w:ind w:left="1140" w:hanging="360"/>
      </w:pPr>
      <w:rPr>
        <w:rFonts w:ascii="Wingdings" w:hAnsi="Wingdings" w:hint="default"/>
      </w:rPr>
    </w:lvl>
    <w:lvl w:ilvl="1" w:tplc="04180003" w:tentative="1">
      <w:start w:val="1"/>
      <w:numFmt w:val="bullet"/>
      <w:lvlText w:val="o"/>
      <w:lvlJc w:val="left"/>
      <w:pPr>
        <w:ind w:left="1860" w:hanging="360"/>
      </w:pPr>
      <w:rPr>
        <w:rFonts w:ascii="Courier New" w:hAnsi="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27" w15:restartNumberingAfterBreak="0">
    <w:nsid w:val="2DC34D58"/>
    <w:multiLevelType w:val="hybridMultilevel"/>
    <w:tmpl w:val="DAE4E542"/>
    <w:lvl w:ilvl="0" w:tplc="C15C8BC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8" w15:restartNumberingAfterBreak="0">
    <w:nsid w:val="2DC76BA0"/>
    <w:multiLevelType w:val="hybridMultilevel"/>
    <w:tmpl w:val="F8D244B4"/>
    <w:lvl w:ilvl="0" w:tplc="22043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1236C5"/>
    <w:multiLevelType w:val="multilevel"/>
    <w:tmpl w:val="C89A5458"/>
    <w:lvl w:ilvl="0">
      <w:start w:val="1"/>
      <w:numFmt w:val="decimal"/>
      <w:lvlText w:val="(%1)"/>
      <w:lvlJc w:val="left"/>
      <w:pPr>
        <w:ind w:left="780" w:hanging="480"/>
      </w:pPr>
      <w:rPr>
        <w:rFonts w:hint="default"/>
      </w:rPr>
    </w:lvl>
    <w:lvl w:ilvl="1">
      <w:start w:val="1"/>
      <w:numFmt w:val="lowerLetter"/>
      <w:lvlText w:val="%2."/>
      <w:lvlJc w:val="left"/>
      <w:pPr>
        <w:ind w:left="1380" w:hanging="360"/>
      </w:pPr>
    </w:lvl>
    <w:lvl w:ilvl="2">
      <w:start w:val="1"/>
      <w:numFmt w:val="lowerRoman"/>
      <w:lvlText w:val="%3."/>
      <w:lvlJc w:val="right"/>
      <w:pPr>
        <w:ind w:left="2100" w:hanging="180"/>
      </w:pPr>
    </w:lvl>
    <w:lvl w:ilvl="3">
      <w:start w:val="2"/>
      <w:numFmt w:val="decimal"/>
      <w:lvlText w:val="%4"/>
      <w:lvlJc w:val="left"/>
      <w:pPr>
        <w:ind w:left="2820" w:hanging="360"/>
      </w:pPr>
      <w:rPr>
        <w:rFonts w:hint="default"/>
      </w:rPr>
    </w:lvl>
    <w:lvl w:ilvl="4">
      <w:start w:val="10"/>
      <w:numFmt w:val="lowerRoman"/>
      <w:lvlText w:val="%5)"/>
      <w:lvlJc w:val="left"/>
      <w:pPr>
        <w:ind w:left="3900" w:hanging="720"/>
      </w:pPr>
      <w:rPr>
        <w:rFonts w:hint="default"/>
      </w:rPr>
    </w:lvl>
    <w:lvl w:ilvl="5">
      <w:start w:val="18"/>
      <w:numFmt w:val="lowerLetter"/>
      <w:lvlText w:val="%6)"/>
      <w:lvlJc w:val="left"/>
      <w:pPr>
        <w:ind w:left="4440" w:hanging="360"/>
      </w:pPr>
      <w:rPr>
        <w:rFonts w:hint="default"/>
      </w:rPr>
    </w:lvl>
    <w:lvl w:ilvl="6" w:tentative="1">
      <w:start w:val="1"/>
      <w:numFmt w:val="decimal"/>
      <w:lvlText w:val="%7."/>
      <w:lvlJc w:val="left"/>
      <w:pPr>
        <w:ind w:left="4980" w:hanging="360"/>
      </w:pPr>
    </w:lvl>
    <w:lvl w:ilvl="7" w:tentative="1">
      <w:start w:val="1"/>
      <w:numFmt w:val="lowerLetter"/>
      <w:lvlText w:val="%8."/>
      <w:lvlJc w:val="left"/>
      <w:pPr>
        <w:ind w:left="5700" w:hanging="360"/>
      </w:pPr>
    </w:lvl>
    <w:lvl w:ilvl="8" w:tentative="1">
      <w:start w:val="1"/>
      <w:numFmt w:val="lowerRoman"/>
      <w:lvlText w:val="%9."/>
      <w:lvlJc w:val="right"/>
      <w:pPr>
        <w:ind w:left="6420" w:hanging="180"/>
      </w:pPr>
    </w:lvl>
  </w:abstractNum>
  <w:abstractNum w:abstractNumId="30" w15:restartNumberingAfterBreak="0">
    <w:nsid w:val="2E5244CB"/>
    <w:multiLevelType w:val="multilevel"/>
    <w:tmpl w:val="B12EDCBC"/>
    <w:lvl w:ilvl="0">
      <w:start w:val="1"/>
      <w:numFmt w:val="decimal"/>
      <w:pStyle w:val="criterii"/>
      <w:lvlText w:val="%1)"/>
      <w:lvlJc w:val="left"/>
      <w:pPr>
        <w:tabs>
          <w:tab w:val="num" w:pos="360"/>
        </w:tabs>
        <w:ind w:left="360" w:hanging="360"/>
      </w:pPr>
      <w:rPr>
        <w:rFonts w:hint="default"/>
      </w:rPr>
    </w:lvl>
    <w:lvl w:ilvl="1">
      <w:start w:val="1"/>
      <w:numFmt w:val="upperRoman"/>
      <w:lvlText w:val="%2."/>
      <w:lvlJc w:val="right"/>
      <w:pPr>
        <w:tabs>
          <w:tab w:val="num" w:pos="720"/>
        </w:tabs>
        <w:ind w:left="720" w:hanging="360"/>
      </w:pPr>
      <w:rPr>
        <w:rFonts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2FD3754D"/>
    <w:multiLevelType w:val="hybridMultilevel"/>
    <w:tmpl w:val="55CABE0C"/>
    <w:lvl w:ilvl="0" w:tplc="4B2C50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33435D28"/>
    <w:multiLevelType w:val="hybridMultilevel"/>
    <w:tmpl w:val="BF90903E"/>
    <w:lvl w:ilvl="0" w:tplc="0CCE8242">
      <w:start w:val="1"/>
      <w:numFmt w:val="decimal"/>
      <w:lvlText w:val="(%1)"/>
      <w:lvlJc w:val="left"/>
      <w:pPr>
        <w:ind w:left="675" w:hanging="45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3" w15:restartNumberingAfterBreak="0">
    <w:nsid w:val="33FA4493"/>
    <w:multiLevelType w:val="hybridMultilevel"/>
    <w:tmpl w:val="C6D216CA"/>
    <w:lvl w:ilvl="0" w:tplc="E178449A">
      <w:start w:val="1"/>
      <w:numFmt w:val="decimal"/>
      <w:lvlText w:val="(%1)"/>
      <w:lvlJc w:val="left"/>
      <w:pPr>
        <w:ind w:left="675" w:hanging="390"/>
      </w:pPr>
      <w:rPr>
        <w:rFonts w:hint="default"/>
      </w:rPr>
    </w:lvl>
    <w:lvl w:ilvl="1" w:tplc="DE308A2C">
      <w:start w:val="1"/>
      <w:numFmt w:val="lowerLetter"/>
      <w:lvlText w:val="%2)"/>
      <w:lvlJc w:val="left"/>
      <w:pPr>
        <w:ind w:left="1365" w:hanging="360"/>
      </w:pPr>
      <w:rPr>
        <w:rFonts w:hint="default"/>
      </w:rPr>
    </w:lvl>
    <w:lvl w:ilvl="2" w:tplc="35D8FF62">
      <w:start w:val="3"/>
      <w:numFmt w:val="decimal"/>
      <w:lvlText w:val="%3"/>
      <w:lvlJc w:val="left"/>
      <w:pPr>
        <w:ind w:left="2265" w:hanging="360"/>
      </w:pPr>
      <w:rPr>
        <w:rFonts w:hint="default"/>
      </w:rPr>
    </w:lvl>
    <w:lvl w:ilvl="3" w:tplc="9844EBA6">
      <w:start w:val="70"/>
      <w:numFmt w:val="decimal"/>
      <w:lvlText w:val="(%4"/>
      <w:lvlJc w:val="left"/>
      <w:pPr>
        <w:ind w:left="2805" w:hanging="360"/>
      </w:pPr>
      <w:rPr>
        <w:rFonts w:hint="default"/>
      </w:r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34" w15:restartNumberingAfterBreak="0">
    <w:nsid w:val="34AE3F51"/>
    <w:multiLevelType w:val="hybridMultilevel"/>
    <w:tmpl w:val="56686CC8"/>
    <w:lvl w:ilvl="0" w:tplc="E6F26C76">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35" w15:restartNumberingAfterBreak="0">
    <w:nsid w:val="35E96B6C"/>
    <w:multiLevelType w:val="hybridMultilevel"/>
    <w:tmpl w:val="F77C0748"/>
    <w:lvl w:ilvl="0" w:tplc="1BBA1D52">
      <w:start w:val="1"/>
      <w:numFmt w:val="decimal"/>
      <w:lvlText w:val="(%1)"/>
      <w:lvlJc w:val="left"/>
      <w:pPr>
        <w:ind w:left="480" w:hanging="480"/>
      </w:pPr>
      <w:rPr>
        <w:rFonts w:hint="default"/>
      </w:rPr>
    </w:lvl>
    <w:lvl w:ilvl="1" w:tplc="C2084EBE">
      <w:start w:val="1"/>
      <w:numFmt w:val="lowerLetter"/>
      <w:lvlText w:val="%2)"/>
      <w:lvlJc w:val="left"/>
      <w:pPr>
        <w:ind w:left="144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6" w15:restartNumberingAfterBreak="0">
    <w:nsid w:val="36080455"/>
    <w:multiLevelType w:val="hybridMultilevel"/>
    <w:tmpl w:val="FAB0CE14"/>
    <w:lvl w:ilvl="0" w:tplc="60E6DD22">
      <w:start w:val="1"/>
      <w:numFmt w:val="lowerLetter"/>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7" w15:restartNumberingAfterBreak="0">
    <w:nsid w:val="37660992"/>
    <w:multiLevelType w:val="hybridMultilevel"/>
    <w:tmpl w:val="BD3885C6"/>
    <w:lvl w:ilvl="0" w:tplc="04180005">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364" w:hanging="360"/>
      </w:pPr>
      <w:rPr>
        <w:rFonts w:ascii="Courier New" w:hAnsi="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8" w15:restartNumberingAfterBreak="0">
    <w:nsid w:val="37D35D83"/>
    <w:multiLevelType w:val="hybridMultilevel"/>
    <w:tmpl w:val="828238D2"/>
    <w:lvl w:ilvl="0" w:tplc="CAFA5530">
      <w:start w:val="1"/>
      <w:numFmt w:val="lowerLetter"/>
      <w:lvlText w:val="%1)"/>
      <w:lvlJc w:val="left"/>
      <w:pPr>
        <w:ind w:left="660" w:hanging="360"/>
      </w:pPr>
      <w:rPr>
        <w:rFonts w:hint="default"/>
      </w:rPr>
    </w:lvl>
    <w:lvl w:ilvl="1" w:tplc="5060F002">
      <w:start w:val="1"/>
      <w:numFmt w:val="decimal"/>
      <w:lvlText w:val="(%2)"/>
      <w:lvlJc w:val="left"/>
      <w:pPr>
        <w:ind w:left="1410" w:hanging="390"/>
      </w:pPr>
      <w:rPr>
        <w:rFonts w:ascii="Calibri" w:eastAsia="Times New Roman" w:hAnsi="Calibri" w:cs="Times New Roman"/>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39" w15:restartNumberingAfterBreak="0">
    <w:nsid w:val="395F3974"/>
    <w:multiLevelType w:val="hybridMultilevel"/>
    <w:tmpl w:val="9CBE8FCA"/>
    <w:lvl w:ilvl="0" w:tplc="C8BE9D0E">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40" w15:restartNumberingAfterBreak="0">
    <w:nsid w:val="3A406D61"/>
    <w:multiLevelType w:val="hybridMultilevel"/>
    <w:tmpl w:val="0400B9CE"/>
    <w:lvl w:ilvl="0" w:tplc="0409000F">
      <w:start w:val="1"/>
      <w:numFmt w:val="decimal"/>
      <w:lvlText w:val="%1."/>
      <w:lvlJc w:val="left"/>
      <w:pPr>
        <w:ind w:left="644" w:hanging="360"/>
      </w:pPr>
      <w:rPr>
        <w:rFonts w:cs="Times New Roman"/>
      </w:rPr>
    </w:lvl>
    <w:lvl w:ilvl="1" w:tplc="04090019">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41" w15:restartNumberingAfterBreak="0">
    <w:nsid w:val="3C804897"/>
    <w:multiLevelType w:val="hybridMultilevel"/>
    <w:tmpl w:val="23D4CA22"/>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C20C99"/>
    <w:multiLevelType w:val="hybridMultilevel"/>
    <w:tmpl w:val="9F867806"/>
    <w:lvl w:ilvl="0" w:tplc="17BABD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D785FD9"/>
    <w:multiLevelType w:val="hybridMultilevel"/>
    <w:tmpl w:val="BE22CEFE"/>
    <w:lvl w:ilvl="0" w:tplc="7E6C9DAE">
      <w:start w:val="1"/>
      <w:numFmt w:val="decimal"/>
      <w:lvlText w:val="(%1)"/>
      <w:lvlJc w:val="left"/>
      <w:pPr>
        <w:ind w:left="765" w:hanging="465"/>
      </w:pPr>
      <w:rPr>
        <w:rFonts w:hint="default"/>
      </w:rPr>
    </w:lvl>
    <w:lvl w:ilvl="1" w:tplc="9AB20760">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4" w15:restartNumberingAfterBreak="0">
    <w:nsid w:val="3E615E87"/>
    <w:multiLevelType w:val="hybridMultilevel"/>
    <w:tmpl w:val="EF4E1782"/>
    <w:lvl w:ilvl="0" w:tplc="7B7EFF9E">
      <w:start w:val="1"/>
      <w:numFmt w:val="decimal"/>
      <w:lvlText w:val="(%1)"/>
      <w:lvlJc w:val="left"/>
      <w:pPr>
        <w:ind w:left="720" w:hanging="420"/>
      </w:pPr>
      <w:rPr>
        <w:rFonts w:hint="default"/>
      </w:rPr>
    </w:lvl>
    <w:lvl w:ilvl="1" w:tplc="04180019">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5" w15:restartNumberingAfterBreak="0">
    <w:nsid w:val="3FB7174F"/>
    <w:multiLevelType w:val="hybridMultilevel"/>
    <w:tmpl w:val="75825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0827D1F"/>
    <w:multiLevelType w:val="hybridMultilevel"/>
    <w:tmpl w:val="BC907AB2"/>
    <w:lvl w:ilvl="0" w:tplc="776AB1A4">
      <w:numFmt w:val="bullet"/>
      <w:lvlText w:val="-"/>
      <w:lvlJc w:val="left"/>
      <w:pPr>
        <w:ind w:left="1077" w:hanging="360"/>
      </w:pPr>
      <w:rPr>
        <w:rFonts w:ascii="Mongolian Baiti" w:eastAsia="Times New Roman" w:hAnsi="Mongolian Baiti" w:hint="default"/>
      </w:rPr>
    </w:lvl>
    <w:lvl w:ilvl="1" w:tplc="04090019">
      <w:start w:val="1"/>
      <w:numFmt w:val="lowerLetter"/>
      <w:lvlText w:val="%2."/>
      <w:lvlJc w:val="left"/>
      <w:pPr>
        <w:ind w:left="1211" w:hanging="360"/>
      </w:pPr>
      <w:rPr>
        <w:rFonts w:cs="Times New Roman"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47" w15:restartNumberingAfterBreak="0">
    <w:nsid w:val="40F537F2"/>
    <w:multiLevelType w:val="hybridMultilevel"/>
    <w:tmpl w:val="861C4FF8"/>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8" w15:restartNumberingAfterBreak="0">
    <w:nsid w:val="43072E99"/>
    <w:multiLevelType w:val="hybridMultilevel"/>
    <w:tmpl w:val="89B2097A"/>
    <w:lvl w:ilvl="0" w:tplc="511C0FDA">
      <w:start w:val="1"/>
      <w:numFmt w:val="decimal"/>
      <w:lvlText w:val="(%1)"/>
      <w:lvlJc w:val="left"/>
      <w:pPr>
        <w:ind w:left="885" w:hanging="435"/>
      </w:pPr>
      <w:rPr>
        <w:rFonts w:hint="default"/>
      </w:rPr>
    </w:lvl>
    <w:lvl w:ilvl="1" w:tplc="04180019">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49" w15:restartNumberingAfterBreak="0">
    <w:nsid w:val="433631F5"/>
    <w:multiLevelType w:val="hybridMultilevel"/>
    <w:tmpl w:val="A4F84B22"/>
    <w:lvl w:ilvl="0" w:tplc="776AB1A4">
      <w:numFmt w:val="bullet"/>
      <w:lvlText w:val="-"/>
      <w:lvlJc w:val="left"/>
      <w:pPr>
        <w:ind w:left="1004" w:hanging="360"/>
      </w:pPr>
      <w:rPr>
        <w:rFonts w:ascii="Mongolian Baiti" w:eastAsia="Times New Roman" w:hAnsi="Mongolian Baiti" w:hint="default"/>
      </w:rPr>
    </w:lvl>
    <w:lvl w:ilvl="1" w:tplc="0409000F">
      <w:start w:val="1"/>
      <w:numFmt w:val="decimal"/>
      <w:lvlText w:val="%2."/>
      <w:lvlJc w:val="left"/>
      <w:pPr>
        <w:ind w:left="644" w:hanging="360"/>
      </w:pPr>
      <w:rPr>
        <w:rFonts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43F72A59"/>
    <w:multiLevelType w:val="hybridMultilevel"/>
    <w:tmpl w:val="E092EC66"/>
    <w:lvl w:ilvl="0" w:tplc="91D4DBE8">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51" w15:restartNumberingAfterBreak="0">
    <w:nsid w:val="462F3E37"/>
    <w:multiLevelType w:val="hybridMultilevel"/>
    <w:tmpl w:val="993E8598"/>
    <w:lvl w:ilvl="0" w:tplc="A9C80FE8">
      <w:start w:val="1"/>
      <w:numFmt w:val="decimal"/>
      <w:lvlText w:val="(%1)"/>
      <w:lvlJc w:val="left"/>
      <w:pPr>
        <w:ind w:left="720" w:hanging="42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52" w15:restartNumberingAfterBreak="0">
    <w:nsid w:val="4775140D"/>
    <w:multiLevelType w:val="hybridMultilevel"/>
    <w:tmpl w:val="D146259A"/>
    <w:lvl w:ilvl="0" w:tplc="AC6ADD06">
      <w:start w:val="1"/>
      <w:numFmt w:val="lowerLetter"/>
      <w:lvlText w:val="%1)"/>
      <w:lvlJc w:val="left"/>
      <w:pPr>
        <w:tabs>
          <w:tab w:val="num" w:pos="717"/>
        </w:tabs>
        <w:ind w:left="717" w:hanging="360"/>
      </w:pPr>
      <w:rPr>
        <w:rFonts w:ascii="Arial" w:hAnsi="Arial" w:cs="Times New Roman" w:hint="default"/>
      </w:rPr>
    </w:lvl>
    <w:lvl w:ilvl="1" w:tplc="776AB1A4">
      <w:numFmt w:val="bullet"/>
      <w:lvlText w:val="-"/>
      <w:lvlJc w:val="left"/>
      <w:pPr>
        <w:tabs>
          <w:tab w:val="num" w:pos="840"/>
        </w:tabs>
        <w:ind w:left="840" w:hanging="360"/>
      </w:pPr>
      <w:rPr>
        <w:rFonts w:ascii="Mongolian Baiti" w:eastAsia="Times New Roman" w:hAnsi="Mongolian Baiti" w:hint="default"/>
      </w:rPr>
    </w:lvl>
    <w:lvl w:ilvl="2" w:tplc="E962161C">
      <w:start w:val="1"/>
      <w:numFmt w:val="decimal"/>
      <w:lvlText w:val="%3."/>
      <w:lvlJc w:val="left"/>
      <w:pPr>
        <w:tabs>
          <w:tab w:val="num" w:pos="1740"/>
        </w:tabs>
        <w:ind w:left="1740" w:hanging="360"/>
      </w:pPr>
      <w:rPr>
        <w:rFonts w:cs="Times New Roman" w:hint="default"/>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53" w15:restartNumberingAfterBreak="0">
    <w:nsid w:val="492C4F29"/>
    <w:multiLevelType w:val="hybridMultilevel"/>
    <w:tmpl w:val="3076A112"/>
    <w:lvl w:ilvl="0" w:tplc="04090017">
      <w:start w:val="1"/>
      <w:numFmt w:val="lowerLetter"/>
      <w:lvlText w:val="%1)"/>
      <w:lvlJc w:val="left"/>
      <w:pPr>
        <w:ind w:left="720" w:hanging="360"/>
      </w:pPr>
      <w:rPr>
        <w:rFonts w:cs="Times New Roman" w:hint="default"/>
        <w:caps w:val="0"/>
        <w:strike w:val="0"/>
        <w:dstrike w:val="0"/>
        <w:vanish w:val="0"/>
        <w:color w:val="auto"/>
        <w:vertAlign w:val="baseli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49D064AE"/>
    <w:multiLevelType w:val="hybridMultilevel"/>
    <w:tmpl w:val="3AB21E1C"/>
    <w:lvl w:ilvl="0" w:tplc="A3E65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3A19C8"/>
    <w:multiLevelType w:val="hybridMultilevel"/>
    <w:tmpl w:val="405A4F76"/>
    <w:lvl w:ilvl="0" w:tplc="976481B4">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56" w15:restartNumberingAfterBreak="0">
    <w:nsid w:val="4D870739"/>
    <w:multiLevelType w:val="hybridMultilevel"/>
    <w:tmpl w:val="1C3CB1EE"/>
    <w:lvl w:ilvl="0" w:tplc="04090017">
      <w:start w:val="1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0C6681"/>
    <w:multiLevelType w:val="hybridMultilevel"/>
    <w:tmpl w:val="6E263746"/>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58" w15:restartNumberingAfterBreak="0">
    <w:nsid w:val="4E6A75DB"/>
    <w:multiLevelType w:val="hybridMultilevel"/>
    <w:tmpl w:val="F614E550"/>
    <w:lvl w:ilvl="0" w:tplc="FFFFFFFF">
      <w:start w:val="1"/>
      <w:numFmt w:val="bullet"/>
      <w:lvlText w:val=""/>
      <w:lvlJc w:val="left"/>
      <w:pPr>
        <w:ind w:left="786" w:hanging="360"/>
      </w:pPr>
      <w:rPr>
        <w:rFonts w:ascii="Wingdings" w:hAnsi="Wingdings" w:hint="default"/>
        <w:color w:val="auto"/>
      </w:rPr>
    </w:lvl>
    <w:lvl w:ilvl="1" w:tplc="04180003">
      <w:start w:val="1"/>
      <w:numFmt w:val="bullet"/>
      <w:lvlText w:val="o"/>
      <w:lvlJc w:val="left"/>
      <w:pPr>
        <w:ind w:left="1506" w:hanging="360"/>
      </w:pPr>
      <w:rPr>
        <w:rFonts w:ascii="Courier New" w:hAnsi="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59" w15:restartNumberingAfterBreak="0">
    <w:nsid w:val="4FC049B0"/>
    <w:multiLevelType w:val="hybridMultilevel"/>
    <w:tmpl w:val="CF72DE2E"/>
    <w:lvl w:ilvl="0" w:tplc="5EE4B544">
      <w:start w:val="1"/>
      <w:numFmt w:val="decimal"/>
      <w:lvlText w:val="(%1)"/>
      <w:lvlJc w:val="left"/>
      <w:pPr>
        <w:ind w:left="465" w:hanging="465"/>
      </w:pPr>
      <w:rPr>
        <w:rFonts w:hint="default"/>
      </w:rPr>
    </w:lvl>
    <w:lvl w:ilvl="1" w:tplc="18B0A062">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60" w15:restartNumberingAfterBreak="0">
    <w:nsid w:val="4FD56BBF"/>
    <w:multiLevelType w:val="hybridMultilevel"/>
    <w:tmpl w:val="90F45FAE"/>
    <w:lvl w:ilvl="0" w:tplc="AC6ADD06">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61" w15:restartNumberingAfterBreak="0">
    <w:nsid w:val="50325C8B"/>
    <w:multiLevelType w:val="hybridMultilevel"/>
    <w:tmpl w:val="D072609A"/>
    <w:lvl w:ilvl="0" w:tplc="8CC27D98">
      <w:start w:val="1"/>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2" w15:restartNumberingAfterBreak="0">
    <w:nsid w:val="5109195E"/>
    <w:multiLevelType w:val="hybridMultilevel"/>
    <w:tmpl w:val="7FB6EF18"/>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3" w15:restartNumberingAfterBreak="0">
    <w:nsid w:val="52CD4C8C"/>
    <w:multiLevelType w:val="hybridMultilevel"/>
    <w:tmpl w:val="5F861962"/>
    <w:lvl w:ilvl="0" w:tplc="732E175C">
      <w:start w:val="1"/>
      <w:numFmt w:val="decimal"/>
      <w:lvlText w:val="(%1)"/>
      <w:lvlJc w:val="left"/>
      <w:pPr>
        <w:ind w:left="675" w:hanging="390"/>
      </w:pPr>
      <w:rPr>
        <w:rFonts w:hint="default"/>
      </w:rPr>
    </w:lvl>
    <w:lvl w:ilvl="1" w:tplc="29E80362">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64" w15:restartNumberingAfterBreak="0">
    <w:nsid w:val="54993585"/>
    <w:multiLevelType w:val="hybridMultilevel"/>
    <w:tmpl w:val="16F07572"/>
    <w:lvl w:ilvl="0" w:tplc="62E0B1BA">
      <w:start w:val="1"/>
      <w:numFmt w:val="decimal"/>
      <w:lvlText w:val="(%1)"/>
      <w:lvlJc w:val="left"/>
      <w:pPr>
        <w:ind w:left="675" w:hanging="390"/>
      </w:pPr>
      <w:rPr>
        <w:rFonts w:hint="default"/>
      </w:rPr>
    </w:lvl>
    <w:lvl w:ilvl="1" w:tplc="1CFA14C8">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65" w15:restartNumberingAfterBreak="0">
    <w:nsid w:val="55D87B17"/>
    <w:multiLevelType w:val="hybridMultilevel"/>
    <w:tmpl w:val="F02EA51A"/>
    <w:lvl w:ilvl="0" w:tplc="18746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BB650C"/>
    <w:multiLevelType w:val="hybridMultilevel"/>
    <w:tmpl w:val="689241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8A90F81"/>
    <w:multiLevelType w:val="hybridMultilevel"/>
    <w:tmpl w:val="EC3A1B04"/>
    <w:lvl w:ilvl="0" w:tplc="0409000F">
      <w:start w:val="1"/>
      <w:numFmt w:val="decimal"/>
      <w:lvlText w:val="%1."/>
      <w:lvlJc w:val="left"/>
      <w:pPr>
        <w:tabs>
          <w:tab w:val="num" w:pos="717"/>
        </w:tabs>
        <w:ind w:left="717" w:hanging="360"/>
      </w:pPr>
      <w:rPr>
        <w:rFonts w:cs="Times New Roman" w:hint="default"/>
      </w:rPr>
    </w:lvl>
    <w:lvl w:ilvl="1" w:tplc="04070019">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68" w15:restartNumberingAfterBreak="0">
    <w:nsid w:val="59381087"/>
    <w:multiLevelType w:val="hybridMultilevel"/>
    <w:tmpl w:val="1C6CE050"/>
    <w:lvl w:ilvl="0" w:tplc="03FAFC90">
      <w:start w:val="1"/>
      <w:numFmt w:val="decimal"/>
      <w:lvlText w:val="(%1)"/>
      <w:lvlJc w:val="left"/>
      <w:pPr>
        <w:ind w:left="555" w:hanging="465"/>
      </w:pPr>
      <w:rPr>
        <w:rFonts w:ascii="Times New Roman" w:eastAsia="Times New Roman" w:hAnsi="Times New Roman" w:cs="Times New Roman"/>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69" w15:restartNumberingAfterBreak="0">
    <w:nsid w:val="5938757C"/>
    <w:multiLevelType w:val="hybridMultilevel"/>
    <w:tmpl w:val="CA524A8A"/>
    <w:lvl w:ilvl="0" w:tplc="F7E8FFCA">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70" w15:restartNumberingAfterBreak="0">
    <w:nsid w:val="59850343"/>
    <w:multiLevelType w:val="multilevel"/>
    <w:tmpl w:val="8E96A44C"/>
    <w:lvl w:ilvl="0">
      <w:start w:val="1"/>
      <w:numFmt w:val="decimal"/>
      <w:lvlText w:val="4.%1."/>
      <w:lvlJc w:val="left"/>
      <w:pPr>
        <w:ind w:left="360" w:hanging="360"/>
      </w:pPr>
      <w:rPr>
        <w:rFonts w:hint="default"/>
      </w:rPr>
    </w:lvl>
    <w:lvl w:ilvl="1">
      <w:numFmt w:val="bullet"/>
      <w:lvlText w:val="-"/>
      <w:lvlJc w:val="left"/>
      <w:pPr>
        <w:ind w:left="792" w:hanging="432"/>
      </w:pPr>
      <w:rPr>
        <w:rFonts w:ascii="Times New Roman" w:eastAsia="Times New Roman" w:hAnsi="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A5945DA"/>
    <w:multiLevelType w:val="hybridMultilevel"/>
    <w:tmpl w:val="89EEEFB4"/>
    <w:lvl w:ilvl="0" w:tplc="33084AA8">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72" w15:restartNumberingAfterBreak="0">
    <w:nsid w:val="5BD00144"/>
    <w:multiLevelType w:val="hybridMultilevel"/>
    <w:tmpl w:val="C2B41E6A"/>
    <w:lvl w:ilvl="0" w:tplc="9A6A4BD2">
      <w:start w:val="1"/>
      <w:numFmt w:val="decimal"/>
      <w:lvlText w:val="(%1)"/>
      <w:lvlJc w:val="left"/>
      <w:pPr>
        <w:ind w:left="765" w:hanging="465"/>
      </w:pPr>
      <w:rPr>
        <w:rFonts w:hint="default"/>
      </w:rPr>
    </w:lvl>
    <w:lvl w:ilvl="1" w:tplc="1DCC677C">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3" w15:restartNumberingAfterBreak="0">
    <w:nsid w:val="5BFB717A"/>
    <w:multiLevelType w:val="hybridMultilevel"/>
    <w:tmpl w:val="58A62B56"/>
    <w:lvl w:ilvl="0" w:tplc="04090017">
      <w:start w:val="1"/>
      <w:numFmt w:val="lowerLetter"/>
      <w:lvlText w:val="%1)"/>
      <w:lvlJc w:val="left"/>
      <w:pPr>
        <w:ind w:left="644" w:hanging="360"/>
      </w:pPr>
      <w:rPr>
        <w:rFonts w:cs="Times New Roman"/>
      </w:rPr>
    </w:lvl>
    <w:lvl w:ilvl="1" w:tplc="04090019">
      <w:start w:val="1"/>
      <w:numFmt w:val="lowerLetter"/>
      <w:lvlText w:val="%2."/>
      <w:lvlJc w:val="left"/>
      <w:pPr>
        <w:ind w:left="64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74" w15:restartNumberingAfterBreak="0">
    <w:nsid w:val="5ED67373"/>
    <w:multiLevelType w:val="hybridMultilevel"/>
    <w:tmpl w:val="ADD0988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5" w15:restartNumberingAfterBreak="0">
    <w:nsid w:val="61537565"/>
    <w:multiLevelType w:val="hybridMultilevel"/>
    <w:tmpl w:val="15AE32FA"/>
    <w:lvl w:ilvl="0" w:tplc="C7F81666">
      <w:start w:val="1"/>
      <w:numFmt w:val="decimal"/>
      <w:lvlText w:val="(%1)"/>
      <w:lvlJc w:val="left"/>
      <w:pPr>
        <w:ind w:left="735" w:hanging="435"/>
      </w:pPr>
      <w:rPr>
        <w:rFonts w:hint="default"/>
      </w:rPr>
    </w:lvl>
    <w:lvl w:ilvl="1" w:tplc="A39036F0">
      <w:start w:val="1"/>
      <w:numFmt w:val="lowerLetter"/>
      <w:lvlText w:val="%2)"/>
      <w:lvlJc w:val="left"/>
      <w:pPr>
        <w:ind w:left="720" w:hanging="360"/>
      </w:pPr>
      <w:rPr>
        <w:rFonts w:hint="default"/>
      </w:rPr>
    </w:lvl>
    <w:lvl w:ilvl="2" w:tplc="F9609C4E">
      <w:start w:val="10"/>
      <w:numFmt w:val="upperRoman"/>
      <w:lvlText w:val="%3)"/>
      <w:lvlJc w:val="left"/>
      <w:pPr>
        <w:ind w:left="2640" w:hanging="72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6" w15:restartNumberingAfterBreak="0">
    <w:nsid w:val="61DA2D71"/>
    <w:multiLevelType w:val="hybridMultilevel"/>
    <w:tmpl w:val="FF74916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7" w15:restartNumberingAfterBreak="0">
    <w:nsid w:val="62913194"/>
    <w:multiLevelType w:val="hybridMultilevel"/>
    <w:tmpl w:val="8C3A23D8"/>
    <w:lvl w:ilvl="0" w:tplc="87D0DE88">
      <w:start w:val="1"/>
      <w:numFmt w:val="decimal"/>
      <w:lvlText w:val="(%1)"/>
      <w:lvlJc w:val="left"/>
      <w:pPr>
        <w:ind w:left="720" w:hanging="420"/>
      </w:pPr>
      <w:rPr>
        <w:rFonts w:hint="default"/>
      </w:rPr>
    </w:lvl>
    <w:lvl w:ilvl="1" w:tplc="037E6196">
      <w:start w:val="1"/>
      <w:numFmt w:val="lowerLetter"/>
      <w:lvlText w:val="%2)"/>
      <w:lvlJc w:val="left"/>
      <w:pPr>
        <w:ind w:left="1380" w:hanging="360"/>
      </w:pPr>
      <w:rPr>
        <w:rFonts w:hint="default"/>
      </w:rPr>
    </w:lvl>
    <w:lvl w:ilvl="2" w:tplc="804A29E0">
      <w:start w:val="20"/>
      <w:numFmt w:val="decimal"/>
      <w:lvlText w:val="(%3"/>
      <w:lvlJc w:val="left"/>
      <w:pPr>
        <w:ind w:left="2280" w:hanging="36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78" w15:restartNumberingAfterBreak="0">
    <w:nsid w:val="62BE6CDF"/>
    <w:multiLevelType w:val="hybridMultilevel"/>
    <w:tmpl w:val="19EA91D6"/>
    <w:lvl w:ilvl="0" w:tplc="04180017">
      <w:start w:val="1"/>
      <w:numFmt w:val="lowerLetter"/>
      <w:lvlText w:val="%1)"/>
      <w:lvlJc w:val="left"/>
      <w:pPr>
        <w:tabs>
          <w:tab w:val="num" w:pos="717"/>
        </w:tabs>
        <w:ind w:left="717" w:hanging="360"/>
      </w:pPr>
      <w:rPr>
        <w:rFonts w:cs="Times New Roman" w:hint="default"/>
      </w:rPr>
    </w:lvl>
    <w:lvl w:ilvl="1" w:tplc="04070019">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79" w15:restartNumberingAfterBreak="0">
    <w:nsid w:val="63ED5A73"/>
    <w:multiLevelType w:val="hybridMultilevel"/>
    <w:tmpl w:val="C3262630"/>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0" w15:restartNumberingAfterBreak="0">
    <w:nsid w:val="653E48C3"/>
    <w:multiLevelType w:val="hybridMultilevel"/>
    <w:tmpl w:val="2C5668D8"/>
    <w:lvl w:ilvl="0" w:tplc="F3EEBC7A">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1" w15:restartNumberingAfterBreak="0">
    <w:nsid w:val="65AE1537"/>
    <w:multiLevelType w:val="hybridMultilevel"/>
    <w:tmpl w:val="5A3ABA44"/>
    <w:lvl w:ilvl="0" w:tplc="484E4102">
      <w:start w:val="1"/>
      <w:numFmt w:val="decimal"/>
      <w:lvlText w:val="(%1)"/>
      <w:lvlJc w:val="left"/>
      <w:pPr>
        <w:ind w:left="765" w:hanging="465"/>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2" w15:restartNumberingAfterBreak="0">
    <w:nsid w:val="666506AB"/>
    <w:multiLevelType w:val="hybridMultilevel"/>
    <w:tmpl w:val="0D7CA04E"/>
    <w:lvl w:ilvl="0" w:tplc="CAFA5530">
      <w:start w:val="1"/>
      <w:numFmt w:val="lowerLetter"/>
      <w:lvlText w:val="%1)"/>
      <w:lvlJc w:val="left"/>
      <w:pPr>
        <w:ind w:left="660" w:hanging="36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3" w15:restartNumberingAfterBreak="0">
    <w:nsid w:val="6A5A49A9"/>
    <w:multiLevelType w:val="hybridMultilevel"/>
    <w:tmpl w:val="4B520D62"/>
    <w:lvl w:ilvl="0" w:tplc="EB34D05E">
      <w:start w:val="1"/>
      <w:numFmt w:val="decimal"/>
      <w:lvlText w:val="(%1)"/>
      <w:lvlJc w:val="left"/>
      <w:pPr>
        <w:ind w:left="675" w:hanging="39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4" w15:restartNumberingAfterBreak="0">
    <w:nsid w:val="6C9B38E8"/>
    <w:multiLevelType w:val="hybridMultilevel"/>
    <w:tmpl w:val="B206FF80"/>
    <w:lvl w:ilvl="0" w:tplc="776AB1A4">
      <w:numFmt w:val="bullet"/>
      <w:lvlText w:val="-"/>
      <w:lvlJc w:val="left"/>
      <w:pPr>
        <w:ind w:left="1077" w:hanging="360"/>
      </w:pPr>
      <w:rPr>
        <w:rFonts w:ascii="Mongolian Baiti" w:eastAsia="Times New Roman" w:hAnsi="Mongolian Baiti" w:hint="default"/>
      </w:rPr>
    </w:lvl>
    <w:lvl w:ilvl="1" w:tplc="04090003">
      <w:start w:val="1"/>
      <w:numFmt w:val="bullet"/>
      <w:lvlText w:val="o"/>
      <w:lvlJc w:val="left"/>
      <w:pPr>
        <w:ind w:left="1211"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5" w15:restartNumberingAfterBreak="0">
    <w:nsid w:val="6CF77E8F"/>
    <w:multiLevelType w:val="hybridMultilevel"/>
    <w:tmpl w:val="4596F6C2"/>
    <w:lvl w:ilvl="0" w:tplc="0002C4B0">
      <w:start w:val="1"/>
      <w:numFmt w:val="lowerLetter"/>
      <w:lvlText w:val="%1)"/>
      <w:lvlJc w:val="left"/>
      <w:pPr>
        <w:ind w:left="645" w:hanging="360"/>
      </w:pPr>
      <w:rPr>
        <w:rFonts w:hint="default"/>
      </w:rPr>
    </w:lvl>
    <w:lvl w:ilvl="1" w:tplc="04180019" w:tentative="1">
      <w:start w:val="1"/>
      <w:numFmt w:val="lowerLetter"/>
      <w:lvlText w:val="%2."/>
      <w:lvlJc w:val="left"/>
      <w:pPr>
        <w:ind w:left="1365" w:hanging="360"/>
      </w:p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6" w15:restartNumberingAfterBreak="0">
    <w:nsid w:val="6CF83261"/>
    <w:multiLevelType w:val="hybridMultilevel"/>
    <w:tmpl w:val="ECAC0184"/>
    <w:lvl w:ilvl="0" w:tplc="466E7C5C">
      <w:start w:val="1"/>
      <w:numFmt w:val="decimal"/>
      <w:lvlText w:val="(%1)"/>
      <w:lvlJc w:val="left"/>
      <w:pPr>
        <w:ind w:left="675" w:hanging="390"/>
      </w:pPr>
      <w:rPr>
        <w:rFonts w:hint="default"/>
      </w:rPr>
    </w:lvl>
    <w:lvl w:ilvl="1" w:tplc="99DE68AC">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7" w15:restartNumberingAfterBreak="0">
    <w:nsid w:val="6F351BA0"/>
    <w:multiLevelType w:val="hybridMultilevel"/>
    <w:tmpl w:val="28DCF67E"/>
    <w:lvl w:ilvl="0" w:tplc="C2B41216">
      <w:start w:val="1"/>
      <w:numFmt w:val="decimal"/>
      <w:lvlText w:val="(%1)"/>
      <w:lvlJc w:val="left"/>
      <w:pPr>
        <w:ind w:left="750" w:hanging="450"/>
      </w:pPr>
      <w:rPr>
        <w:rFonts w:hint="default"/>
      </w:rPr>
    </w:lvl>
    <w:lvl w:ilvl="1" w:tplc="04180019" w:tentative="1">
      <w:start w:val="1"/>
      <w:numFmt w:val="lowerLetter"/>
      <w:lvlText w:val="%2."/>
      <w:lvlJc w:val="left"/>
      <w:pPr>
        <w:ind w:left="1380" w:hanging="360"/>
      </w:p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88" w15:restartNumberingAfterBreak="0">
    <w:nsid w:val="6F8D4C24"/>
    <w:multiLevelType w:val="hybridMultilevel"/>
    <w:tmpl w:val="16F07572"/>
    <w:lvl w:ilvl="0" w:tplc="62E0B1BA">
      <w:start w:val="1"/>
      <w:numFmt w:val="decimal"/>
      <w:lvlText w:val="(%1)"/>
      <w:lvlJc w:val="left"/>
      <w:pPr>
        <w:ind w:left="675" w:hanging="390"/>
      </w:pPr>
      <w:rPr>
        <w:rFonts w:hint="default"/>
      </w:rPr>
    </w:lvl>
    <w:lvl w:ilvl="1" w:tplc="1CFA14C8">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89" w15:restartNumberingAfterBreak="0">
    <w:nsid w:val="76AD2C44"/>
    <w:multiLevelType w:val="hybridMultilevel"/>
    <w:tmpl w:val="741E0218"/>
    <w:lvl w:ilvl="0" w:tplc="4DF2CEAC">
      <w:start w:val="1"/>
      <w:numFmt w:val="decimal"/>
      <w:lvlText w:val="(%1)"/>
      <w:lvlJc w:val="left"/>
      <w:pPr>
        <w:ind w:left="735" w:hanging="435"/>
      </w:pPr>
      <w:rPr>
        <w:rFonts w:hint="default"/>
      </w:rPr>
    </w:lvl>
    <w:lvl w:ilvl="1" w:tplc="9C4CBDB6">
      <w:start w:val="1"/>
      <w:numFmt w:val="lowerLetter"/>
      <w:lvlText w:val="%2)"/>
      <w:lvlJc w:val="left"/>
      <w:pPr>
        <w:ind w:left="1380" w:hanging="360"/>
      </w:pPr>
      <w:rPr>
        <w:rFonts w:hint="default"/>
      </w:rPr>
    </w:lvl>
    <w:lvl w:ilvl="2" w:tplc="0418001B" w:tentative="1">
      <w:start w:val="1"/>
      <w:numFmt w:val="lowerRoman"/>
      <w:lvlText w:val="%3."/>
      <w:lvlJc w:val="right"/>
      <w:pPr>
        <w:ind w:left="2100" w:hanging="180"/>
      </w:p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0" w15:restartNumberingAfterBreak="0">
    <w:nsid w:val="76B559C2"/>
    <w:multiLevelType w:val="hybridMultilevel"/>
    <w:tmpl w:val="3EE0A0E8"/>
    <w:lvl w:ilvl="0" w:tplc="AC6ADD06">
      <w:start w:val="1"/>
      <w:numFmt w:val="lowerLetter"/>
      <w:lvlText w:val="%1)"/>
      <w:lvlJc w:val="left"/>
      <w:pPr>
        <w:tabs>
          <w:tab w:val="num" w:pos="717"/>
        </w:tabs>
        <w:ind w:left="717" w:hanging="360"/>
      </w:pPr>
      <w:rPr>
        <w:rFonts w:ascii="Arial" w:hAnsi="Arial" w:cs="Times New Roman" w:hint="default"/>
      </w:rPr>
    </w:lvl>
    <w:lvl w:ilvl="1" w:tplc="04070019" w:tentative="1">
      <w:start w:val="1"/>
      <w:numFmt w:val="lowerLetter"/>
      <w:lvlText w:val="%2."/>
      <w:lvlJc w:val="left"/>
      <w:pPr>
        <w:tabs>
          <w:tab w:val="num" w:pos="840"/>
        </w:tabs>
        <w:ind w:left="840" w:hanging="360"/>
      </w:pPr>
      <w:rPr>
        <w:rFonts w:cs="Times New Roman"/>
      </w:rPr>
    </w:lvl>
    <w:lvl w:ilvl="2" w:tplc="0407001B" w:tentative="1">
      <w:start w:val="1"/>
      <w:numFmt w:val="lowerRoman"/>
      <w:lvlText w:val="%3."/>
      <w:lvlJc w:val="right"/>
      <w:pPr>
        <w:tabs>
          <w:tab w:val="num" w:pos="1560"/>
        </w:tabs>
        <w:ind w:left="1560" w:hanging="180"/>
      </w:pPr>
      <w:rPr>
        <w:rFonts w:cs="Times New Roman"/>
      </w:rPr>
    </w:lvl>
    <w:lvl w:ilvl="3" w:tplc="0407000F" w:tentative="1">
      <w:start w:val="1"/>
      <w:numFmt w:val="decimal"/>
      <w:lvlText w:val="%4."/>
      <w:lvlJc w:val="left"/>
      <w:pPr>
        <w:tabs>
          <w:tab w:val="num" w:pos="2280"/>
        </w:tabs>
        <w:ind w:left="2280" w:hanging="360"/>
      </w:pPr>
      <w:rPr>
        <w:rFonts w:cs="Times New Roman"/>
      </w:rPr>
    </w:lvl>
    <w:lvl w:ilvl="4" w:tplc="04070019" w:tentative="1">
      <w:start w:val="1"/>
      <w:numFmt w:val="lowerLetter"/>
      <w:lvlText w:val="%5."/>
      <w:lvlJc w:val="left"/>
      <w:pPr>
        <w:tabs>
          <w:tab w:val="num" w:pos="3000"/>
        </w:tabs>
        <w:ind w:left="3000" w:hanging="360"/>
      </w:pPr>
      <w:rPr>
        <w:rFonts w:cs="Times New Roman"/>
      </w:rPr>
    </w:lvl>
    <w:lvl w:ilvl="5" w:tplc="0407001B" w:tentative="1">
      <w:start w:val="1"/>
      <w:numFmt w:val="lowerRoman"/>
      <w:lvlText w:val="%6."/>
      <w:lvlJc w:val="right"/>
      <w:pPr>
        <w:tabs>
          <w:tab w:val="num" w:pos="3720"/>
        </w:tabs>
        <w:ind w:left="3720" w:hanging="180"/>
      </w:pPr>
      <w:rPr>
        <w:rFonts w:cs="Times New Roman"/>
      </w:rPr>
    </w:lvl>
    <w:lvl w:ilvl="6" w:tplc="0407000F" w:tentative="1">
      <w:start w:val="1"/>
      <w:numFmt w:val="decimal"/>
      <w:lvlText w:val="%7."/>
      <w:lvlJc w:val="left"/>
      <w:pPr>
        <w:tabs>
          <w:tab w:val="num" w:pos="4440"/>
        </w:tabs>
        <w:ind w:left="4440" w:hanging="360"/>
      </w:pPr>
      <w:rPr>
        <w:rFonts w:cs="Times New Roman"/>
      </w:rPr>
    </w:lvl>
    <w:lvl w:ilvl="7" w:tplc="04070019" w:tentative="1">
      <w:start w:val="1"/>
      <w:numFmt w:val="lowerLetter"/>
      <w:lvlText w:val="%8."/>
      <w:lvlJc w:val="left"/>
      <w:pPr>
        <w:tabs>
          <w:tab w:val="num" w:pos="5160"/>
        </w:tabs>
        <w:ind w:left="5160" w:hanging="360"/>
      </w:pPr>
      <w:rPr>
        <w:rFonts w:cs="Times New Roman"/>
      </w:rPr>
    </w:lvl>
    <w:lvl w:ilvl="8" w:tplc="0407001B" w:tentative="1">
      <w:start w:val="1"/>
      <w:numFmt w:val="lowerRoman"/>
      <w:lvlText w:val="%9."/>
      <w:lvlJc w:val="right"/>
      <w:pPr>
        <w:tabs>
          <w:tab w:val="num" w:pos="5880"/>
        </w:tabs>
        <w:ind w:left="5880" w:hanging="180"/>
      </w:pPr>
      <w:rPr>
        <w:rFonts w:cs="Times New Roman"/>
      </w:rPr>
    </w:lvl>
  </w:abstractNum>
  <w:abstractNum w:abstractNumId="91" w15:restartNumberingAfterBreak="0">
    <w:nsid w:val="76FD181E"/>
    <w:multiLevelType w:val="hybridMultilevel"/>
    <w:tmpl w:val="B394A5CA"/>
    <w:lvl w:ilvl="0" w:tplc="D4A67F20">
      <w:start w:val="2"/>
      <w:numFmt w:val="lowerLetter"/>
      <w:lvlText w:val="%1)"/>
      <w:lvlJc w:val="left"/>
      <w:pPr>
        <w:ind w:left="540" w:hanging="360"/>
      </w:pPr>
      <w:rPr>
        <w:rFonts w:cs="Times New Roman" w:hint="default"/>
        <w:color w:val="auto"/>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92" w15:restartNumberingAfterBreak="0">
    <w:nsid w:val="7A7B1FCD"/>
    <w:multiLevelType w:val="hybridMultilevel"/>
    <w:tmpl w:val="FC142FA0"/>
    <w:lvl w:ilvl="0" w:tplc="AFB8C7FE">
      <w:start w:val="1"/>
      <w:numFmt w:val="decimal"/>
      <w:lvlText w:val="(%1)"/>
      <w:lvlJc w:val="left"/>
      <w:pPr>
        <w:ind w:left="675" w:hanging="390"/>
      </w:pPr>
      <w:rPr>
        <w:rFonts w:hint="default"/>
      </w:rPr>
    </w:lvl>
    <w:lvl w:ilvl="1" w:tplc="8D42A78C">
      <w:start w:val="1"/>
      <w:numFmt w:val="lowerLetter"/>
      <w:lvlText w:val="%2)"/>
      <w:lvlJc w:val="left"/>
      <w:pPr>
        <w:ind w:left="1425" w:hanging="420"/>
      </w:pPr>
      <w:rPr>
        <w:rFonts w:ascii="Calibri" w:eastAsia="Times New Roman" w:hAnsi="Calibri" w:cs="Times New Roman"/>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abstractNum w:abstractNumId="93" w15:restartNumberingAfterBreak="0">
    <w:nsid w:val="7CA92730"/>
    <w:multiLevelType w:val="hybridMultilevel"/>
    <w:tmpl w:val="2DE65EAC"/>
    <w:lvl w:ilvl="0" w:tplc="6AE8BB1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7E792FBB"/>
    <w:multiLevelType w:val="hybridMultilevel"/>
    <w:tmpl w:val="6198614C"/>
    <w:lvl w:ilvl="0" w:tplc="4B2403EE">
      <w:start w:val="1"/>
      <w:numFmt w:val="decimal"/>
      <w:lvlText w:val="(%1)"/>
      <w:lvlJc w:val="left"/>
      <w:pPr>
        <w:ind w:left="720" w:hanging="420"/>
      </w:pPr>
      <w:rPr>
        <w:rFonts w:hint="default"/>
      </w:rPr>
    </w:lvl>
    <w:lvl w:ilvl="1" w:tplc="F7368EDE">
      <w:start w:val="1"/>
      <w:numFmt w:val="lowerLetter"/>
      <w:lvlText w:val="%2)"/>
      <w:lvlJc w:val="left"/>
      <w:pPr>
        <w:ind w:left="1380" w:hanging="360"/>
      </w:pPr>
      <w:rPr>
        <w:rFonts w:hint="default"/>
      </w:rPr>
    </w:lvl>
    <w:lvl w:ilvl="2" w:tplc="024EE4D4">
      <w:start w:val="1"/>
      <w:numFmt w:val="decimal"/>
      <w:lvlText w:val="%3."/>
      <w:lvlJc w:val="left"/>
      <w:pPr>
        <w:ind w:left="2280" w:hanging="360"/>
      </w:pPr>
      <w:rPr>
        <w:rFonts w:hint="default"/>
      </w:rPr>
    </w:lvl>
    <w:lvl w:ilvl="3" w:tplc="0418000F" w:tentative="1">
      <w:start w:val="1"/>
      <w:numFmt w:val="decimal"/>
      <w:lvlText w:val="%4."/>
      <w:lvlJc w:val="left"/>
      <w:pPr>
        <w:ind w:left="2820" w:hanging="360"/>
      </w:pPr>
    </w:lvl>
    <w:lvl w:ilvl="4" w:tplc="04180019" w:tentative="1">
      <w:start w:val="1"/>
      <w:numFmt w:val="lowerLetter"/>
      <w:lvlText w:val="%5."/>
      <w:lvlJc w:val="left"/>
      <w:pPr>
        <w:ind w:left="3540" w:hanging="360"/>
      </w:pPr>
    </w:lvl>
    <w:lvl w:ilvl="5" w:tplc="0418001B" w:tentative="1">
      <w:start w:val="1"/>
      <w:numFmt w:val="lowerRoman"/>
      <w:lvlText w:val="%6."/>
      <w:lvlJc w:val="right"/>
      <w:pPr>
        <w:ind w:left="4260" w:hanging="180"/>
      </w:pPr>
    </w:lvl>
    <w:lvl w:ilvl="6" w:tplc="0418000F" w:tentative="1">
      <w:start w:val="1"/>
      <w:numFmt w:val="decimal"/>
      <w:lvlText w:val="%7."/>
      <w:lvlJc w:val="left"/>
      <w:pPr>
        <w:ind w:left="4980" w:hanging="360"/>
      </w:pPr>
    </w:lvl>
    <w:lvl w:ilvl="7" w:tplc="04180019" w:tentative="1">
      <w:start w:val="1"/>
      <w:numFmt w:val="lowerLetter"/>
      <w:lvlText w:val="%8."/>
      <w:lvlJc w:val="left"/>
      <w:pPr>
        <w:ind w:left="5700" w:hanging="360"/>
      </w:pPr>
    </w:lvl>
    <w:lvl w:ilvl="8" w:tplc="0418001B" w:tentative="1">
      <w:start w:val="1"/>
      <w:numFmt w:val="lowerRoman"/>
      <w:lvlText w:val="%9."/>
      <w:lvlJc w:val="right"/>
      <w:pPr>
        <w:ind w:left="6420" w:hanging="180"/>
      </w:pPr>
    </w:lvl>
  </w:abstractNum>
  <w:abstractNum w:abstractNumId="95" w15:restartNumberingAfterBreak="0">
    <w:nsid w:val="7FAE176F"/>
    <w:multiLevelType w:val="hybridMultilevel"/>
    <w:tmpl w:val="598A559A"/>
    <w:lvl w:ilvl="0" w:tplc="0D1069E6">
      <w:start w:val="1"/>
      <w:numFmt w:val="decimal"/>
      <w:lvlText w:val="(%1)"/>
      <w:lvlJc w:val="left"/>
      <w:pPr>
        <w:ind w:left="675" w:hanging="390"/>
      </w:pPr>
      <w:rPr>
        <w:rFonts w:hint="default"/>
      </w:rPr>
    </w:lvl>
    <w:lvl w:ilvl="1" w:tplc="62B42B0E">
      <w:start w:val="1"/>
      <w:numFmt w:val="lowerLetter"/>
      <w:lvlText w:val="%2)"/>
      <w:lvlJc w:val="left"/>
      <w:pPr>
        <w:ind w:left="1365" w:hanging="360"/>
      </w:pPr>
      <w:rPr>
        <w:rFonts w:hint="default"/>
      </w:rPr>
    </w:lvl>
    <w:lvl w:ilvl="2" w:tplc="0418001B" w:tentative="1">
      <w:start w:val="1"/>
      <w:numFmt w:val="lowerRoman"/>
      <w:lvlText w:val="%3."/>
      <w:lvlJc w:val="right"/>
      <w:pPr>
        <w:ind w:left="2085" w:hanging="180"/>
      </w:pPr>
    </w:lvl>
    <w:lvl w:ilvl="3" w:tplc="0418000F" w:tentative="1">
      <w:start w:val="1"/>
      <w:numFmt w:val="decimal"/>
      <w:lvlText w:val="%4."/>
      <w:lvlJc w:val="left"/>
      <w:pPr>
        <w:ind w:left="2805" w:hanging="360"/>
      </w:pPr>
    </w:lvl>
    <w:lvl w:ilvl="4" w:tplc="04180019" w:tentative="1">
      <w:start w:val="1"/>
      <w:numFmt w:val="lowerLetter"/>
      <w:lvlText w:val="%5."/>
      <w:lvlJc w:val="left"/>
      <w:pPr>
        <w:ind w:left="3525" w:hanging="360"/>
      </w:pPr>
    </w:lvl>
    <w:lvl w:ilvl="5" w:tplc="0418001B" w:tentative="1">
      <w:start w:val="1"/>
      <w:numFmt w:val="lowerRoman"/>
      <w:lvlText w:val="%6."/>
      <w:lvlJc w:val="right"/>
      <w:pPr>
        <w:ind w:left="4245" w:hanging="180"/>
      </w:pPr>
    </w:lvl>
    <w:lvl w:ilvl="6" w:tplc="0418000F" w:tentative="1">
      <w:start w:val="1"/>
      <w:numFmt w:val="decimal"/>
      <w:lvlText w:val="%7."/>
      <w:lvlJc w:val="left"/>
      <w:pPr>
        <w:ind w:left="4965" w:hanging="360"/>
      </w:pPr>
    </w:lvl>
    <w:lvl w:ilvl="7" w:tplc="04180019" w:tentative="1">
      <w:start w:val="1"/>
      <w:numFmt w:val="lowerLetter"/>
      <w:lvlText w:val="%8."/>
      <w:lvlJc w:val="left"/>
      <w:pPr>
        <w:ind w:left="5685" w:hanging="360"/>
      </w:pPr>
    </w:lvl>
    <w:lvl w:ilvl="8" w:tplc="0418001B" w:tentative="1">
      <w:start w:val="1"/>
      <w:numFmt w:val="lowerRoman"/>
      <w:lvlText w:val="%9."/>
      <w:lvlJc w:val="right"/>
      <w:pPr>
        <w:ind w:left="6405" w:hanging="180"/>
      </w:pPr>
    </w:lvl>
  </w:abstractNum>
  <w:num w:numId="1">
    <w:abstractNumId w:val="30"/>
  </w:num>
  <w:num w:numId="2">
    <w:abstractNumId w:val="4"/>
  </w:num>
  <w:num w:numId="3">
    <w:abstractNumId w:val="5"/>
  </w:num>
  <w:num w:numId="4">
    <w:abstractNumId w:val="55"/>
  </w:num>
  <w:num w:numId="5">
    <w:abstractNumId w:val="93"/>
  </w:num>
  <w:num w:numId="6">
    <w:abstractNumId w:val="57"/>
  </w:num>
  <w:num w:numId="7">
    <w:abstractNumId w:val="16"/>
  </w:num>
  <w:num w:numId="8">
    <w:abstractNumId w:val="70"/>
  </w:num>
  <w:num w:numId="9">
    <w:abstractNumId w:val="35"/>
  </w:num>
  <w:num w:numId="10">
    <w:abstractNumId w:val="20"/>
  </w:num>
  <w:num w:numId="11">
    <w:abstractNumId w:val="6"/>
  </w:num>
  <w:num w:numId="12">
    <w:abstractNumId w:val="29"/>
  </w:num>
  <w:num w:numId="13">
    <w:abstractNumId w:val="59"/>
  </w:num>
  <w:num w:numId="14">
    <w:abstractNumId w:val="39"/>
  </w:num>
  <w:num w:numId="15">
    <w:abstractNumId w:val="33"/>
  </w:num>
  <w:num w:numId="16">
    <w:abstractNumId w:val="18"/>
  </w:num>
  <w:num w:numId="17">
    <w:abstractNumId w:val="38"/>
  </w:num>
  <w:num w:numId="18">
    <w:abstractNumId w:val="71"/>
  </w:num>
  <w:num w:numId="19">
    <w:abstractNumId w:val="7"/>
  </w:num>
  <w:num w:numId="20">
    <w:abstractNumId w:val="86"/>
  </w:num>
  <w:num w:numId="21">
    <w:abstractNumId w:val="12"/>
  </w:num>
  <w:num w:numId="22">
    <w:abstractNumId w:val="44"/>
  </w:num>
  <w:num w:numId="23">
    <w:abstractNumId w:val="17"/>
  </w:num>
  <w:num w:numId="24">
    <w:abstractNumId w:val="68"/>
  </w:num>
  <w:num w:numId="25">
    <w:abstractNumId w:val="50"/>
  </w:num>
  <w:num w:numId="26">
    <w:abstractNumId w:val="15"/>
  </w:num>
  <w:num w:numId="27">
    <w:abstractNumId w:val="51"/>
  </w:num>
  <w:num w:numId="28">
    <w:abstractNumId w:val="89"/>
  </w:num>
  <w:num w:numId="29">
    <w:abstractNumId w:val="75"/>
  </w:num>
  <w:num w:numId="30">
    <w:abstractNumId w:val="92"/>
  </w:num>
  <w:num w:numId="31">
    <w:abstractNumId w:val="21"/>
  </w:num>
  <w:num w:numId="32">
    <w:abstractNumId w:val="95"/>
  </w:num>
  <w:num w:numId="33">
    <w:abstractNumId w:val="85"/>
  </w:num>
  <w:num w:numId="34">
    <w:abstractNumId w:val="2"/>
  </w:num>
  <w:num w:numId="35">
    <w:abstractNumId w:val="94"/>
  </w:num>
  <w:num w:numId="36">
    <w:abstractNumId w:val="9"/>
  </w:num>
  <w:num w:numId="37">
    <w:abstractNumId w:val="77"/>
  </w:num>
  <w:num w:numId="38">
    <w:abstractNumId w:val="8"/>
  </w:num>
  <w:num w:numId="39">
    <w:abstractNumId w:val="34"/>
  </w:num>
  <w:num w:numId="40">
    <w:abstractNumId w:val="48"/>
  </w:num>
  <w:num w:numId="41">
    <w:abstractNumId w:val="80"/>
  </w:num>
  <w:num w:numId="42">
    <w:abstractNumId w:val="43"/>
  </w:num>
  <w:num w:numId="43">
    <w:abstractNumId w:val="72"/>
  </w:num>
  <w:num w:numId="44">
    <w:abstractNumId w:val="64"/>
  </w:num>
  <w:num w:numId="45">
    <w:abstractNumId w:val="36"/>
  </w:num>
  <w:num w:numId="46">
    <w:abstractNumId w:val="87"/>
  </w:num>
  <w:num w:numId="47">
    <w:abstractNumId w:val="13"/>
  </w:num>
  <w:num w:numId="48">
    <w:abstractNumId w:val="83"/>
  </w:num>
  <w:num w:numId="49">
    <w:abstractNumId w:val="47"/>
  </w:num>
  <w:num w:numId="50">
    <w:abstractNumId w:val="81"/>
  </w:num>
  <w:num w:numId="51">
    <w:abstractNumId w:val="82"/>
  </w:num>
  <w:num w:numId="52">
    <w:abstractNumId w:val="1"/>
  </w:num>
  <w:num w:numId="53">
    <w:abstractNumId w:val="14"/>
  </w:num>
  <w:num w:numId="54">
    <w:abstractNumId w:val="63"/>
  </w:num>
  <w:num w:numId="55">
    <w:abstractNumId w:val="79"/>
  </w:num>
  <w:num w:numId="56">
    <w:abstractNumId w:val="74"/>
  </w:num>
  <w:num w:numId="57">
    <w:abstractNumId w:val="76"/>
  </w:num>
  <w:num w:numId="58">
    <w:abstractNumId w:val="19"/>
  </w:num>
  <w:num w:numId="59">
    <w:abstractNumId w:val="65"/>
  </w:num>
  <w:num w:numId="60">
    <w:abstractNumId w:val="54"/>
  </w:num>
  <w:num w:numId="61">
    <w:abstractNumId w:val="88"/>
  </w:num>
  <w:num w:numId="62">
    <w:abstractNumId w:val="3"/>
  </w:num>
  <w:num w:numId="63">
    <w:abstractNumId w:val="90"/>
  </w:num>
  <w:num w:numId="64">
    <w:abstractNumId w:val="26"/>
  </w:num>
  <w:num w:numId="65">
    <w:abstractNumId w:val="91"/>
  </w:num>
  <w:num w:numId="66">
    <w:abstractNumId w:val="37"/>
  </w:num>
  <w:num w:numId="67">
    <w:abstractNumId w:val="62"/>
  </w:num>
  <w:num w:numId="68">
    <w:abstractNumId w:val="69"/>
  </w:num>
  <w:num w:numId="69">
    <w:abstractNumId w:val="23"/>
  </w:num>
  <w:num w:numId="70">
    <w:abstractNumId w:val="41"/>
  </w:num>
  <w:num w:numId="71">
    <w:abstractNumId w:val="52"/>
  </w:num>
  <w:num w:numId="72">
    <w:abstractNumId w:val="60"/>
  </w:num>
  <w:num w:numId="73">
    <w:abstractNumId w:val="0"/>
  </w:num>
  <w:num w:numId="74">
    <w:abstractNumId w:val="49"/>
  </w:num>
  <w:num w:numId="75">
    <w:abstractNumId w:val="67"/>
  </w:num>
  <w:num w:numId="76">
    <w:abstractNumId w:val="40"/>
  </w:num>
  <w:num w:numId="77">
    <w:abstractNumId w:val="73"/>
  </w:num>
  <w:num w:numId="78">
    <w:abstractNumId w:val="78"/>
  </w:num>
  <w:num w:numId="79">
    <w:abstractNumId w:val="53"/>
  </w:num>
  <w:num w:numId="80">
    <w:abstractNumId w:val="84"/>
  </w:num>
  <w:num w:numId="81">
    <w:abstractNumId w:val="46"/>
  </w:num>
  <w:num w:numId="82">
    <w:abstractNumId w:val="58"/>
  </w:num>
  <w:num w:numId="83">
    <w:abstractNumId w:val="25"/>
  </w:num>
  <w:num w:numId="84">
    <w:abstractNumId w:val="56"/>
  </w:num>
  <w:num w:numId="85">
    <w:abstractNumId w:val="28"/>
  </w:num>
  <w:num w:numId="86">
    <w:abstractNumId w:val="22"/>
  </w:num>
  <w:num w:numId="87">
    <w:abstractNumId w:val="42"/>
  </w:num>
  <w:num w:numId="88">
    <w:abstractNumId w:val="27"/>
  </w:num>
  <w:num w:numId="89">
    <w:abstractNumId w:val="24"/>
  </w:num>
  <w:num w:numId="90">
    <w:abstractNumId w:val="32"/>
  </w:num>
  <w:num w:numId="91">
    <w:abstractNumId w:val="10"/>
  </w:num>
  <w:num w:numId="92">
    <w:abstractNumId w:val="61"/>
  </w:num>
  <w:num w:numId="93">
    <w:abstractNumId w:val="45"/>
  </w:num>
  <w:num w:numId="94">
    <w:abstractNumId w:val="66"/>
  </w:num>
  <w:num w:numId="95">
    <w:abstractNumId w:val="31"/>
  </w:num>
  <w:num w:numId="96">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hyphenationZone w:val="425"/>
  <w:drawingGridHorizontalSpacing w:val="13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63F"/>
    <w:rsid w:val="00004B9B"/>
    <w:rsid w:val="00010117"/>
    <w:rsid w:val="00025AA0"/>
    <w:rsid w:val="00027130"/>
    <w:rsid w:val="00034B1A"/>
    <w:rsid w:val="0004044A"/>
    <w:rsid w:val="00040F10"/>
    <w:rsid w:val="00047AE0"/>
    <w:rsid w:val="0005101F"/>
    <w:rsid w:val="00052577"/>
    <w:rsid w:val="00070256"/>
    <w:rsid w:val="00095351"/>
    <w:rsid w:val="000A5F3C"/>
    <w:rsid w:val="000A74C7"/>
    <w:rsid w:val="000B2DBA"/>
    <w:rsid w:val="000B5262"/>
    <w:rsid w:val="000C0553"/>
    <w:rsid w:val="000C6155"/>
    <w:rsid w:val="000C6812"/>
    <w:rsid w:val="000D30C5"/>
    <w:rsid w:val="000D4FD9"/>
    <w:rsid w:val="000F1DBB"/>
    <w:rsid w:val="000F48E5"/>
    <w:rsid w:val="000F5DC1"/>
    <w:rsid w:val="00100989"/>
    <w:rsid w:val="00101490"/>
    <w:rsid w:val="001063CC"/>
    <w:rsid w:val="001168A7"/>
    <w:rsid w:val="00117BF8"/>
    <w:rsid w:val="00120D25"/>
    <w:rsid w:val="0012525C"/>
    <w:rsid w:val="00125DF6"/>
    <w:rsid w:val="0013437D"/>
    <w:rsid w:val="001407C6"/>
    <w:rsid w:val="00142CCD"/>
    <w:rsid w:val="00150CF1"/>
    <w:rsid w:val="00161603"/>
    <w:rsid w:val="0017351B"/>
    <w:rsid w:val="00174622"/>
    <w:rsid w:val="00183897"/>
    <w:rsid w:val="00190AFA"/>
    <w:rsid w:val="00196724"/>
    <w:rsid w:val="00196CE1"/>
    <w:rsid w:val="001A725D"/>
    <w:rsid w:val="001A72BC"/>
    <w:rsid w:val="001B3070"/>
    <w:rsid w:val="001B4CF7"/>
    <w:rsid w:val="001C4006"/>
    <w:rsid w:val="001D2E6D"/>
    <w:rsid w:val="001E3B38"/>
    <w:rsid w:val="001E6CA0"/>
    <w:rsid w:val="001F1EE4"/>
    <w:rsid w:val="001F355A"/>
    <w:rsid w:val="00207C47"/>
    <w:rsid w:val="00221648"/>
    <w:rsid w:val="002216C0"/>
    <w:rsid w:val="00221CEC"/>
    <w:rsid w:val="00237EEF"/>
    <w:rsid w:val="00240DF6"/>
    <w:rsid w:val="00254601"/>
    <w:rsid w:val="002551BF"/>
    <w:rsid w:val="00261F35"/>
    <w:rsid w:val="002647B9"/>
    <w:rsid w:val="002670A6"/>
    <w:rsid w:val="0028506D"/>
    <w:rsid w:val="002A07B5"/>
    <w:rsid w:val="002B57BD"/>
    <w:rsid w:val="002B74B9"/>
    <w:rsid w:val="002B7D60"/>
    <w:rsid w:val="002C33A1"/>
    <w:rsid w:val="002E29BA"/>
    <w:rsid w:val="002E73A3"/>
    <w:rsid w:val="002F2A64"/>
    <w:rsid w:val="002F2BAF"/>
    <w:rsid w:val="002F3342"/>
    <w:rsid w:val="002F7C6F"/>
    <w:rsid w:val="00300BE8"/>
    <w:rsid w:val="00306C16"/>
    <w:rsid w:val="0030759A"/>
    <w:rsid w:val="00310725"/>
    <w:rsid w:val="00310F26"/>
    <w:rsid w:val="00314E0C"/>
    <w:rsid w:val="00320748"/>
    <w:rsid w:val="003244E9"/>
    <w:rsid w:val="0033636E"/>
    <w:rsid w:val="00337E59"/>
    <w:rsid w:val="00341098"/>
    <w:rsid w:val="00347BA7"/>
    <w:rsid w:val="00360F1C"/>
    <w:rsid w:val="00382BD2"/>
    <w:rsid w:val="00384F68"/>
    <w:rsid w:val="00391DDC"/>
    <w:rsid w:val="00392DF9"/>
    <w:rsid w:val="0039553C"/>
    <w:rsid w:val="003A04C5"/>
    <w:rsid w:val="003A34CC"/>
    <w:rsid w:val="003A6871"/>
    <w:rsid w:val="003A7732"/>
    <w:rsid w:val="003B3204"/>
    <w:rsid w:val="003B44C8"/>
    <w:rsid w:val="003B7227"/>
    <w:rsid w:val="003C22F4"/>
    <w:rsid w:val="003E0659"/>
    <w:rsid w:val="003E316D"/>
    <w:rsid w:val="003F0D73"/>
    <w:rsid w:val="003F23DA"/>
    <w:rsid w:val="00400D6A"/>
    <w:rsid w:val="00415872"/>
    <w:rsid w:val="00422BFA"/>
    <w:rsid w:val="00433E0B"/>
    <w:rsid w:val="004508FD"/>
    <w:rsid w:val="00454CE4"/>
    <w:rsid w:val="00466B69"/>
    <w:rsid w:val="0046778A"/>
    <w:rsid w:val="0047638C"/>
    <w:rsid w:val="00476C07"/>
    <w:rsid w:val="00477E98"/>
    <w:rsid w:val="00483F55"/>
    <w:rsid w:val="004940D2"/>
    <w:rsid w:val="004B15F6"/>
    <w:rsid w:val="004C3322"/>
    <w:rsid w:val="004C435A"/>
    <w:rsid w:val="004C6847"/>
    <w:rsid w:val="004D0CAD"/>
    <w:rsid w:val="004D1799"/>
    <w:rsid w:val="004D5D56"/>
    <w:rsid w:val="004E3716"/>
    <w:rsid w:val="004E3B3F"/>
    <w:rsid w:val="004E3DDA"/>
    <w:rsid w:val="004F0382"/>
    <w:rsid w:val="00500345"/>
    <w:rsid w:val="00500E26"/>
    <w:rsid w:val="00506972"/>
    <w:rsid w:val="0051166C"/>
    <w:rsid w:val="00540B85"/>
    <w:rsid w:val="00546A3F"/>
    <w:rsid w:val="005500D8"/>
    <w:rsid w:val="005507FD"/>
    <w:rsid w:val="0055165B"/>
    <w:rsid w:val="00551A77"/>
    <w:rsid w:val="00553C72"/>
    <w:rsid w:val="005544D5"/>
    <w:rsid w:val="00570E8A"/>
    <w:rsid w:val="0057206E"/>
    <w:rsid w:val="00580102"/>
    <w:rsid w:val="00591421"/>
    <w:rsid w:val="005945FC"/>
    <w:rsid w:val="005958EE"/>
    <w:rsid w:val="005A033A"/>
    <w:rsid w:val="005A2E64"/>
    <w:rsid w:val="005B10F6"/>
    <w:rsid w:val="005B5547"/>
    <w:rsid w:val="005B6E68"/>
    <w:rsid w:val="005C317C"/>
    <w:rsid w:val="005C46BE"/>
    <w:rsid w:val="005D5036"/>
    <w:rsid w:val="005E27DA"/>
    <w:rsid w:val="005E363B"/>
    <w:rsid w:val="005F666C"/>
    <w:rsid w:val="00603BE2"/>
    <w:rsid w:val="00605070"/>
    <w:rsid w:val="00611F6E"/>
    <w:rsid w:val="0061258F"/>
    <w:rsid w:val="00620BAD"/>
    <w:rsid w:val="00620BB5"/>
    <w:rsid w:val="00632354"/>
    <w:rsid w:val="0063372E"/>
    <w:rsid w:val="006342F9"/>
    <w:rsid w:val="006373F4"/>
    <w:rsid w:val="006441BA"/>
    <w:rsid w:val="00653538"/>
    <w:rsid w:val="00662A79"/>
    <w:rsid w:val="006711EB"/>
    <w:rsid w:val="00673984"/>
    <w:rsid w:val="00682DAE"/>
    <w:rsid w:val="006921FD"/>
    <w:rsid w:val="006949D5"/>
    <w:rsid w:val="006A6313"/>
    <w:rsid w:val="006A7B54"/>
    <w:rsid w:val="006B6306"/>
    <w:rsid w:val="006C29A7"/>
    <w:rsid w:val="006C444A"/>
    <w:rsid w:val="006D36F5"/>
    <w:rsid w:val="006D65F7"/>
    <w:rsid w:val="006E3743"/>
    <w:rsid w:val="006E3EA4"/>
    <w:rsid w:val="006E413D"/>
    <w:rsid w:val="006E45B0"/>
    <w:rsid w:val="006F0E2C"/>
    <w:rsid w:val="006F2A42"/>
    <w:rsid w:val="006F371C"/>
    <w:rsid w:val="006F53CE"/>
    <w:rsid w:val="00736EAA"/>
    <w:rsid w:val="007375C1"/>
    <w:rsid w:val="007449EF"/>
    <w:rsid w:val="00747278"/>
    <w:rsid w:val="00753DEF"/>
    <w:rsid w:val="00757386"/>
    <w:rsid w:val="007641C5"/>
    <w:rsid w:val="007735A6"/>
    <w:rsid w:val="00792F97"/>
    <w:rsid w:val="007A2EC8"/>
    <w:rsid w:val="007B5184"/>
    <w:rsid w:val="007B5E03"/>
    <w:rsid w:val="007C4C27"/>
    <w:rsid w:val="007C5BC7"/>
    <w:rsid w:val="007C5FD1"/>
    <w:rsid w:val="007D4C36"/>
    <w:rsid w:val="007D743A"/>
    <w:rsid w:val="007E003A"/>
    <w:rsid w:val="007F5350"/>
    <w:rsid w:val="008122EF"/>
    <w:rsid w:val="0081367A"/>
    <w:rsid w:val="00816F7B"/>
    <w:rsid w:val="00825F25"/>
    <w:rsid w:val="008355E4"/>
    <w:rsid w:val="00840693"/>
    <w:rsid w:val="008467AA"/>
    <w:rsid w:val="0086166E"/>
    <w:rsid w:val="00875445"/>
    <w:rsid w:val="00876805"/>
    <w:rsid w:val="00886EB9"/>
    <w:rsid w:val="00887502"/>
    <w:rsid w:val="00890476"/>
    <w:rsid w:val="008938EB"/>
    <w:rsid w:val="008B0756"/>
    <w:rsid w:val="008C04CB"/>
    <w:rsid w:val="008C27B4"/>
    <w:rsid w:val="008C6577"/>
    <w:rsid w:val="008C6A70"/>
    <w:rsid w:val="008D24C5"/>
    <w:rsid w:val="008D4546"/>
    <w:rsid w:val="008D4950"/>
    <w:rsid w:val="008D63F1"/>
    <w:rsid w:val="008D7058"/>
    <w:rsid w:val="008E335C"/>
    <w:rsid w:val="008F343E"/>
    <w:rsid w:val="00906AD7"/>
    <w:rsid w:val="00912811"/>
    <w:rsid w:val="00916474"/>
    <w:rsid w:val="0092508F"/>
    <w:rsid w:val="009318DE"/>
    <w:rsid w:val="00933479"/>
    <w:rsid w:val="00935B53"/>
    <w:rsid w:val="009415EE"/>
    <w:rsid w:val="00941ECE"/>
    <w:rsid w:val="009466ED"/>
    <w:rsid w:val="00950B43"/>
    <w:rsid w:val="00950F67"/>
    <w:rsid w:val="00954703"/>
    <w:rsid w:val="009567F2"/>
    <w:rsid w:val="00960BA3"/>
    <w:rsid w:val="009750F5"/>
    <w:rsid w:val="00975312"/>
    <w:rsid w:val="00983A0F"/>
    <w:rsid w:val="00986EE0"/>
    <w:rsid w:val="009917B1"/>
    <w:rsid w:val="00995A3D"/>
    <w:rsid w:val="009A278D"/>
    <w:rsid w:val="009A4C66"/>
    <w:rsid w:val="009A7252"/>
    <w:rsid w:val="009B3E19"/>
    <w:rsid w:val="009B6400"/>
    <w:rsid w:val="009D176E"/>
    <w:rsid w:val="009D4385"/>
    <w:rsid w:val="009E314E"/>
    <w:rsid w:val="009E42D2"/>
    <w:rsid w:val="009F19DA"/>
    <w:rsid w:val="00A01BA1"/>
    <w:rsid w:val="00A22310"/>
    <w:rsid w:val="00A26249"/>
    <w:rsid w:val="00A31B66"/>
    <w:rsid w:val="00A32A44"/>
    <w:rsid w:val="00A36246"/>
    <w:rsid w:val="00A3686E"/>
    <w:rsid w:val="00A36BA6"/>
    <w:rsid w:val="00A4115F"/>
    <w:rsid w:val="00A423FB"/>
    <w:rsid w:val="00A45077"/>
    <w:rsid w:val="00A517FE"/>
    <w:rsid w:val="00A748CF"/>
    <w:rsid w:val="00A81F3F"/>
    <w:rsid w:val="00A91FFB"/>
    <w:rsid w:val="00A92C65"/>
    <w:rsid w:val="00A9447A"/>
    <w:rsid w:val="00A96134"/>
    <w:rsid w:val="00A96961"/>
    <w:rsid w:val="00A97823"/>
    <w:rsid w:val="00AB4F81"/>
    <w:rsid w:val="00AC08F9"/>
    <w:rsid w:val="00AC7B12"/>
    <w:rsid w:val="00AF11FC"/>
    <w:rsid w:val="00B0501B"/>
    <w:rsid w:val="00B22672"/>
    <w:rsid w:val="00B32908"/>
    <w:rsid w:val="00B4457F"/>
    <w:rsid w:val="00B66658"/>
    <w:rsid w:val="00B71F73"/>
    <w:rsid w:val="00B76F4D"/>
    <w:rsid w:val="00B8603A"/>
    <w:rsid w:val="00B87219"/>
    <w:rsid w:val="00B9047C"/>
    <w:rsid w:val="00B913FC"/>
    <w:rsid w:val="00B95EAC"/>
    <w:rsid w:val="00BB4406"/>
    <w:rsid w:val="00BB6868"/>
    <w:rsid w:val="00BC2C89"/>
    <w:rsid w:val="00BD046D"/>
    <w:rsid w:val="00BD2C7F"/>
    <w:rsid w:val="00BF5DAC"/>
    <w:rsid w:val="00BF7487"/>
    <w:rsid w:val="00C07F4E"/>
    <w:rsid w:val="00C1040D"/>
    <w:rsid w:val="00C230E8"/>
    <w:rsid w:val="00C24268"/>
    <w:rsid w:val="00C25375"/>
    <w:rsid w:val="00C26386"/>
    <w:rsid w:val="00C3074E"/>
    <w:rsid w:val="00C35D39"/>
    <w:rsid w:val="00C36182"/>
    <w:rsid w:val="00C367C9"/>
    <w:rsid w:val="00C43EC2"/>
    <w:rsid w:val="00C45A79"/>
    <w:rsid w:val="00C54CE5"/>
    <w:rsid w:val="00C61A1F"/>
    <w:rsid w:val="00C636BB"/>
    <w:rsid w:val="00C64FEE"/>
    <w:rsid w:val="00C6685A"/>
    <w:rsid w:val="00C70B4C"/>
    <w:rsid w:val="00C84279"/>
    <w:rsid w:val="00C916AD"/>
    <w:rsid w:val="00C92EDA"/>
    <w:rsid w:val="00C97AAD"/>
    <w:rsid w:val="00CB3768"/>
    <w:rsid w:val="00CB3EDA"/>
    <w:rsid w:val="00CC6AC9"/>
    <w:rsid w:val="00CD3D2E"/>
    <w:rsid w:val="00CD55A8"/>
    <w:rsid w:val="00CE1569"/>
    <w:rsid w:val="00CF2207"/>
    <w:rsid w:val="00D0330A"/>
    <w:rsid w:val="00D033FE"/>
    <w:rsid w:val="00D0604F"/>
    <w:rsid w:val="00D25A8E"/>
    <w:rsid w:val="00D33315"/>
    <w:rsid w:val="00D34908"/>
    <w:rsid w:val="00D36374"/>
    <w:rsid w:val="00D40465"/>
    <w:rsid w:val="00D4290A"/>
    <w:rsid w:val="00D45043"/>
    <w:rsid w:val="00D46C3A"/>
    <w:rsid w:val="00D54976"/>
    <w:rsid w:val="00D63A9E"/>
    <w:rsid w:val="00D64935"/>
    <w:rsid w:val="00D664E0"/>
    <w:rsid w:val="00D67ECB"/>
    <w:rsid w:val="00D72287"/>
    <w:rsid w:val="00D80760"/>
    <w:rsid w:val="00D83A5A"/>
    <w:rsid w:val="00D83D53"/>
    <w:rsid w:val="00D86195"/>
    <w:rsid w:val="00D877DD"/>
    <w:rsid w:val="00D95D97"/>
    <w:rsid w:val="00DA3AE5"/>
    <w:rsid w:val="00DA5C64"/>
    <w:rsid w:val="00DB433D"/>
    <w:rsid w:val="00DC11B7"/>
    <w:rsid w:val="00DC33EF"/>
    <w:rsid w:val="00DC5F84"/>
    <w:rsid w:val="00DC759C"/>
    <w:rsid w:val="00DD2F0D"/>
    <w:rsid w:val="00DD422C"/>
    <w:rsid w:val="00DD6B77"/>
    <w:rsid w:val="00DE512D"/>
    <w:rsid w:val="00DF0903"/>
    <w:rsid w:val="00E003C9"/>
    <w:rsid w:val="00E03E1F"/>
    <w:rsid w:val="00E067EA"/>
    <w:rsid w:val="00E10C43"/>
    <w:rsid w:val="00E133BE"/>
    <w:rsid w:val="00E1683C"/>
    <w:rsid w:val="00E22C46"/>
    <w:rsid w:val="00E26F21"/>
    <w:rsid w:val="00E27825"/>
    <w:rsid w:val="00E40AF2"/>
    <w:rsid w:val="00E423A4"/>
    <w:rsid w:val="00E55241"/>
    <w:rsid w:val="00E61073"/>
    <w:rsid w:val="00E62B61"/>
    <w:rsid w:val="00EA2DDB"/>
    <w:rsid w:val="00EA4F27"/>
    <w:rsid w:val="00EA6D79"/>
    <w:rsid w:val="00EB65D7"/>
    <w:rsid w:val="00EB77A9"/>
    <w:rsid w:val="00EC6C63"/>
    <w:rsid w:val="00ED0176"/>
    <w:rsid w:val="00ED1B0E"/>
    <w:rsid w:val="00ED2CB4"/>
    <w:rsid w:val="00ED3E97"/>
    <w:rsid w:val="00ED57C9"/>
    <w:rsid w:val="00ED778D"/>
    <w:rsid w:val="00EE2516"/>
    <w:rsid w:val="00EF0567"/>
    <w:rsid w:val="00EF363F"/>
    <w:rsid w:val="00EF41FD"/>
    <w:rsid w:val="00EF71F6"/>
    <w:rsid w:val="00EF775B"/>
    <w:rsid w:val="00F12656"/>
    <w:rsid w:val="00F15284"/>
    <w:rsid w:val="00F260FF"/>
    <w:rsid w:val="00F31C96"/>
    <w:rsid w:val="00F43A79"/>
    <w:rsid w:val="00F45878"/>
    <w:rsid w:val="00F52107"/>
    <w:rsid w:val="00F74928"/>
    <w:rsid w:val="00F7643F"/>
    <w:rsid w:val="00F86946"/>
    <w:rsid w:val="00F8747A"/>
    <w:rsid w:val="00F973FE"/>
    <w:rsid w:val="00FB6AF3"/>
    <w:rsid w:val="00FC05BF"/>
    <w:rsid w:val="00FC69DC"/>
    <w:rsid w:val="00FD725F"/>
    <w:rsid w:val="00FD7D8B"/>
    <w:rsid w:val="00FE0146"/>
    <w:rsid w:val="00FF102B"/>
    <w:rsid w:val="00FF27AB"/>
    <w:rsid w:val="00FF69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BBAA8"/>
  <w15:docId w15:val="{7BC686DC-5DC5-4322-81E0-A27A2E03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363F"/>
    <w:pPr>
      <w:spacing w:after="0" w:line="240" w:lineRule="auto"/>
    </w:pPr>
    <w:rPr>
      <w:rFonts w:eastAsia="Times New Roman" w:cs="Times New Roman"/>
      <w:sz w:val="24"/>
      <w:szCs w:val="24"/>
    </w:rPr>
  </w:style>
  <w:style w:type="paragraph" w:styleId="Heading1">
    <w:name w:val="heading 1"/>
    <w:aliases w:val="1"/>
    <w:basedOn w:val="Normal"/>
    <w:next w:val="Heading2"/>
    <w:link w:val="Heading1Char"/>
    <w:qFormat/>
    <w:rsid w:val="00950F67"/>
    <w:pPr>
      <w:keepNext/>
      <w:tabs>
        <w:tab w:val="num" w:pos="567"/>
      </w:tabs>
      <w:spacing w:after="120" w:line="320" w:lineRule="exact"/>
      <w:ind w:left="567" w:hanging="567"/>
      <w:jc w:val="both"/>
      <w:outlineLvl w:val="0"/>
    </w:pPr>
    <w:rPr>
      <w:rFonts w:ascii="Frutiger Linotype" w:hAnsi="Frutiger Linotype" w:cs="Arial"/>
      <w:b/>
      <w:bCs/>
      <w:kern w:val="32"/>
      <w:sz w:val="20"/>
      <w:szCs w:val="20"/>
      <w:lang w:bidi="ne-NP"/>
    </w:rPr>
  </w:style>
  <w:style w:type="paragraph" w:styleId="Heading2">
    <w:name w:val="heading 2"/>
    <w:aliases w:val="Caracter,2"/>
    <w:basedOn w:val="Normal"/>
    <w:next w:val="Normal"/>
    <w:link w:val="Heading2Char"/>
    <w:qFormat/>
    <w:rsid w:val="00D36374"/>
    <w:pPr>
      <w:keepNext/>
      <w:outlineLvl w:val="1"/>
    </w:pPr>
    <w:rPr>
      <w:b/>
      <w:bCs/>
      <w:lang w:val="en-GB" w:eastAsia="fr-FR"/>
    </w:rPr>
  </w:style>
  <w:style w:type="paragraph" w:styleId="Heading3">
    <w:name w:val="heading 3"/>
    <w:aliases w:val="Char,3"/>
    <w:basedOn w:val="Normal"/>
    <w:next w:val="Normal"/>
    <w:link w:val="Heading3Char"/>
    <w:unhideWhenUsed/>
    <w:qFormat/>
    <w:rsid w:val="00D36374"/>
    <w:pPr>
      <w:keepNext/>
      <w:keepLines/>
      <w:spacing w:before="200" w:line="276" w:lineRule="auto"/>
      <w:outlineLvl w:val="2"/>
    </w:pPr>
    <w:rPr>
      <w:rFonts w:asciiTheme="majorHAnsi" w:eastAsiaTheme="majorEastAsia" w:hAnsiTheme="majorHAnsi" w:cstheme="majorBidi"/>
      <w:b/>
      <w:bCs/>
      <w:color w:val="4F81BD" w:themeColor="accent1"/>
      <w:sz w:val="22"/>
      <w:szCs w:val="22"/>
      <w:lang w:val="en-GB"/>
    </w:rPr>
  </w:style>
  <w:style w:type="paragraph" w:styleId="Heading4">
    <w:name w:val="heading 4"/>
    <w:aliases w:val="h4,4"/>
    <w:basedOn w:val="Normal"/>
    <w:link w:val="Heading4Char"/>
    <w:qFormat/>
    <w:rsid w:val="00950F67"/>
    <w:pPr>
      <w:tabs>
        <w:tab w:val="num" w:pos="1701"/>
      </w:tabs>
      <w:spacing w:after="120" w:line="320" w:lineRule="exact"/>
      <w:ind w:left="1701" w:hanging="567"/>
      <w:jc w:val="both"/>
      <w:outlineLvl w:val="3"/>
    </w:pPr>
    <w:rPr>
      <w:rFonts w:ascii="Frutiger Linotype" w:hAnsi="Frutiger Linotype"/>
      <w:bCs/>
      <w:sz w:val="20"/>
      <w:szCs w:val="22"/>
      <w:lang w:bidi="ne-NP"/>
    </w:rPr>
  </w:style>
  <w:style w:type="paragraph" w:styleId="Heading5">
    <w:name w:val="heading 5"/>
    <w:aliases w:val="5"/>
    <w:basedOn w:val="Normal"/>
    <w:link w:val="Heading5Char"/>
    <w:uiPriority w:val="9"/>
    <w:qFormat/>
    <w:rsid w:val="00950F67"/>
    <w:pPr>
      <w:tabs>
        <w:tab w:val="num" w:pos="2268"/>
      </w:tabs>
      <w:spacing w:after="120" w:line="320" w:lineRule="exact"/>
      <w:ind w:left="2268" w:hanging="567"/>
      <w:jc w:val="both"/>
      <w:outlineLvl w:val="4"/>
    </w:pPr>
    <w:rPr>
      <w:rFonts w:ascii="Frutiger Linotype" w:hAnsi="Frutiger Linotype"/>
      <w:bCs/>
      <w:iCs/>
      <w:sz w:val="20"/>
      <w:szCs w:val="22"/>
    </w:rPr>
  </w:style>
  <w:style w:type="paragraph" w:styleId="Heading6">
    <w:name w:val="heading 6"/>
    <w:aliases w:val="6"/>
    <w:basedOn w:val="Normal"/>
    <w:next w:val="Normal"/>
    <w:link w:val="Heading6Char"/>
    <w:uiPriority w:val="9"/>
    <w:qFormat/>
    <w:rsid w:val="00950F67"/>
    <w:pPr>
      <w:tabs>
        <w:tab w:val="num" w:pos="2835"/>
        <w:tab w:val="num" w:pos="3119"/>
      </w:tabs>
      <w:spacing w:after="120" w:line="320" w:lineRule="exact"/>
      <w:ind w:left="3119" w:hanging="567"/>
      <w:contextualSpacing/>
      <w:jc w:val="both"/>
      <w:outlineLvl w:val="5"/>
    </w:pPr>
    <w:rPr>
      <w:rFonts w:ascii="Frutiger Linotype" w:hAnsi="Frutiger Linotype"/>
      <w:bCs/>
      <w:sz w:val="20"/>
      <w:szCs w:val="22"/>
    </w:rPr>
  </w:style>
  <w:style w:type="paragraph" w:styleId="Heading7">
    <w:name w:val="heading 7"/>
    <w:aliases w:val="7"/>
    <w:basedOn w:val="Normal"/>
    <w:next w:val="Normal"/>
    <w:link w:val="Heading7Char"/>
    <w:uiPriority w:val="9"/>
    <w:qFormat/>
    <w:rsid w:val="00950F67"/>
    <w:pPr>
      <w:tabs>
        <w:tab w:val="num" w:pos="3402"/>
      </w:tabs>
      <w:spacing w:after="120" w:line="320" w:lineRule="exact"/>
      <w:ind w:left="3402" w:hanging="567"/>
      <w:contextualSpacing/>
      <w:jc w:val="both"/>
      <w:outlineLvl w:val="6"/>
    </w:pPr>
    <w:rPr>
      <w:rFonts w:ascii="Frutiger Linotype" w:hAnsi="Frutiger Linotype"/>
      <w:sz w:val="20"/>
      <w:szCs w:val="22"/>
    </w:rPr>
  </w:style>
  <w:style w:type="paragraph" w:styleId="Heading8">
    <w:name w:val="heading 8"/>
    <w:basedOn w:val="Normal"/>
    <w:next w:val="Normal"/>
    <w:link w:val="Heading8Char"/>
    <w:uiPriority w:val="9"/>
    <w:qFormat/>
    <w:rsid w:val="00950F67"/>
    <w:pPr>
      <w:spacing w:after="120" w:line="320" w:lineRule="exact"/>
      <w:ind w:left="567" w:hanging="567"/>
      <w:contextualSpacing/>
      <w:jc w:val="both"/>
      <w:outlineLvl w:val="7"/>
    </w:pPr>
    <w:rPr>
      <w:rFonts w:ascii="Frutiger Linotype" w:hAnsi="Frutiger Linotype"/>
      <w:i/>
      <w:iCs/>
      <w:sz w:val="2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table" w:styleId="TableGrid">
    <w:name w:val="Table Grid"/>
    <w:basedOn w:val="TableNormal"/>
    <w:uiPriority w:val="59"/>
    <w:rsid w:val="00747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166E"/>
    <w:rPr>
      <w:rFonts w:ascii="Tahoma" w:hAnsi="Tahoma" w:cs="Tahoma"/>
      <w:sz w:val="16"/>
      <w:szCs w:val="16"/>
    </w:rPr>
  </w:style>
  <w:style w:type="character" w:customStyle="1" w:styleId="BalloonTextChar">
    <w:name w:val="Balloon Text Char"/>
    <w:basedOn w:val="DefaultParagraphFont"/>
    <w:link w:val="BalloonText"/>
    <w:uiPriority w:val="99"/>
    <w:semiHidden/>
    <w:rsid w:val="0086166E"/>
    <w:rPr>
      <w:rFonts w:ascii="Tahoma" w:eastAsia="Times New Roman" w:hAnsi="Tahoma" w:cs="Tahoma"/>
      <w:sz w:val="16"/>
      <w:szCs w:val="16"/>
    </w:rPr>
  </w:style>
  <w:style w:type="character" w:styleId="Hyperlink">
    <w:name w:val="Hyperlink"/>
    <w:rsid w:val="002F3342"/>
    <w:rPr>
      <w:color w:val="0000FF"/>
      <w:u w:val="single"/>
    </w:rPr>
  </w:style>
  <w:style w:type="paragraph" w:customStyle="1" w:styleId="criterii">
    <w:name w:val="criterii"/>
    <w:basedOn w:val="Normal"/>
    <w:rsid w:val="002F3342"/>
    <w:pPr>
      <w:numPr>
        <w:numId w:val="1"/>
      </w:numPr>
      <w:shd w:val="clear" w:color="auto" w:fill="E6E6E6"/>
      <w:spacing w:before="240" w:after="120"/>
      <w:jc w:val="both"/>
    </w:pPr>
    <w:rPr>
      <w:rFonts w:ascii="Trebuchet MS" w:hAnsi="Trebuchet MS"/>
      <w:b/>
      <w:bCs/>
      <w:snapToGrid w:val="0"/>
      <w:sz w:val="20"/>
      <w:lang w:val="ro-RO"/>
    </w:rPr>
  </w:style>
  <w:style w:type="character" w:styleId="FollowedHyperlink">
    <w:name w:val="FollowedHyperlink"/>
    <w:basedOn w:val="DefaultParagraphFont"/>
    <w:uiPriority w:val="99"/>
    <w:semiHidden/>
    <w:unhideWhenUsed/>
    <w:rsid w:val="00095351"/>
    <w:rPr>
      <w:color w:val="800080"/>
      <w:u w:val="single"/>
    </w:rPr>
  </w:style>
  <w:style w:type="paragraph" w:customStyle="1" w:styleId="xl63">
    <w:name w:val="xl63"/>
    <w:basedOn w:val="Normal"/>
    <w:rsid w:val="00095351"/>
    <w:pPr>
      <w:spacing w:before="100" w:beforeAutospacing="1" w:after="100" w:afterAutospacing="1"/>
      <w:textAlignment w:val="top"/>
    </w:pPr>
    <w:rPr>
      <w:color w:val="000000"/>
      <w:lang w:val="ro-RO" w:eastAsia="ro-RO"/>
    </w:rPr>
  </w:style>
  <w:style w:type="paragraph" w:customStyle="1" w:styleId="xl64">
    <w:name w:val="xl64"/>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65">
    <w:name w:val="xl6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sz w:val="18"/>
      <w:szCs w:val="18"/>
      <w:lang w:val="ro-RO" w:eastAsia="ro-RO"/>
    </w:rPr>
  </w:style>
  <w:style w:type="paragraph" w:customStyle="1" w:styleId="xl66">
    <w:name w:val="xl66"/>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67">
    <w:name w:val="xl67"/>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color w:val="000000"/>
      <w:sz w:val="16"/>
      <w:szCs w:val="16"/>
      <w:lang w:val="ro-RO" w:eastAsia="ro-RO"/>
    </w:rPr>
  </w:style>
  <w:style w:type="paragraph" w:customStyle="1" w:styleId="xl68">
    <w:name w:val="xl68"/>
    <w:basedOn w:val="Normal"/>
    <w:rsid w:val="00095351"/>
    <w:pPr>
      <w:spacing w:before="100" w:beforeAutospacing="1" w:after="100" w:afterAutospacing="1"/>
      <w:jc w:val="center"/>
      <w:textAlignment w:val="center"/>
    </w:pPr>
    <w:rPr>
      <w:b/>
      <w:bCs/>
      <w:color w:val="000000"/>
      <w:lang w:val="ro-RO" w:eastAsia="ro-RO"/>
    </w:rPr>
  </w:style>
  <w:style w:type="paragraph" w:customStyle="1" w:styleId="xl69">
    <w:name w:val="xl69"/>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0">
    <w:name w:val="xl70"/>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1">
    <w:name w:val="xl7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jc w:val="right"/>
      <w:textAlignment w:val="center"/>
    </w:pPr>
    <w:rPr>
      <w:rFonts w:ascii="Arial" w:hAnsi="Arial" w:cs="Arial"/>
      <w:b/>
      <w:bCs/>
      <w:color w:val="000000"/>
      <w:sz w:val="16"/>
      <w:szCs w:val="16"/>
      <w:lang w:val="ro-RO" w:eastAsia="ro-RO"/>
    </w:rPr>
  </w:style>
  <w:style w:type="paragraph" w:customStyle="1" w:styleId="xl72">
    <w:name w:val="xl72"/>
    <w:basedOn w:val="Normal"/>
    <w:rsid w:val="00095351"/>
    <w:pPr>
      <w:pBdr>
        <w:top w:val="single" w:sz="4" w:space="0" w:color="auto"/>
        <w:left w:val="single" w:sz="8" w:space="0" w:color="000000"/>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3">
    <w:name w:val="xl73"/>
    <w:basedOn w:val="Normal"/>
    <w:rsid w:val="00095351"/>
    <w:pPr>
      <w:pBdr>
        <w:top w:val="single" w:sz="4" w:space="0" w:color="auto"/>
        <w:left w:val="single" w:sz="8" w:space="0" w:color="000000"/>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4">
    <w:name w:val="xl74"/>
    <w:basedOn w:val="Normal"/>
    <w:rsid w:val="00095351"/>
    <w:pPr>
      <w:pBdr>
        <w:top w:val="single" w:sz="4" w:space="0" w:color="auto"/>
        <w:bottom w:val="single" w:sz="4" w:space="0" w:color="auto"/>
      </w:pBdr>
      <w:spacing w:before="100" w:beforeAutospacing="1" w:after="100" w:afterAutospacing="1"/>
      <w:textAlignment w:val="center"/>
    </w:pPr>
    <w:rPr>
      <w:color w:val="000000"/>
      <w:sz w:val="16"/>
      <w:szCs w:val="16"/>
      <w:lang w:val="ro-RO" w:eastAsia="ro-RO"/>
    </w:rPr>
  </w:style>
  <w:style w:type="paragraph" w:customStyle="1" w:styleId="xl75">
    <w:name w:val="xl75"/>
    <w:basedOn w:val="Normal"/>
    <w:rsid w:val="00095351"/>
    <w:pPr>
      <w:pBdr>
        <w:top w:val="single" w:sz="4" w:space="0" w:color="auto"/>
        <w:bottom w:val="single" w:sz="4" w:space="0" w:color="auto"/>
        <w:right w:val="single" w:sz="8" w:space="0" w:color="000000"/>
      </w:pBdr>
      <w:spacing w:before="100" w:beforeAutospacing="1" w:after="100" w:afterAutospacing="1"/>
      <w:textAlignment w:val="center"/>
    </w:pPr>
    <w:rPr>
      <w:color w:val="000000"/>
      <w:sz w:val="16"/>
      <w:szCs w:val="16"/>
      <w:lang w:val="ro-RO" w:eastAsia="ro-RO"/>
    </w:rPr>
  </w:style>
  <w:style w:type="paragraph" w:customStyle="1" w:styleId="xl76">
    <w:name w:val="xl76"/>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7">
    <w:name w:val="xl77"/>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8">
    <w:name w:val="xl78"/>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79">
    <w:name w:val="xl79"/>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color w:val="000000"/>
      <w:sz w:val="16"/>
      <w:szCs w:val="16"/>
      <w:lang w:val="ro-RO" w:eastAsia="ro-RO"/>
    </w:rPr>
  </w:style>
  <w:style w:type="paragraph" w:customStyle="1" w:styleId="xl80">
    <w:name w:val="xl80"/>
    <w:basedOn w:val="Normal"/>
    <w:rsid w:val="00095351"/>
    <w:pPr>
      <w:pBdr>
        <w:top w:val="single" w:sz="4" w:space="0" w:color="auto"/>
        <w:left w:val="single" w:sz="8" w:space="0" w:color="000000"/>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1">
    <w:name w:val="xl81"/>
    <w:basedOn w:val="Normal"/>
    <w:rsid w:val="00095351"/>
    <w:pPr>
      <w:pBdr>
        <w:top w:val="single" w:sz="4" w:space="0" w:color="auto"/>
        <w:left w:val="single" w:sz="8" w:space="0" w:color="000000"/>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2">
    <w:name w:val="xl82"/>
    <w:basedOn w:val="Normal"/>
    <w:rsid w:val="0009535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3">
    <w:name w:val="xl83"/>
    <w:basedOn w:val="Normal"/>
    <w:rsid w:val="00095351"/>
    <w:pPr>
      <w:pBdr>
        <w:top w:val="single" w:sz="4" w:space="0" w:color="auto"/>
        <w:bottom w:val="single" w:sz="4" w:space="0" w:color="auto"/>
        <w:right w:val="single" w:sz="8" w:space="0" w:color="000000"/>
      </w:pBdr>
      <w:shd w:val="clear" w:color="000000" w:fill="FFFF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4">
    <w:name w:val="xl84"/>
    <w:basedOn w:val="Normal"/>
    <w:rsid w:val="00095351"/>
    <w:pPr>
      <w:pBdr>
        <w:top w:val="single" w:sz="4" w:space="0" w:color="auto"/>
        <w:left w:val="single" w:sz="8" w:space="0" w:color="000000"/>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5">
    <w:name w:val="xl85"/>
    <w:basedOn w:val="Normal"/>
    <w:rsid w:val="00095351"/>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xl86">
    <w:name w:val="xl86"/>
    <w:basedOn w:val="Normal"/>
    <w:rsid w:val="00095351"/>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87">
    <w:name w:val="xl87"/>
    <w:basedOn w:val="Normal"/>
    <w:rsid w:val="00095351"/>
    <w:pPr>
      <w:pBdr>
        <w:top w:val="single" w:sz="4" w:space="0" w:color="auto"/>
        <w:left w:val="single" w:sz="8" w:space="0" w:color="000000"/>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8">
    <w:name w:val="xl88"/>
    <w:basedOn w:val="Normal"/>
    <w:rsid w:val="00095351"/>
    <w:pPr>
      <w:pBdr>
        <w:top w:val="single" w:sz="4" w:space="0" w:color="auto"/>
        <w:left w:val="single" w:sz="8" w:space="0" w:color="000000"/>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89">
    <w:name w:val="xl89"/>
    <w:basedOn w:val="Normal"/>
    <w:rsid w:val="000953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0">
    <w:name w:val="xl90"/>
    <w:basedOn w:val="Normal"/>
    <w:rsid w:val="00095351"/>
    <w:pPr>
      <w:pBdr>
        <w:top w:val="single" w:sz="4" w:space="0" w:color="auto"/>
        <w:bottom w:val="single" w:sz="4" w:space="0" w:color="auto"/>
        <w:right w:val="single" w:sz="8" w:space="0" w:color="000000"/>
      </w:pBdr>
      <w:shd w:val="clear" w:color="000000" w:fill="92D05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1">
    <w:name w:val="xl91"/>
    <w:basedOn w:val="Normal"/>
    <w:rsid w:val="00095351"/>
    <w:pPr>
      <w:pBdr>
        <w:top w:val="single" w:sz="4" w:space="0" w:color="auto"/>
        <w:left w:val="single" w:sz="8" w:space="0" w:color="000000"/>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2">
    <w:name w:val="xl92"/>
    <w:basedOn w:val="Normal"/>
    <w:rsid w:val="00095351"/>
    <w:pPr>
      <w:pBdr>
        <w:top w:val="single" w:sz="4" w:space="0" w:color="auto"/>
        <w:left w:val="single" w:sz="8" w:space="0" w:color="000000"/>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3">
    <w:name w:val="xl93"/>
    <w:basedOn w:val="Normal"/>
    <w:rsid w:val="00095351"/>
    <w:pPr>
      <w:pBdr>
        <w:top w:val="single" w:sz="4" w:space="0" w:color="auto"/>
        <w:bottom w:val="single" w:sz="4" w:space="0" w:color="auto"/>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4">
    <w:name w:val="xl94"/>
    <w:basedOn w:val="Normal"/>
    <w:rsid w:val="00095351"/>
    <w:pPr>
      <w:pBdr>
        <w:top w:val="single" w:sz="4" w:space="0" w:color="auto"/>
        <w:bottom w:val="single" w:sz="4" w:space="0" w:color="auto"/>
        <w:right w:val="single" w:sz="8" w:space="0" w:color="000000"/>
      </w:pBdr>
      <w:shd w:val="clear" w:color="000000" w:fill="FFC000"/>
      <w:spacing w:before="100" w:beforeAutospacing="1" w:after="100" w:afterAutospacing="1"/>
      <w:textAlignment w:val="center"/>
    </w:pPr>
    <w:rPr>
      <w:rFonts w:ascii="Arial" w:hAnsi="Arial" w:cs="Arial"/>
      <w:b/>
      <w:bCs/>
      <w:color w:val="000000"/>
      <w:sz w:val="16"/>
      <w:szCs w:val="16"/>
      <w:lang w:val="ro-RO" w:eastAsia="ro-RO"/>
    </w:rPr>
  </w:style>
  <w:style w:type="paragraph" w:customStyle="1" w:styleId="xl95">
    <w:name w:val="xl95"/>
    <w:basedOn w:val="Normal"/>
    <w:rsid w:val="0009535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color w:val="000000"/>
      <w:sz w:val="18"/>
      <w:szCs w:val="18"/>
      <w:lang w:val="ro-RO" w:eastAsia="ro-RO"/>
    </w:rPr>
  </w:style>
  <w:style w:type="paragraph" w:customStyle="1" w:styleId="xl96">
    <w:name w:val="xl96"/>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18"/>
      <w:szCs w:val="18"/>
      <w:lang w:val="ro-RO" w:eastAsia="ro-RO"/>
    </w:rPr>
  </w:style>
  <w:style w:type="paragraph" w:customStyle="1" w:styleId="xl97">
    <w:name w:val="xl97"/>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top"/>
    </w:pPr>
    <w:rPr>
      <w:b/>
      <w:bCs/>
      <w:color w:val="000000"/>
      <w:sz w:val="18"/>
      <w:szCs w:val="18"/>
      <w:lang w:val="ro-RO" w:eastAsia="ro-RO"/>
    </w:rPr>
  </w:style>
  <w:style w:type="paragraph" w:customStyle="1" w:styleId="xl98">
    <w:name w:val="xl98"/>
    <w:basedOn w:val="Normal"/>
    <w:rsid w:val="0009535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99">
    <w:name w:val="xl99"/>
    <w:basedOn w:val="Normal"/>
    <w:rsid w:val="00095351"/>
    <w:pPr>
      <w:spacing w:before="100" w:beforeAutospacing="1" w:after="100" w:afterAutospacing="1"/>
      <w:textAlignment w:val="center"/>
    </w:pPr>
    <w:rPr>
      <w:color w:val="000000"/>
      <w:lang w:val="ro-RO" w:eastAsia="ro-RO"/>
    </w:rPr>
  </w:style>
  <w:style w:type="paragraph" w:customStyle="1" w:styleId="xl100">
    <w:name w:val="xl100"/>
    <w:basedOn w:val="Normal"/>
    <w:rsid w:val="00095351"/>
    <w:pPr>
      <w:spacing w:before="100" w:beforeAutospacing="1" w:after="100" w:afterAutospacing="1"/>
      <w:jc w:val="right"/>
      <w:textAlignment w:val="top"/>
    </w:pPr>
    <w:rPr>
      <w:color w:val="000000"/>
      <w:lang w:val="ro-RO" w:eastAsia="ro-RO"/>
    </w:rPr>
  </w:style>
  <w:style w:type="paragraph" w:customStyle="1" w:styleId="xl101">
    <w:name w:val="xl101"/>
    <w:basedOn w:val="Normal"/>
    <w:rsid w:val="000953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8"/>
      <w:szCs w:val="18"/>
      <w:lang w:val="ro-RO" w:eastAsia="ro-RO"/>
    </w:rPr>
  </w:style>
  <w:style w:type="paragraph" w:customStyle="1" w:styleId="xl102">
    <w:name w:val="xl102"/>
    <w:basedOn w:val="Normal"/>
    <w:rsid w:val="00095351"/>
    <w:pPr>
      <w:pBdr>
        <w:top w:val="single" w:sz="8" w:space="0" w:color="000000"/>
        <w:bottom w:val="single" w:sz="8" w:space="0" w:color="000000"/>
        <w:right w:val="single" w:sz="8" w:space="0" w:color="000000"/>
      </w:pBdr>
      <w:spacing w:before="100" w:beforeAutospacing="1" w:after="100" w:afterAutospacing="1"/>
      <w:jc w:val="center"/>
      <w:textAlignment w:val="center"/>
    </w:pPr>
    <w:rPr>
      <w:b/>
      <w:bCs/>
      <w:color w:val="000000"/>
      <w:sz w:val="18"/>
      <w:szCs w:val="18"/>
      <w:lang w:val="ro-RO" w:eastAsia="ro-RO"/>
    </w:rPr>
  </w:style>
  <w:style w:type="paragraph" w:customStyle="1" w:styleId="xl103">
    <w:name w:val="xl103"/>
    <w:basedOn w:val="Normal"/>
    <w:rsid w:val="00E40AF2"/>
    <w:pPr>
      <w:pBdr>
        <w:top w:val="single" w:sz="4" w:space="0" w:color="auto"/>
        <w:bottom w:val="single" w:sz="4" w:space="0" w:color="auto"/>
        <w:right w:val="single" w:sz="8" w:space="0" w:color="000000"/>
      </w:pBdr>
      <w:spacing w:before="100" w:beforeAutospacing="1" w:after="100" w:afterAutospacing="1"/>
      <w:jc w:val="right"/>
      <w:textAlignment w:val="center"/>
    </w:pPr>
    <w:rPr>
      <w:color w:val="000000"/>
      <w:sz w:val="16"/>
      <w:szCs w:val="16"/>
      <w:lang w:val="ro-RO" w:eastAsia="ro-RO"/>
    </w:rPr>
  </w:style>
  <w:style w:type="paragraph" w:customStyle="1" w:styleId="xl104">
    <w:name w:val="xl104"/>
    <w:basedOn w:val="Normal"/>
    <w:rsid w:val="00E40AF2"/>
    <w:pPr>
      <w:pBdr>
        <w:top w:val="single" w:sz="4" w:space="0" w:color="auto"/>
        <w:bottom w:val="single" w:sz="4" w:space="0" w:color="auto"/>
      </w:pBdr>
      <w:spacing w:before="100" w:beforeAutospacing="1" w:after="100" w:afterAutospacing="1"/>
      <w:jc w:val="right"/>
      <w:textAlignment w:val="center"/>
    </w:pPr>
    <w:rPr>
      <w:color w:val="000000"/>
      <w:sz w:val="16"/>
      <w:szCs w:val="16"/>
      <w:lang w:val="ro-RO" w:eastAsia="ro-RO"/>
    </w:rPr>
  </w:style>
  <w:style w:type="paragraph" w:customStyle="1" w:styleId="Default">
    <w:name w:val="Default"/>
    <w:rsid w:val="00620BB5"/>
    <w:pPr>
      <w:autoSpaceDE w:val="0"/>
      <w:autoSpaceDN w:val="0"/>
      <w:adjustRightInd w:val="0"/>
      <w:spacing w:after="0" w:line="240" w:lineRule="auto"/>
    </w:pPr>
    <w:rPr>
      <w:rFonts w:ascii="Calibri" w:hAnsi="Calibri" w:cs="Calibri"/>
      <w:color w:val="000000"/>
      <w:sz w:val="24"/>
      <w:szCs w:val="24"/>
      <w:lang w:val="ro-RO"/>
    </w:rPr>
  </w:style>
  <w:style w:type="character" w:customStyle="1" w:styleId="NoSpacingChar">
    <w:name w:val="No Spacing Char"/>
    <w:link w:val="NoSpacing"/>
    <w:uiPriority w:val="1"/>
    <w:rsid w:val="008C6A70"/>
  </w:style>
  <w:style w:type="character" w:styleId="Strong">
    <w:name w:val="Strong"/>
    <w:basedOn w:val="DefaultParagraphFont"/>
    <w:uiPriority w:val="22"/>
    <w:qFormat/>
    <w:rsid w:val="00433E0B"/>
    <w:rPr>
      <w:b/>
      <w:bCs/>
    </w:rPr>
  </w:style>
  <w:style w:type="character" w:customStyle="1" w:styleId="Heading2Char">
    <w:name w:val="Heading 2 Char"/>
    <w:aliases w:val="Caracter Char,2 Char"/>
    <w:basedOn w:val="DefaultParagraphFont"/>
    <w:link w:val="Heading2"/>
    <w:rsid w:val="00D36374"/>
    <w:rPr>
      <w:rFonts w:eastAsia="Times New Roman" w:cs="Times New Roman"/>
      <w:b/>
      <w:bCs/>
      <w:sz w:val="24"/>
      <w:szCs w:val="24"/>
      <w:lang w:val="en-GB" w:eastAsia="fr-FR"/>
    </w:rPr>
  </w:style>
  <w:style w:type="character" w:customStyle="1" w:styleId="Heading3Char">
    <w:name w:val="Heading 3 Char"/>
    <w:aliases w:val="Char Char,3 Char"/>
    <w:basedOn w:val="DefaultParagraphFont"/>
    <w:link w:val="Heading3"/>
    <w:rsid w:val="00D36374"/>
    <w:rPr>
      <w:rFonts w:asciiTheme="majorHAnsi" w:eastAsiaTheme="majorEastAsia" w:hAnsiTheme="majorHAnsi" w:cstheme="majorBidi"/>
      <w:b/>
      <w:bCs/>
      <w:color w:val="4F81BD" w:themeColor="accent1"/>
      <w:sz w:val="22"/>
      <w:szCs w:val="22"/>
      <w:lang w:val="en-GB"/>
    </w:rPr>
  </w:style>
  <w:style w:type="numbering" w:customStyle="1" w:styleId="NoList1">
    <w:name w:val="No List1"/>
    <w:next w:val="NoList"/>
    <w:uiPriority w:val="99"/>
    <w:semiHidden/>
    <w:unhideWhenUsed/>
    <w:rsid w:val="00D36374"/>
  </w:style>
  <w:style w:type="paragraph" w:styleId="Header">
    <w:name w:val="header"/>
    <w:basedOn w:val="Normal"/>
    <w:link w:val="Head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D36374"/>
    <w:rPr>
      <w:rFonts w:asciiTheme="minorHAnsi" w:hAnsiTheme="minorHAnsi"/>
      <w:sz w:val="24"/>
      <w:szCs w:val="24"/>
      <w:lang w:val="en-GB"/>
    </w:rPr>
  </w:style>
  <w:style w:type="paragraph" w:styleId="Footer">
    <w:name w:val="footer"/>
    <w:basedOn w:val="Normal"/>
    <w:link w:val="FooterChar"/>
    <w:uiPriority w:val="99"/>
    <w:unhideWhenUsed/>
    <w:rsid w:val="00D36374"/>
    <w:pPr>
      <w:tabs>
        <w:tab w:val="center" w:pos="4819"/>
        <w:tab w:val="right" w:pos="9638"/>
      </w:tabs>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D36374"/>
    <w:rPr>
      <w:rFonts w:asciiTheme="minorHAnsi" w:hAnsiTheme="minorHAnsi"/>
      <w:sz w:val="24"/>
      <w:szCs w:val="24"/>
      <w:lang w:val="en-GB"/>
    </w:rPr>
  </w:style>
  <w:style w:type="paragraph" w:styleId="TOC1">
    <w:name w:val="toc 1"/>
    <w:basedOn w:val="Normal"/>
    <w:next w:val="Normal"/>
    <w:autoRedefine/>
    <w:rsid w:val="00D36374"/>
    <w:pPr>
      <w:numPr>
        <w:numId w:val="3"/>
      </w:numPr>
      <w:spacing w:after="100"/>
      <w:ind w:hanging="720"/>
      <w:jc w:val="both"/>
    </w:pPr>
    <w:rPr>
      <w:rFonts w:asciiTheme="minorHAnsi" w:eastAsiaTheme="minorHAnsi" w:hAnsiTheme="minorHAnsi" w:cstheme="minorBidi"/>
      <w:lang w:val="en-GB"/>
    </w:rPr>
  </w:style>
  <w:style w:type="paragraph" w:styleId="BodyText">
    <w:name w:val="Body Text"/>
    <w:basedOn w:val="Normal"/>
    <w:link w:val="BodyTextChar"/>
    <w:rsid w:val="00D36374"/>
    <w:pPr>
      <w:jc w:val="both"/>
    </w:pPr>
    <w:rPr>
      <w:rFonts w:ascii="Arial" w:hAnsi="Arial" w:cs="Arial"/>
      <w:sz w:val="22"/>
      <w:lang w:val="en-GB" w:eastAsia="fr-FR"/>
    </w:rPr>
  </w:style>
  <w:style w:type="character" w:customStyle="1" w:styleId="BodyTextChar">
    <w:name w:val="Body Text Char"/>
    <w:basedOn w:val="DefaultParagraphFont"/>
    <w:link w:val="BodyText"/>
    <w:rsid w:val="00D36374"/>
    <w:rPr>
      <w:rFonts w:ascii="Arial" w:eastAsia="Times New Roman" w:hAnsi="Arial" w:cs="Arial"/>
      <w:sz w:val="22"/>
      <w:szCs w:val="24"/>
      <w:lang w:val="en-GB" w:eastAsia="fr-FR"/>
    </w:rPr>
  </w:style>
  <w:style w:type="paragraph" w:styleId="BodyTextIndent3">
    <w:name w:val="Body Text Indent 3"/>
    <w:basedOn w:val="Normal"/>
    <w:link w:val="BodyTextIndent3Char"/>
    <w:rsid w:val="00D36374"/>
    <w:pPr>
      <w:tabs>
        <w:tab w:val="left" w:pos="684"/>
      </w:tabs>
      <w:ind w:left="684" w:hanging="684"/>
      <w:jc w:val="both"/>
    </w:pPr>
    <w:rPr>
      <w:lang w:val="en-GB" w:eastAsia="fr-FR"/>
    </w:rPr>
  </w:style>
  <w:style w:type="character" w:customStyle="1" w:styleId="BodyTextIndent3Char">
    <w:name w:val="Body Text Indent 3 Char"/>
    <w:basedOn w:val="DefaultParagraphFont"/>
    <w:link w:val="BodyTextIndent3"/>
    <w:rsid w:val="00D36374"/>
    <w:rPr>
      <w:rFonts w:eastAsia="Times New Roman" w:cs="Times New Roman"/>
      <w:sz w:val="24"/>
      <w:szCs w:val="24"/>
      <w:lang w:val="en-GB" w:eastAsia="fr-FR"/>
    </w:rPr>
  </w:style>
  <w:style w:type="character" w:styleId="PageNumber">
    <w:name w:val="page number"/>
    <w:basedOn w:val="DefaultParagraphFont"/>
    <w:rsid w:val="00D36374"/>
  </w:style>
  <w:style w:type="paragraph" w:customStyle="1" w:styleId="Paragraph">
    <w:name w:val="Paragraph"/>
    <w:basedOn w:val="Normal"/>
    <w:link w:val="ParagraphCharChar"/>
    <w:rsid w:val="00D36374"/>
    <w:pPr>
      <w:spacing w:before="120" w:after="120"/>
      <w:jc w:val="both"/>
    </w:pPr>
    <w:rPr>
      <w:sz w:val="20"/>
      <w:szCs w:val="22"/>
    </w:rPr>
  </w:style>
  <w:style w:type="character" w:customStyle="1" w:styleId="ParagraphCharChar">
    <w:name w:val="Paragraph Char Char"/>
    <w:link w:val="Paragraph"/>
    <w:locked/>
    <w:rsid w:val="00D36374"/>
    <w:rPr>
      <w:rFonts w:eastAsia="Times New Roman" w:cs="Times New Roman"/>
      <w:sz w:val="20"/>
      <w:szCs w:val="22"/>
    </w:rPr>
  </w:style>
  <w:style w:type="paragraph" w:customStyle="1" w:styleId="Subparagraph">
    <w:name w:val="Subparagraph"/>
    <w:basedOn w:val="Paragraph"/>
    <w:link w:val="SubparagraphCharChar"/>
    <w:rsid w:val="00D36374"/>
    <w:pPr>
      <w:tabs>
        <w:tab w:val="num" w:pos="360"/>
      </w:tabs>
      <w:ind w:left="360" w:hanging="360"/>
    </w:pPr>
  </w:style>
  <w:style w:type="character" w:customStyle="1" w:styleId="SubparagraphCharChar">
    <w:name w:val="Subparagraph Char Char"/>
    <w:link w:val="Subparagraph"/>
    <w:locked/>
    <w:rsid w:val="00D36374"/>
    <w:rPr>
      <w:rFonts w:eastAsia="Times New Roman" w:cs="Times New Roman"/>
      <w:sz w:val="20"/>
      <w:szCs w:val="22"/>
    </w:rPr>
  </w:style>
  <w:style w:type="paragraph" w:styleId="FootnoteText">
    <w:name w:val="footnote text"/>
    <w:basedOn w:val="Normal"/>
    <w:link w:val="FootnoteTextChar"/>
    <w:uiPriority w:val="99"/>
    <w:semiHidden/>
    <w:unhideWhenUsed/>
    <w:rsid w:val="00D36374"/>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D36374"/>
    <w:rPr>
      <w:rFonts w:asciiTheme="minorHAnsi" w:hAnsiTheme="minorHAnsi"/>
      <w:sz w:val="20"/>
      <w:szCs w:val="20"/>
      <w:lang w:val="en-GB"/>
    </w:rPr>
  </w:style>
  <w:style w:type="character" w:styleId="FootnoteReference">
    <w:name w:val="footnote reference"/>
    <w:basedOn w:val="DefaultParagraphFont"/>
    <w:uiPriority w:val="99"/>
    <w:semiHidden/>
    <w:unhideWhenUsed/>
    <w:rsid w:val="00D36374"/>
    <w:rPr>
      <w:vertAlign w:val="superscript"/>
    </w:rPr>
  </w:style>
  <w:style w:type="character" w:styleId="CommentReference">
    <w:name w:val="annotation reference"/>
    <w:basedOn w:val="DefaultParagraphFont"/>
    <w:uiPriority w:val="99"/>
    <w:semiHidden/>
    <w:unhideWhenUsed/>
    <w:rsid w:val="00D36374"/>
    <w:rPr>
      <w:sz w:val="16"/>
      <w:szCs w:val="16"/>
    </w:rPr>
  </w:style>
  <w:style w:type="paragraph" w:styleId="CommentText">
    <w:name w:val="annotation text"/>
    <w:basedOn w:val="Normal"/>
    <w:link w:val="CommentTextChar"/>
    <w:uiPriority w:val="99"/>
    <w:semiHidden/>
    <w:unhideWhenUsed/>
    <w:rsid w:val="00D36374"/>
    <w:pPr>
      <w:spacing w:after="20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D36374"/>
    <w:rPr>
      <w:rFonts w:asciiTheme="minorHAnsi" w:hAnsiTheme="minorHAnsi"/>
      <w:sz w:val="20"/>
      <w:szCs w:val="20"/>
      <w:lang w:val="en-GB"/>
    </w:rPr>
  </w:style>
  <w:style w:type="paragraph" w:styleId="CommentSubject">
    <w:name w:val="annotation subject"/>
    <w:basedOn w:val="CommentText"/>
    <w:next w:val="CommentText"/>
    <w:link w:val="CommentSubjectChar"/>
    <w:uiPriority w:val="99"/>
    <w:semiHidden/>
    <w:unhideWhenUsed/>
    <w:rsid w:val="00D36374"/>
    <w:rPr>
      <w:b/>
      <w:bCs/>
    </w:rPr>
  </w:style>
  <w:style w:type="character" w:customStyle="1" w:styleId="CommentSubjectChar">
    <w:name w:val="Comment Subject Char"/>
    <w:basedOn w:val="CommentTextChar"/>
    <w:link w:val="CommentSubject"/>
    <w:uiPriority w:val="99"/>
    <w:semiHidden/>
    <w:rsid w:val="00D36374"/>
    <w:rPr>
      <w:rFonts w:asciiTheme="minorHAnsi" w:hAnsiTheme="minorHAnsi"/>
      <w:b/>
      <w:bCs/>
      <w:sz w:val="20"/>
      <w:szCs w:val="20"/>
      <w:lang w:val="en-GB"/>
    </w:rPr>
  </w:style>
  <w:style w:type="character" w:customStyle="1" w:styleId="Heading1Char">
    <w:name w:val="Heading 1 Char"/>
    <w:aliases w:val="1 Char"/>
    <w:basedOn w:val="DefaultParagraphFont"/>
    <w:link w:val="Heading1"/>
    <w:rsid w:val="00950F67"/>
    <w:rPr>
      <w:rFonts w:ascii="Frutiger Linotype" w:eastAsia="Times New Roman" w:hAnsi="Frutiger Linotype" w:cs="Arial"/>
      <w:b/>
      <w:bCs/>
      <w:kern w:val="32"/>
      <w:sz w:val="20"/>
      <w:szCs w:val="20"/>
      <w:lang w:bidi="ne-NP"/>
    </w:rPr>
  </w:style>
  <w:style w:type="character" w:customStyle="1" w:styleId="Heading4Char">
    <w:name w:val="Heading 4 Char"/>
    <w:aliases w:val="h4 Char,4 Char"/>
    <w:basedOn w:val="DefaultParagraphFont"/>
    <w:link w:val="Heading4"/>
    <w:rsid w:val="00950F67"/>
    <w:rPr>
      <w:rFonts w:ascii="Frutiger Linotype" w:eastAsia="Times New Roman" w:hAnsi="Frutiger Linotype" w:cs="Times New Roman"/>
      <w:bCs/>
      <w:sz w:val="20"/>
      <w:szCs w:val="22"/>
      <w:lang w:bidi="ne-NP"/>
    </w:rPr>
  </w:style>
  <w:style w:type="character" w:customStyle="1" w:styleId="Heading5Char">
    <w:name w:val="Heading 5 Char"/>
    <w:aliases w:val="5 Char"/>
    <w:basedOn w:val="DefaultParagraphFont"/>
    <w:link w:val="Heading5"/>
    <w:uiPriority w:val="9"/>
    <w:rsid w:val="00950F67"/>
    <w:rPr>
      <w:rFonts w:ascii="Frutiger Linotype" w:eastAsia="Times New Roman" w:hAnsi="Frutiger Linotype" w:cs="Times New Roman"/>
      <w:bCs/>
      <w:iCs/>
      <w:sz w:val="20"/>
      <w:szCs w:val="22"/>
    </w:rPr>
  </w:style>
  <w:style w:type="character" w:customStyle="1" w:styleId="Heading6Char">
    <w:name w:val="Heading 6 Char"/>
    <w:aliases w:val="6 Char"/>
    <w:basedOn w:val="DefaultParagraphFont"/>
    <w:link w:val="Heading6"/>
    <w:uiPriority w:val="9"/>
    <w:rsid w:val="00950F67"/>
    <w:rPr>
      <w:rFonts w:ascii="Frutiger Linotype" w:eastAsia="Times New Roman" w:hAnsi="Frutiger Linotype" w:cs="Times New Roman"/>
      <w:bCs/>
      <w:sz w:val="20"/>
      <w:szCs w:val="22"/>
    </w:rPr>
  </w:style>
  <w:style w:type="character" w:customStyle="1" w:styleId="Heading7Char">
    <w:name w:val="Heading 7 Char"/>
    <w:aliases w:val="7 Char"/>
    <w:basedOn w:val="DefaultParagraphFont"/>
    <w:link w:val="Heading7"/>
    <w:uiPriority w:val="9"/>
    <w:rsid w:val="00950F67"/>
    <w:rPr>
      <w:rFonts w:ascii="Frutiger Linotype" w:eastAsia="Times New Roman" w:hAnsi="Frutiger Linotype" w:cs="Times New Roman"/>
      <w:sz w:val="20"/>
      <w:szCs w:val="22"/>
    </w:rPr>
  </w:style>
  <w:style w:type="character" w:customStyle="1" w:styleId="Heading8Char">
    <w:name w:val="Heading 8 Char"/>
    <w:basedOn w:val="DefaultParagraphFont"/>
    <w:link w:val="Heading8"/>
    <w:uiPriority w:val="9"/>
    <w:rsid w:val="00950F67"/>
    <w:rPr>
      <w:rFonts w:ascii="Frutiger Linotype" w:eastAsia="Times New Roman" w:hAnsi="Frutiger Linotype" w:cs="Times New Roman"/>
      <w:i/>
      <w:iCs/>
      <w:sz w:val="20"/>
      <w:szCs w:val="22"/>
    </w:rPr>
  </w:style>
  <w:style w:type="paragraph" w:customStyle="1" w:styleId="Stilimplicit">
    <w:name w:val="Stil implicit"/>
    <w:rsid w:val="005B10F6"/>
    <w:pPr>
      <w:suppressAutoHyphens/>
      <w:spacing w:line="276" w:lineRule="auto"/>
    </w:pPr>
    <w:rPr>
      <w:rFonts w:eastAsia="Times New Roman" w:cs="Times New Roman"/>
      <w:szCs w:val="24"/>
      <w:lang w:val="ro-RO" w:eastAsia="ar-SA"/>
    </w:rPr>
  </w:style>
  <w:style w:type="character" w:customStyle="1" w:styleId="BodyTextChar1">
    <w:name w:val="Body Text Char1"/>
    <w:basedOn w:val="DefaultParagraphFont"/>
    <w:uiPriority w:val="99"/>
    <w:semiHidden/>
    <w:rsid w:val="007449EF"/>
    <w:rPr>
      <w:rFonts w:eastAsia="SimSun" w:cs="Tahoma"/>
      <w:sz w:val="22"/>
      <w:szCs w:val="22"/>
    </w:rPr>
  </w:style>
  <w:style w:type="character" w:customStyle="1" w:styleId="BodyText2Char">
    <w:name w:val="Body Text 2 Char"/>
    <w:link w:val="BodyText2"/>
    <w:semiHidden/>
    <w:rsid w:val="007449EF"/>
    <w:rPr>
      <w:rFonts w:eastAsia="Times New Roman"/>
    </w:rPr>
  </w:style>
  <w:style w:type="paragraph" w:styleId="BodyText2">
    <w:name w:val="Body Text 2"/>
    <w:basedOn w:val="Normal"/>
    <w:link w:val="BodyText2Char"/>
    <w:semiHidden/>
    <w:rsid w:val="007449EF"/>
    <w:pPr>
      <w:autoSpaceDE w:val="0"/>
      <w:autoSpaceDN w:val="0"/>
      <w:adjustRightInd w:val="0"/>
    </w:pPr>
    <w:rPr>
      <w:rFonts w:cstheme="minorBidi"/>
      <w:sz w:val="28"/>
      <w:szCs w:val="28"/>
    </w:rPr>
  </w:style>
  <w:style w:type="character" w:customStyle="1" w:styleId="BodyText2Char1">
    <w:name w:val="Body Text 2 Char1"/>
    <w:basedOn w:val="DefaultParagraphFont"/>
    <w:uiPriority w:val="99"/>
    <w:semiHidden/>
    <w:rsid w:val="007449EF"/>
    <w:rPr>
      <w:rFonts w:eastAsia="Times New Roman" w:cs="Times New Roman"/>
      <w:sz w:val="24"/>
      <w:szCs w:val="24"/>
    </w:rPr>
  </w:style>
  <w:style w:type="character" w:customStyle="1" w:styleId="BodyTextIndentChar">
    <w:name w:val="Body Text Indent Char"/>
    <w:link w:val="BodyTextIndent"/>
    <w:semiHidden/>
    <w:rsid w:val="007449EF"/>
    <w:rPr>
      <w:rFonts w:eastAsia="Times New Roman"/>
      <w:b/>
      <w:bCs/>
    </w:rPr>
  </w:style>
  <w:style w:type="paragraph" w:styleId="BodyTextIndent">
    <w:name w:val="Body Text Indent"/>
    <w:basedOn w:val="Normal"/>
    <w:link w:val="BodyTextIndentChar"/>
    <w:semiHidden/>
    <w:rsid w:val="007449EF"/>
    <w:pPr>
      <w:autoSpaceDE w:val="0"/>
      <w:autoSpaceDN w:val="0"/>
      <w:adjustRightInd w:val="0"/>
      <w:ind w:firstLine="720"/>
      <w:jc w:val="both"/>
    </w:pPr>
    <w:rPr>
      <w:rFonts w:cstheme="minorBidi"/>
      <w:b/>
      <w:bCs/>
      <w:sz w:val="28"/>
      <w:szCs w:val="28"/>
    </w:rPr>
  </w:style>
  <w:style w:type="character" w:customStyle="1" w:styleId="BodyTextIndentChar1">
    <w:name w:val="Body Text Indent Char1"/>
    <w:basedOn w:val="DefaultParagraphFont"/>
    <w:uiPriority w:val="99"/>
    <w:semiHidden/>
    <w:rsid w:val="007449EF"/>
    <w:rPr>
      <w:rFonts w:eastAsia="Times New Roman" w:cs="Times New Roman"/>
      <w:sz w:val="24"/>
      <w:szCs w:val="24"/>
    </w:rPr>
  </w:style>
  <w:style w:type="character" w:customStyle="1" w:styleId="BodyText3Char">
    <w:name w:val="Body Text 3 Char"/>
    <w:link w:val="BodyText3"/>
    <w:semiHidden/>
    <w:rsid w:val="007449EF"/>
    <w:rPr>
      <w:rFonts w:eastAsia="Times New Roman"/>
      <w:b/>
      <w:bCs/>
      <w:lang w:val="fr-FR"/>
    </w:rPr>
  </w:style>
  <w:style w:type="paragraph" w:styleId="BodyText3">
    <w:name w:val="Body Text 3"/>
    <w:basedOn w:val="Normal"/>
    <w:link w:val="BodyText3Char"/>
    <w:semiHidden/>
    <w:rsid w:val="007449EF"/>
    <w:pPr>
      <w:autoSpaceDE w:val="0"/>
      <w:autoSpaceDN w:val="0"/>
      <w:adjustRightInd w:val="0"/>
      <w:jc w:val="both"/>
    </w:pPr>
    <w:rPr>
      <w:rFonts w:cstheme="minorBidi"/>
      <w:b/>
      <w:bCs/>
      <w:sz w:val="28"/>
      <w:szCs w:val="28"/>
      <w:lang w:val="fr-FR"/>
    </w:rPr>
  </w:style>
  <w:style w:type="character" w:customStyle="1" w:styleId="BodyText3Char1">
    <w:name w:val="Body Text 3 Char1"/>
    <w:basedOn w:val="DefaultParagraphFont"/>
    <w:uiPriority w:val="99"/>
    <w:semiHidden/>
    <w:rsid w:val="007449EF"/>
    <w:rPr>
      <w:rFonts w:eastAsia="Times New Roman" w:cs="Times New Roman"/>
      <w:sz w:val="16"/>
      <w:szCs w:val="16"/>
    </w:rPr>
  </w:style>
  <w:style w:type="character" w:customStyle="1" w:styleId="BodyTextIndent2Char">
    <w:name w:val="Body Text Indent 2 Char"/>
    <w:link w:val="BodyTextIndent2"/>
    <w:semiHidden/>
    <w:rsid w:val="007449EF"/>
    <w:rPr>
      <w:rFonts w:eastAsia="Times New Roman"/>
      <w:lang w:val="fr-FR"/>
    </w:rPr>
  </w:style>
  <w:style w:type="paragraph" w:styleId="BodyTextIndent2">
    <w:name w:val="Body Text Indent 2"/>
    <w:basedOn w:val="Normal"/>
    <w:link w:val="BodyTextIndent2Char"/>
    <w:semiHidden/>
    <w:rsid w:val="007449EF"/>
    <w:pPr>
      <w:autoSpaceDE w:val="0"/>
      <w:autoSpaceDN w:val="0"/>
      <w:adjustRightInd w:val="0"/>
      <w:ind w:firstLine="720"/>
      <w:jc w:val="both"/>
    </w:pPr>
    <w:rPr>
      <w:rFonts w:cstheme="minorBidi"/>
      <w:sz w:val="28"/>
      <w:szCs w:val="28"/>
      <w:lang w:val="fr-FR"/>
    </w:rPr>
  </w:style>
  <w:style w:type="character" w:customStyle="1" w:styleId="BodyTextIndent2Char1">
    <w:name w:val="Body Text Indent 2 Char1"/>
    <w:basedOn w:val="DefaultParagraphFont"/>
    <w:uiPriority w:val="99"/>
    <w:semiHidden/>
    <w:rsid w:val="007449EF"/>
    <w:rPr>
      <w:rFonts w:eastAsia="Times New Roman" w:cs="Times New Roman"/>
      <w:sz w:val="24"/>
      <w:szCs w:val="24"/>
    </w:rPr>
  </w:style>
  <w:style w:type="paragraph" w:styleId="Title">
    <w:name w:val="Title"/>
    <w:basedOn w:val="Normal"/>
    <w:link w:val="TitleChar"/>
    <w:qFormat/>
    <w:rsid w:val="007449EF"/>
    <w:pPr>
      <w:jc w:val="center"/>
    </w:pPr>
    <w:rPr>
      <w:b/>
      <w:bCs/>
      <w:sz w:val="28"/>
      <w:lang w:val="ro-RO" w:eastAsia="ro-RO"/>
    </w:rPr>
  </w:style>
  <w:style w:type="character" w:customStyle="1" w:styleId="TitleChar">
    <w:name w:val="Title Char"/>
    <w:basedOn w:val="DefaultParagraphFont"/>
    <w:link w:val="Title"/>
    <w:rsid w:val="007449EF"/>
    <w:rPr>
      <w:rFonts w:eastAsia="Times New Roman" w:cs="Times New Roman"/>
      <w:b/>
      <w:bCs/>
      <w:szCs w:val="24"/>
      <w:lang w:val="ro-RO" w:eastAsia="ro-RO"/>
    </w:rPr>
  </w:style>
  <w:style w:type="paragraph" w:styleId="Subtitle">
    <w:name w:val="Subtitle"/>
    <w:basedOn w:val="Normal"/>
    <w:link w:val="SubtitleChar"/>
    <w:qFormat/>
    <w:rsid w:val="007449EF"/>
    <w:pPr>
      <w:jc w:val="center"/>
    </w:pPr>
    <w:rPr>
      <w:b/>
      <w:bCs/>
      <w:lang w:val="ro-RO" w:eastAsia="ro-RO"/>
    </w:rPr>
  </w:style>
  <w:style w:type="character" w:customStyle="1" w:styleId="SubtitleChar">
    <w:name w:val="Subtitle Char"/>
    <w:basedOn w:val="DefaultParagraphFont"/>
    <w:link w:val="Subtitle"/>
    <w:rsid w:val="007449EF"/>
    <w:rPr>
      <w:rFonts w:eastAsia="Times New Roman" w:cs="Times New Roman"/>
      <w:b/>
      <w:bCs/>
      <w:sz w:val="24"/>
      <w:szCs w:val="24"/>
      <w:lang w:val="ro-RO" w:eastAsia="ro-RO"/>
    </w:rPr>
  </w:style>
  <w:style w:type="character" w:customStyle="1" w:styleId="HeaderChar1">
    <w:name w:val="Header Char1"/>
    <w:basedOn w:val="DefaultParagraphFont"/>
    <w:uiPriority w:val="99"/>
    <w:semiHidden/>
    <w:rsid w:val="007449EF"/>
    <w:rPr>
      <w:rFonts w:eastAsia="SimSun" w:cs="Tahoma"/>
      <w:sz w:val="22"/>
      <w:szCs w:val="22"/>
    </w:rPr>
  </w:style>
  <w:style w:type="character" w:customStyle="1" w:styleId="BalloonTextChar1">
    <w:name w:val="Balloon Text Char1"/>
    <w:basedOn w:val="DefaultParagraphFont"/>
    <w:uiPriority w:val="99"/>
    <w:semiHidden/>
    <w:rsid w:val="007449EF"/>
    <w:rPr>
      <w:rFonts w:ascii="Segoe UI" w:eastAsia="SimSu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88055">
      <w:bodyDiv w:val="1"/>
      <w:marLeft w:val="0"/>
      <w:marRight w:val="0"/>
      <w:marTop w:val="0"/>
      <w:marBottom w:val="0"/>
      <w:divBdr>
        <w:top w:val="none" w:sz="0" w:space="0" w:color="auto"/>
        <w:left w:val="none" w:sz="0" w:space="0" w:color="auto"/>
        <w:bottom w:val="none" w:sz="0" w:space="0" w:color="auto"/>
        <w:right w:val="none" w:sz="0" w:space="0" w:color="auto"/>
      </w:divBdr>
    </w:div>
    <w:div w:id="218175701">
      <w:bodyDiv w:val="1"/>
      <w:marLeft w:val="0"/>
      <w:marRight w:val="0"/>
      <w:marTop w:val="0"/>
      <w:marBottom w:val="0"/>
      <w:divBdr>
        <w:top w:val="none" w:sz="0" w:space="0" w:color="auto"/>
        <w:left w:val="none" w:sz="0" w:space="0" w:color="auto"/>
        <w:bottom w:val="none" w:sz="0" w:space="0" w:color="auto"/>
        <w:right w:val="none" w:sz="0" w:space="0" w:color="auto"/>
      </w:divBdr>
    </w:div>
    <w:div w:id="347098422">
      <w:bodyDiv w:val="1"/>
      <w:marLeft w:val="0"/>
      <w:marRight w:val="0"/>
      <w:marTop w:val="0"/>
      <w:marBottom w:val="0"/>
      <w:divBdr>
        <w:top w:val="none" w:sz="0" w:space="0" w:color="auto"/>
        <w:left w:val="none" w:sz="0" w:space="0" w:color="auto"/>
        <w:bottom w:val="none" w:sz="0" w:space="0" w:color="auto"/>
        <w:right w:val="none" w:sz="0" w:space="0" w:color="auto"/>
      </w:divBdr>
    </w:div>
    <w:div w:id="838271707">
      <w:bodyDiv w:val="1"/>
      <w:marLeft w:val="0"/>
      <w:marRight w:val="0"/>
      <w:marTop w:val="0"/>
      <w:marBottom w:val="0"/>
      <w:divBdr>
        <w:top w:val="none" w:sz="0" w:space="0" w:color="auto"/>
        <w:left w:val="none" w:sz="0" w:space="0" w:color="auto"/>
        <w:bottom w:val="none" w:sz="0" w:space="0" w:color="auto"/>
        <w:right w:val="none" w:sz="0" w:space="0" w:color="auto"/>
      </w:divBdr>
    </w:div>
    <w:div w:id="979193361">
      <w:bodyDiv w:val="1"/>
      <w:marLeft w:val="0"/>
      <w:marRight w:val="0"/>
      <w:marTop w:val="0"/>
      <w:marBottom w:val="0"/>
      <w:divBdr>
        <w:top w:val="none" w:sz="0" w:space="0" w:color="auto"/>
        <w:left w:val="none" w:sz="0" w:space="0" w:color="auto"/>
        <w:bottom w:val="none" w:sz="0" w:space="0" w:color="auto"/>
        <w:right w:val="none" w:sz="0" w:space="0" w:color="auto"/>
      </w:divBdr>
    </w:div>
    <w:div w:id="1089615139">
      <w:bodyDiv w:val="1"/>
      <w:marLeft w:val="0"/>
      <w:marRight w:val="0"/>
      <w:marTop w:val="0"/>
      <w:marBottom w:val="0"/>
      <w:divBdr>
        <w:top w:val="none" w:sz="0" w:space="0" w:color="auto"/>
        <w:left w:val="none" w:sz="0" w:space="0" w:color="auto"/>
        <w:bottom w:val="none" w:sz="0" w:space="0" w:color="auto"/>
        <w:right w:val="none" w:sz="0" w:space="0" w:color="auto"/>
      </w:divBdr>
    </w:div>
    <w:div w:id="1114129627">
      <w:bodyDiv w:val="1"/>
      <w:marLeft w:val="0"/>
      <w:marRight w:val="0"/>
      <w:marTop w:val="0"/>
      <w:marBottom w:val="0"/>
      <w:divBdr>
        <w:top w:val="none" w:sz="0" w:space="0" w:color="auto"/>
        <w:left w:val="none" w:sz="0" w:space="0" w:color="auto"/>
        <w:bottom w:val="none" w:sz="0" w:space="0" w:color="auto"/>
        <w:right w:val="none" w:sz="0" w:space="0" w:color="auto"/>
      </w:divBdr>
    </w:div>
    <w:div w:id="1178540130">
      <w:bodyDiv w:val="1"/>
      <w:marLeft w:val="0"/>
      <w:marRight w:val="0"/>
      <w:marTop w:val="0"/>
      <w:marBottom w:val="0"/>
      <w:divBdr>
        <w:top w:val="none" w:sz="0" w:space="0" w:color="auto"/>
        <w:left w:val="none" w:sz="0" w:space="0" w:color="auto"/>
        <w:bottom w:val="none" w:sz="0" w:space="0" w:color="auto"/>
        <w:right w:val="none" w:sz="0" w:space="0" w:color="auto"/>
      </w:divBdr>
    </w:div>
    <w:div w:id="1268390827">
      <w:bodyDiv w:val="1"/>
      <w:marLeft w:val="0"/>
      <w:marRight w:val="0"/>
      <w:marTop w:val="0"/>
      <w:marBottom w:val="0"/>
      <w:divBdr>
        <w:top w:val="none" w:sz="0" w:space="0" w:color="auto"/>
        <w:left w:val="none" w:sz="0" w:space="0" w:color="auto"/>
        <w:bottom w:val="none" w:sz="0" w:space="0" w:color="auto"/>
        <w:right w:val="none" w:sz="0" w:space="0" w:color="auto"/>
      </w:divBdr>
    </w:div>
    <w:div w:id="1332876181">
      <w:bodyDiv w:val="1"/>
      <w:marLeft w:val="0"/>
      <w:marRight w:val="0"/>
      <w:marTop w:val="0"/>
      <w:marBottom w:val="0"/>
      <w:divBdr>
        <w:top w:val="none" w:sz="0" w:space="0" w:color="auto"/>
        <w:left w:val="none" w:sz="0" w:space="0" w:color="auto"/>
        <w:bottom w:val="none" w:sz="0" w:space="0" w:color="auto"/>
        <w:right w:val="none" w:sz="0" w:space="0" w:color="auto"/>
      </w:divBdr>
    </w:div>
    <w:div w:id="1493183324">
      <w:bodyDiv w:val="1"/>
      <w:marLeft w:val="0"/>
      <w:marRight w:val="0"/>
      <w:marTop w:val="0"/>
      <w:marBottom w:val="0"/>
      <w:divBdr>
        <w:top w:val="none" w:sz="0" w:space="0" w:color="auto"/>
        <w:left w:val="none" w:sz="0" w:space="0" w:color="auto"/>
        <w:bottom w:val="none" w:sz="0" w:space="0" w:color="auto"/>
        <w:right w:val="none" w:sz="0" w:space="0" w:color="auto"/>
      </w:divBdr>
    </w:div>
    <w:div w:id="1743061373">
      <w:bodyDiv w:val="1"/>
      <w:marLeft w:val="0"/>
      <w:marRight w:val="0"/>
      <w:marTop w:val="0"/>
      <w:marBottom w:val="0"/>
      <w:divBdr>
        <w:top w:val="none" w:sz="0" w:space="0" w:color="auto"/>
        <w:left w:val="none" w:sz="0" w:space="0" w:color="auto"/>
        <w:bottom w:val="none" w:sz="0" w:space="0" w:color="auto"/>
        <w:right w:val="none" w:sz="0" w:space="0" w:color="auto"/>
      </w:divBdr>
    </w:div>
    <w:div w:id="1843007590">
      <w:bodyDiv w:val="1"/>
      <w:marLeft w:val="0"/>
      <w:marRight w:val="0"/>
      <w:marTop w:val="0"/>
      <w:marBottom w:val="0"/>
      <w:divBdr>
        <w:top w:val="none" w:sz="0" w:space="0" w:color="auto"/>
        <w:left w:val="none" w:sz="0" w:space="0" w:color="auto"/>
        <w:bottom w:val="none" w:sz="0" w:space="0" w:color="auto"/>
        <w:right w:val="none" w:sz="0" w:space="0" w:color="auto"/>
      </w:divBdr>
    </w:div>
    <w:div w:id="210588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35713-F05D-4B54-8375-00F7480F5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869</TotalTime>
  <Pages>99</Pages>
  <Words>34175</Words>
  <Characters>198217</Characters>
  <Application>Microsoft Office Word</Application>
  <DocSecurity>0</DocSecurity>
  <Lines>1651</Lines>
  <Paragraphs>463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44</cp:revision>
  <cp:lastPrinted>2026-02-03T11:47:00Z</cp:lastPrinted>
  <dcterms:created xsi:type="dcterms:W3CDTF">2019-05-21T08:42:00Z</dcterms:created>
  <dcterms:modified xsi:type="dcterms:W3CDTF">2026-03-11T07:23:00Z</dcterms:modified>
</cp:coreProperties>
</file>