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7E65" w14:textId="326CF29F" w:rsidR="009E6D65" w:rsidRDefault="00000000">
      <w:pPr>
        <w:spacing w:after="180"/>
        <w:jc w:val="right"/>
      </w:pPr>
      <w:r>
        <w:rPr>
          <w:b/>
          <w:bCs/>
          <w:i/>
          <w:iCs/>
          <w:sz w:val="19"/>
          <w:szCs w:val="19"/>
        </w:rPr>
        <w:t xml:space="preserve">ANEXA nr. </w:t>
      </w:r>
      <w:r w:rsidR="00787AAD">
        <w:rPr>
          <w:b/>
          <w:bCs/>
          <w:i/>
          <w:iCs/>
          <w:sz w:val="19"/>
          <w:szCs w:val="19"/>
        </w:rPr>
        <w:t xml:space="preserve"> 9 </w:t>
      </w:r>
      <w:r>
        <w:rPr>
          <w:b/>
          <w:bCs/>
          <w:i/>
          <w:iCs/>
          <w:sz w:val="19"/>
          <w:szCs w:val="19"/>
        </w:rPr>
        <w:t>la H.C.L. nr. ……… / ……………… 2026</w:t>
      </w:r>
    </w:p>
    <w:p w14:paraId="0213EF91" w14:textId="77777777" w:rsidR="009E6D65" w:rsidRDefault="00000000">
      <w:pPr>
        <w:spacing w:after="60"/>
        <w:jc w:val="center"/>
      </w:pPr>
      <w:r>
        <w:rPr>
          <w:b/>
          <w:bCs/>
          <w:sz w:val="27"/>
          <w:szCs w:val="27"/>
        </w:rPr>
        <w:t>LISTA DE INVESTIȚII ÎN SARCINA OPERATORULUI</w:t>
      </w:r>
    </w:p>
    <w:p w14:paraId="51DA3F5A" w14:textId="77777777" w:rsidR="009E6D65" w:rsidRDefault="00000000">
      <w:pPr>
        <w:pBdr>
          <w:bottom w:val="single" w:sz="6" w:space="0" w:color="1F3864"/>
        </w:pBdr>
        <w:spacing w:after="220"/>
        <w:jc w:val="center"/>
      </w:pPr>
      <w:r>
        <w:rPr>
          <w:i/>
          <w:iCs/>
          <w:sz w:val="18"/>
          <w:szCs w:val="18"/>
        </w:rPr>
        <w:t>Serviciul Public de Utilități Buhuși · anexă la contractul de dare în administrare</w:t>
      </w:r>
    </w:p>
    <w:p w14:paraId="3CBD49F2" w14:textId="77777777" w:rsidR="009E6D65" w:rsidRDefault="00000000">
      <w:pPr>
        <w:spacing w:after="110"/>
        <w:jc w:val="both"/>
      </w:pPr>
      <w:r>
        <w:t>Prezenta listă cuprinde investițiile pe care operatorul are obligația de a le realiza pentru prestarea Serviciului Public de Salubrizare al Orașului Buhuși, în completarea bunurilor date în administrare de delegatar, prevăzute în anexa nr. 8.</w:t>
      </w:r>
    </w:p>
    <w:p w14:paraId="44CAA91F" w14:textId="77777777" w:rsidR="009E6D65" w:rsidRDefault="00000000">
      <w:pPr>
        <w:spacing w:after="110"/>
        <w:jc w:val="both"/>
      </w:pPr>
      <w:r>
        <w:t>Investițiile se realizează din surse proprii ale operatorului, prin leasing financiar sau din cota de dezvoltare cuprinsă în tarif, cu respectarea termenelor din tabelul de mai jos.</w:t>
      </w:r>
    </w:p>
    <w:p w14:paraId="2DC6ECCB" w14:textId="77777777" w:rsidR="009E6D65" w:rsidRDefault="00000000">
      <w:pPr>
        <w:spacing w:before="260" w:after="120"/>
      </w:pPr>
      <w:r>
        <w:rPr>
          <w:b/>
          <w:bCs/>
          <w:sz w:val="21"/>
          <w:szCs w:val="21"/>
        </w:rPr>
        <w:t>A. Lista investițiilor</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52"/>
        <w:gridCol w:w="3060"/>
        <w:gridCol w:w="1187"/>
        <w:gridCol w:w="1026"/>
        <w:gridCol w:w="1337"/>
        <w:gridCol w:w="1184"/>
        <w:gridCol w:w="1572"/>
      </w:tblGrid>
      <w:tr w:rsidR="009E6D65" w14:paraId="05B84954" w14:textId="77777777" w:rsidTr="00A10949">
        <w:trPr>
          <w:cantSplit/>
          <w:tblHeader/>
        </w:trPr>
        <w:tc>
          <w:tcPr>
            <w:tcW w:w="552" w:type="dxa"/>
            <w:shd w:val="clear" w:color="auto" w:fill="D9D9D9"/>
            <w:tcMar>
              <w:top w:w="40" w:type="dxa"/>
              <w:left w:w="60" w:type="dxa"/>
              <w:bottom w:w="40" w:type="dxa"/>
              <w:right w:w="60" w:type="dxa"/>
            </w:tcMar>
            <w:vAlign w:val="center"/>
          </w:tcPr>
          <w:p w14:paraId="4376FC1E" w14:textId="77777777" w:rsidR="009E6D65" w:rsidRDefault="00000000">
            <w:pPr>
              <w:spacing w:before="10" w:after="10"/>
              <w:jc w:val="center"/>
            </w:pPr>
            <w:r>
              <w:rPr>
                <w:b/>
                <w:bCs/>
                <w:sz w:val="16"/>
                <w:szCs w:val="16"/>
              </w:rPr>
              <w:t>Nr.</w:t>
            </w:r>
          </w:p>
        </w:tc>
        <w:tc>
          <w:tcPr>
            <w:tcW w:w="3060" w:type="dxa"/>
            <w:shd w:val="clear" w:color="auto" w:fill="D9D9D9"/>
            <w:tcMar>
              <w:top w:w="40" w:type="dxa"/>
              <w:left w:w="60" w:type="dxa"/>
              <w:bottom w:w="40" w:type="dxa"/>
              <w:right w:w="60" w:type="dxa"/>
            </w:tcMar>
            <w:vAlign w:val="center"/>
          </w:tcPr>
          <w:p w14:paraId="46B2D29B" w14:textId="77777777" w:rsidR="009E6D65" w:rsidRDefault="00000000">
            <w:pPr>
              <w:spacing w:before="10" w:after="10"/>
            </w:pPr>
            <w:r>
              <w:rPr>
                <w:b/>
                <w:bCs/>
                <w:sz w:val="16"/>
                <w:szCs w:val="16"/>
              </w:rPr>
              <w:t>Denumirea investiției</w:t>
            </w:r>
          </w:p>
        </w:tc>
        <w:tc>
          <w:tcPr>
            <w:tcW w:w="1187" w:type="dxa"/>
            <w:shd w:val="clear" w:color="auto" w:fill="D9D9D9"/>
            <w:tcMar>
              <w:top w:w="40" w:type="dxa"/>
              <w:left w:w="60" w:type="dxa"/>
              <w:bottom w:w="40" w:type="dxa"/>
              <w:right w:w="60" w:type="dxa"/>
            </w:tcMar>
            <w:vAlign w:val="center"/>
          </w:tcPr>
          <w:p w14:paraId="554657A1" w14:textId="77777777" w:rsidR="009E6D65" w:rsidRDefault="00000000">
            <w:pPr>
              <w:spacing w:before="10" w:after="10"/>
            </w:pPr>
            <w:r>
              <w:rPr>
                <w:b/>
                <w:bCs/>
                <w:sz w:val="16"/>
                <w:szCs w:val="16"/>
              </w:rPr>
              <w:t>Caracteristici tehnice minime</w:t>
            </w:r>
          </w:p>
        </w:tc>
        <w:tc>
          <w:tcPr>
            <w:tcW w:w="1026" w:type="dxa"/>
            <w:shd w:val="clear" w:color="auto" w:fill="D9D9D9"/>
            <w:tcMar>
              <w:top w:w="40" w:type="dxa"/>
              <w:left w:w="60" w:type="dxa"/>
              <w:bottom w:w="40" w:type="dxa"/>
              <w:right w:w="60" w:type="dxa"/>
            </w:tcMar>
            <w:vAlign w:val="center"/>
          </w:tcPr>
          <w:p w14:paraId="069C94BB" w14:textId="77777777" w:rsidR="009E6D65" w:rsidRDefault="00000000">
            <w:pPr>
              <w:spacing w:before="10" w:after="10"/>
              <w:jc w:val="center"/>
            </w:pPr>
            <w:r>
              <w:rPr>
                <w:b/>
                <w:bCs/>
                <w:sz w:val="16"/>
                <w:szCs w:val="16"/>
              </w:rPr>
              <w:t>Cantitate</w:t>
            </w:r>
          </w:p>
        </w:tc>
        <w:tc>
          <w:tcPr>
            <w:tcW w:w="1337" w:type="dxa"/>
            <w:shd w:val="clear" w:color="auto" w:fill="D9D9D9"/>
            <w:tcMar>
              <w:top w:w="40" w:type="dxa"/>
              <w:left w:w="60" w:type="dxa"/>
              <w:bottom w:w="40" w:type="dxa"/>
              <w:right w:w="60" w:type="dxa"/>
            </w:tcMar>
            <w:vAlign w:val="center"/>
          </w:tcPr>
          <w:p w14:paraId="40028A39" w14:textId="77777777" w:rsidR="009E6D65" w:rsidRDefault="00000000">
            <w:pPr>
              <w:spacing w:before="10" w:after="10"/>
              <w:jc w:val="center"/>
            </w:pPr>
            <w:r>
              <w:rPr>
                <w:b/>
                <w:bCs/>
                <w:sz w:val="16"/>
                <w:szCs w:val="16"/>
              </w:rPr>
              <w:t>Valoare estimată (lei)</w:t>
            </w:r>
          </w:p>
        </w:tc>
        <w:tc>
          <w:tcPr>
            <w:tcW w:w="1184" w:type="dxa"/>
            <w:shd w:val="clear" w:color="auto" w:fill="D9D9D9"/>
            <w:tcMar>
              <w:top w:w="40" w:type="dxa"/>
              <w:left w:w="60" w:type="dxa"/>
              <w:bottom w:w="40" w:type="dxa"/>
              <w:right w:w="60" w:type="dxa"/>
            </w:tcMar>
            <w:vAlign w:val="center"/>
          </w:tcPr>
          <w:p w14:paraId="3C7D80B4" w14:textId="77777777" w:rsidR="009E6D65" w:rsidRDefault="00000000">
            <w:pPr>
              <w:spacing w:before="10" w:after="10"/>
              <w:jc w:val="center"/>
            </w:pPr>
            <w:r>
              <w:rPr>
                <w:b/>
                <w:bCs/>
                <w:sz w:val="16"/>
                <w:szCs w:val="16"/>
              </w:rPr>
              <w:t>Termen de realizare</w:t>
            </w:r>
          </w:p>
        </w:tc>
        <w:tc>
          <w:tcPr>
            <w:tcW w:w="1572" w:type="dxa"/>
            <w:shd w:val="clear" w:color="auto" w:fill="D9D9D9"/>
            <w:tcMar>
              <w:top w:w="40" w:type="dxa"/>
              <w:left w:w="60" w:type="dxa"/>
              <w:bottom w:w="40" w:type="dxa"/>
              <w:right w:w="60" w:type="dxa"/>
            </w:tcMar>
            <w:vAlign w:val="center"/>
          </w:tcPr>
          <w:p w14:paraId="35BF449F" w14:textId="77777777" w:rsidR="009E6D65" w:rsidRDefault="00000000">
            <w:pPr>
              <w:spacing w:before="10" w:after="10"/>
              <w:jc w:val="center"/>
            </w:pPr>
            <w:r>
              <w:rPr>
                <w:b/>
                <w:bCs/>
                <w:sz w:val="16"/>
                <w:szCs w:val="16"/>
              </w:rPr>
              <w:t>Categoria bunului</w:t>
            </w:r>
          </w:p>
        </w:tc>
      </w:tr>
      <w:tr w:rsidR="009E6D65" w14:paraId="5B9D8FFB" w14:textId="77777777" w:rsidTr="00A10949">
        <w:trPr>
          <w:cantSplit/>
        </w:trPr>
        <w:tc>
          <w:tcPr>
            <w:tcW w:w="552" w:type="dxa"/>
            <w:tcMar>
              <w:top w:w="40" w:type="dxa"/>
              <w:left w:w="60" w:type="dxa"/>
              <w:bottom w:w="40" w:type="dxa"/>
              <w:right w:w="60" w:type="dxa"/>
            </w:tcMar>
            <w:vAlign w:val="center"/>
          </w:tcPr>
          <w:p w14:paraId="09E1CC86" w14:textId="77777777" w:rsidR="009E6D65" w:rsidRDefault="00000000">
            <w:pPr>
              <w:spacing w:before="10" w:after="10"/>
              <w:jc w:val="center"/>
            </w:pPr>
            <w:r>
              <w:rPr>
                <w:sz w:val="16"/>
                <w:szCs w:val="16"/>
              </w:rPr>
              <w:t>1</w:t>
            </w:r>
          </w:p>
        </w:tc>
        <w:tc>
          <w:tcPr>
            <w:tcW w:w="3060" w:type="dxa"/>
            <w:tcMar>
              <w:top w:w="40" w:type="dxa"/>
              <w:left w:w="60" w:type="dxa"/>
              <w:bottom w:w="40" w:type="dxa"/>
              <w:right w:w="60" w:type="dxa"/>
            </w:tcMar>
            <w:vAlign w:val="center"/>
          </w:tcPr>
          <w:p w14:paraId="366FDC37" w14:textId="77777777" w:rsidR="009E6D65" w:rsidRDefault="00000000">
            <w:pPr>
              <w:spacing w:before="10" w:after="10"/>
            </w:pPr>
            <w:proofErr w:type="spellStart"/>
            <w:r>
              <w:rPr>
                <w:sz w:val="16"/>
                <w:szCs w:val="16"/>
              </w:rPr>
              <w:t>Autocompactor</w:t>
            </w:r>
            <w:proofErr w:type="spellEnd"/>
            <w:r>
              <w:rPr>
                <w:sz w:val="16"/>
                <w:szCs w:val="16"/>
              </w:rPr>
              <w:t xml:space="preserve"> mixt, echipat cu braț macara pentru ridicarea containerelor de 3 și 5 mc</w:t>
            </w:r>
          </w:p>
        </w:tc>
        <w:tc>
          <w:tcPr>
            <w:tcW w:w="1187" w:type="dxa"/>
            <w:tcMar>
              <w:top w:w="40" w:type="dxa"/>
              <w:left w:w="60" w:type="dxa"/>
              <w:bottom w:w="40" w:type="dxa"/>
              <w:right w:w="60" w:type="dxa"/>
            </w:tcMar>
            <w:vAlign w:val="center"/>
          </w:tcPr>
          <w:p w14:paraId="7C5FF1E9" w14:textId="77777777" w:rsidR="009E6D65" w:rsidRDefault="00000000">
            <w:pPr>
              <w:spacing w:before="10" w:after="10"/>
            </w:pPr>
            <w:r>
              <w:rPr>
                <w:sz w:val="16"/>
                <w:szCs w:val="16"/>
              </w:rPr>
              <w:t>16 + 2 mc; grad de compactare 1:5; normă minimă de poluare Euro 5; sistem de supraveghere video și sistem de poziționare prin satelit</w:t>
            </w:r>
          </w:p>
        </w:tc>
        <w:tc>
          <w:tcPr>
            <w:tcW w:w="1026" w:type="dxa"/>
            <w:tcMar>
              <w:top w:w="40" w:type="dxa"/>
              <w:left w:w="60" w:type="dxa"/>
              <w:bottom w:w="40" w:type="dxa"/>
              <w:right w:w="60" w:type="dxa"/>
            </w:tcMar>
            <w:vAlign w:val="center"/>
          </w:tcPr>
          <w:p w14:paraId="07D05FE0" w14:textId="77777777" w:rsidR="009E6D65" w:rsidRDefault="00000000">
            <w:pPr>
              <w:spacing w:before="10" w:after="10"/>
              <w:jc w:val="center"/>
            </w:pPr>
            <w:r>
              <w:rPr>
                <w:sz w:val="16"/>
                <w:szCs w:val="16"/>
              </w:rPr>
              <w:t>1 buc.</w:t>
            </w:r>
          </w:p>
        </w:tc>
        <w:tc>
          <w:tcPr>
            <w:tcW w:w="1337" w:type="dxa"/>
            <w:tcMar>
              <w:top w:w="40" w:type="dxa"/>
              <w:left w:w="60" w:type="dxa"/>
              <w:bottom w:w="40" w:type="dxa"/>
              <w:right w:w="60" w:type="dxa"/>
            </w:tcMar>
            <w:vAlign w:val="center"/>
          </w:tcPr>
          <w:p w14:paraId="5FFABAF6" w14:textId="77777777" w:rsidR="009E6D65" w:rsidRDefault="00000000">
            <w:pPr>
              <w:spacing w:before="10" w:after="10"/>
              <w:jc w:val="center"/>
            </w:pPr>
            <w:r>
              <w:rPr>
                <w:sz w:val="16"/>
                <w:szCs w:val="16"/>
              </w:rPr>
              <w:t>844.000</w:t>
            </w:r>
          </w:p>
        </w:tc>
        <w:tc>
          <w:tcPr>
            <w:tcW w:w="1184" w:type="dxa"/>
            <w:tcMar>
              <w:top w:w="40" w:type="dxa"/>
              <w:left w:w="60" w:type="dxa"/>
              <w:bottom w:w="40" w:type="dxa"/>
              <w:right w:w="60" w:type="dxa"/>
            </w:tcMar>
            <w:vAlign w:val="center"/>
          </w:tcPr>
          <w:p w14:paraId="30E35E1D" w14:textId="77777777" w:rsidR="009E6D65" w:rsidRDefault="00A10949">
            <w:pPr>
              <w:spacing w:before="10" w:after="10"/>
              <w:jc w:val="center"/>
            </w:pPr>
            <w:r>
              <w:rPr>
                <w:sz w:val="16"/>
                <w:szCs w:val="16"/>
              </w:rPr>
              <w:t>ulterior începerii prestării și capitalizării</w:t>
            </w:r>
          </w:p>
        </w:tc>
        <w:tc>
          <w:tcPr>
            <w:tcW w:w="1572" w:type="dxa"/>
            <w:tcMar>
              <w:top w:w="40" w:type="dxa"/>
              <w:left w:w="60" w:type="dxa"/>
              <w:bottom w:w="40" w:type="dxa"/>
              <w:right w:w="60" w:type="dxa"/>
            </w:tcMar>
            <w:vAlign w:val="center"/>
          </w:tcPr>
          <w:p w14:paraId="1D9E43D9" w14:textId="77777777" w:rsidR="009E6D65" w:rsidRDefault="00000000">
            <w:pPr>
              <w:spacing w:before="10" w:after="10"/>
              <w:jc w:val="center"/>
            </w:pPr>
            <w:r>
              <w:rPr>
                <w:sz w:val="16"/>
                <w:szCs w:val="16"/>
              </w:rPr>
              <w:t>bun de retur</w:t>
            </w:r>
          </w:p>
        </w:tc>
      </w:tr>
      <w:tr w:rsidR="009E6D65" w14:paraId="426878A8" w14:textId="77777777" w:rsidTr="00A10949">
        <w:trPr>
          <w:cantSplit/>
        </w:trPr>
        <w:tc>
          <w:tcPr>
            <w:tcW w:w="552" w:type="dxa"/>
            <w:tcMar>
              <w:top w:w="40" w:type="dxa"/>
              <w:left w:w="60" w:type="dxa"/>
              <w:bottom w:w="40" w:type="dxa"/>
              <w:right w:w="60" w:type="dxa"/>
            </w:tcMar>
            <w:vAlign w:val="center"/>
          </w:tcPr>
          <w:p w14:paraId="46A97A35" w14:textId="77777777" w:rsidR="009E6D65" w:rsidRDefault="00000000">
            <w:pPr>
              <w:spacing w:before="10" w:after="10"/>
              <w:jc w:val="center"/>
            </w:pPr>
            <w:r>
              <w:rPr>
                <w:sz w:val="16"/>
                <w:szCs w:val="16"/>
              </w:rPr>
              <w:t>2</w:t>
            </w:r>
          </w:p>
        </w:tc>
        <w:tc>
          <w:tcPr>
            <w:tcW w:w="3060" w:type="dxa"/>
            <w:tcMar>
              <w:top w:w="40" w:type="dxa"/>
              <w:left w:w="60" w:type="dxa"/>
              <w:bottom w:w="40" w:type="dxa"/>
              <w:right w:w="60" w:type="dxa"/>
            </w:tcMar>
            <w:vAlign w:val="center"/>
          </w:tcPr>
          <w:p w14:paraId="6EC21DEA" w14:textId="77777777" w:rsidR="009E6D65" w:rsidRDefault="00000000">
            <w:pPr>
              <w:spacing w:before="10" w:after="10"/>
            </w:pPr>
            <w:r>
              <w:rPr>
                <w:sz w:val="16"/>
                <w:szCs w:val="16"/>
              </w:rPr>
              <w:t>Containere de tip clopot pentru colectarea separată a deșeurilor din sticlă</w:t>
            </w:r>
          </w:p>
        </w:tc>
        <w:tc>
          <w:tcPr>
            <w:tcW w:w="1187" w:type="dxa"/>
            <w:tcMar>
              <w:top w:w="40" w:type="dxa"/>
              <w:left w:w="60" w:type="dxa"/>
              <w:bottom w:w="40" w:type="dxa"/>
              <w:right w:w="60" w:type="dxa"/>
            </w:tcMar>
            <w:vAlign w:val="center"/>
          </w:tcPr>
          <w:p w14:paraId="280291F8" w14:textId="77777777" w:rsidR="009E6D65" w:rsidRDefault="00000000">
            <w:pPr>
              <w:spacing w:before="10" w:after="10"/>
            </w:pPr>
            <w:r>
              <w:rPr>
                <w:sz w:val="16"/>
                <w:szCs w:val="16"/>
              </w:rPr>
              <w:t>2 mc fiecare; ridicare prin braț macara; amplasate în punctele de aport voluntar</w:t>
            </w:r>
          </w:p>
        </w:tc>
        <w:tc>
          <w:tcPr>
            <w:tcW w:w="1026" w:type="dxa"/>
            <w:tcMar>
              <w:top w:w="40" w:type="dxa"/>
              <w:left w:w="60" w:type="dxa"/>
              <w:bottom w:w="40" w:type="dxa"/>
              <w:right w:w="60" w:type="dxa"/>
            </w:tcMar>
            <w:vAlign w:val="center"/>
          </w:tcPr>
          <w:p w14:paraId="05A6A998" w14:textId="77777777" w:rsidR="009E6D65" w:rsidRDefault="00000000">
            <w:pPr>
              <w:spacing w:before="10" w:after="10"/>
              <w:jc w:val="center"/>
            </w:pPr>
            <w:r>
              <w:rPr>
                <w:sz w:val="16"/>
                <w:szCs w:val="16"/>
              </w:rPr>
              <w:t>6 buc.</w:t>
            </w:r>
          </w:p>
        </w:tc>
        <w:tc>
          <w:tcPr>
            <w:tcW w:w="1337" w:type="dxa"/>
            <w:tcMar>
              <w:top w:w="40" w:type="dxa"/>
              <w:left w:w="60" w:type="dxa"/>
              <w:bottom w:w="40" w:type="dxa"/>
              <w:right w:w="60" w:type="dxa"/>
            </w:tcMar>
            <w:vAlign w:val="center"/>
          </w:tcPr>
          <w:p w14:paraId="65C4DF2B" w14:textId="77777777" w:rsidR="009E6D65" w:rsidRDefault="00000000">
            <w:pPr>
              <w:spacing w:before="10" w:after="10"/>
              <w:jc w:val="center"/>
            </w:pPr>
            <w:r>
              <w:rPr>
                <w:sz w:val="16"/>
                <w:szCs w:val="16"/>
              </w:rPr>
              <w:t>21.000</w:t>
            </w:r>
          </w:p>
        </w:tc>
        <w:tc>
          <w:tcPr>
            <w:tcW w:w="1184" w:type="dxa"/>
            <w:tcMar>
              <w:top w:w="40" w:type="dxa"/>
              <w:left w:w="60" w:type="dxa"/>
              <w:bottom w:w="40" w:type="dxa"/>
              <w:right w:w="60" w:type="dxa"/>
            </w:tcMar>
            <w:vAlign w:val="center"/>
          </w:tcPr>
          <w:p w14:paraId="4CB2623E" w14:textId="77777777" w:rsidR="009E6D65" w:rsidRDefault="00A10949">
            <w:pPr>
              <w:spacing w:before="10" w:after="10"/>
              <w:jc w:val="center"/>
            </w:pPr>
            <w:r>
              <w:rPr>
                <w:sz w:val="16"/>
                <w:szCs w:val="16"/>
              </w:rPr>
              <w:t>ulterior începerii prestării și capitalizării</w:t>
            </w:r>
          </w:p>
        </w:tc>
        <w:tc>
          <w:tcPr>
            <w:tcW w:w="1572" w:type="dxa"/>
            <w:tcMar>
              <w:top w:w="40" w:type="dxa"/>
              <w:left w:w="60" w:type="dxa"/>
              <w:bottom w:w="40" w:type="dxa"/>
              <w:right w:w="60" w:type="dxa"/>
            </w:tcMar>
            <w:vAlign w:val="center"/>
          </w:tcPr>
          <w:p w14:paraId="726FB465" w14:textId="77777777" w:rsidR="009E6D65" w:rsidRDefault="00000000">
            <w:pPr>
              <w:spacing w:before="10" w:after="10"/>
              <w:jc w:val="center"/>
            </w:pPr>
            <w:r>
              <w:rPr>
                <w:sz w:val="16"/>
                <w:szCs w:val="16"/>
              </w:rPr>
              <w:t>bun de retur</w:t>
            </w:r>
          </w:p>
        </w:tc>
      </w:tr>
      <w:tr w:rsidR="009E6D65" w14:paraId="40F3C926" w14:textId="77777777" w:rsidTr="00A10949">
        <w:trPr>
          <w:cantSplit/>
        </w:trPr>
        <w:tc>
          <w:tcPr>
            <w:tcW w:w="552" w:type="dxa"/>
            <w:tcMar>
              <w:top w:w="40" w:type="dxa"/>
              <w:left w:w="60" w:type="dxa"/>
              <w:bottom w:w="40" w:type="dxa"/>
              <w:right w:w="60" w:type="dxa"/>
            </w:tcMar>
            <w:vAlign w:val="center"/>
          </w:tcPr>
          <w:p w14:paraId="3CE9A983" w14:textId="77777777" w:rsidR="009E6D65" w:rsidRDefault="00A10949">
            <w:pPr>
              <w:spacing w:before="10" w:after="10"/>
              <w:jc w:val="center"/>
            </w:pPr>
            <w:r>
              <w:t>3</w:t>
            </w:r>
          </w:p>
        </w:tc>
        <w:tc>
          <w:tcPr>
            <w:tcW w:w="3060" w:type="dxa"/>
            <w:tcMar>
              <w:top w:w="40" w:type="dxa"/>
              <w:left w:w="60" w:type="dxa"/>
              <w:bottom w:w="40" w:type="dxa"/>
              <w:right w:w="60" w:type="dxa"/>
            </w:tcMar>
            <w:vAlign w:val="center"/>
          </w:tcPr>
          <w:p w14:paraId="6B18D051" w14:textId="77777777" w:rsidR="009E6D65" w:rsidRDefault="00000000">
            <w:pPr>
              <w:spacing w:before="10" w:after="10"/>
            </w:pPr>
            <w:r>
              <w:rPr>
                <w:sz w:val="16"/>
                <w:szCs w:val="16"/>
              </w:rPr>
              <w:t>Container pentru stocarea temporară a deșeurilor de echipamente electrice și electronice</w:t>
            </w:r>
          </w:p>
        </w:tc>
        <w:tc>
          <w:tcPr>
            <w:tcW w:w="1187" w:type="dxa"/>
            <w:tcMar>
              <w:top w:w="40" w:type="dxa"/>
              <w:left w:w="60" w:type="dxa"/>
              <w:bottom w:w="40" w:type="dxa"/>
              <w:right w:w="60" w:type="dxa"/>
            </w:tcMar>
            <w:vAlign w:val="center"/>
          </w:tcPr>
          <w:p w14:paraId="31FCA970" w14:textId="77777777" w:rsidR="009E6D65" w:rsidRDefault="00000000">
            <w:pPr>
              <w:spacing w:before="10" w:after="10"/>
            </w:pPr>
            <w:r>
              <w:rPr>
                <w:sz w:val="16"/>
                <w:szCs w:val="16"/>
              </w:rPr>
              <w:t>container metalic acoperit, amplasat la baza de lucru; echipamente de manipulare și de fixare</w:t>
            </w:r>
          </w:p>
        </w:tc>
        <w:tc>
          <w:tcPr>
            <w:tcW w:w="1026" w:type="dxa"/>
            <w:tcMar>
              <w:top w:w="40" w:type="dxa"/>
              <w:left w:w="60" w:type="dxa"/>
              <w:bottom w:w="40" w:type="dxa"/>
              <w:right w:w="60" w:type="dxa"/>
            </w:tcMar>
            <w:vAlign w:val="center"/>
          </w:tcPr>
          <w:p w14:paraId="44FD0AD3" w14:textId="77777777" w:rsidR="009E6D65" w:rsidRDefault="00000000">
            <w:pPr>
              <w:spacing w:before="10" w:after="10"/>
              <w:jc w:val="center"/>
            </w:pPr>
            <w:r>
              <w:rPr>
                <w:sz w:val="16"/>
                <w:szCs w:val="16"/>
              </w:rPr>
              <w:t>1 buc.</w:t>
            </w:r>
          </w:p>
        </w:tc>
        <w:tc>
          <w:tcPr>
            <w:tcW w:w="1337" w:type="dxa"/>
            <w:tcMar>
              <w:top w:w="40" w:type="dxa"/>
              <w:left w:w="60" w:type="dxa"/>
              <w:bottom w:w="40" w:type="dxa"/>
              <w:right w:w="60" w:type="dxa"/>
            </w:tcMar>
            <w:vAlign w:val="center"/>
          </w:tcPr>
          <w:p w14:paraId="3A951206" w14:textId="77777777" w:rsidR="009E6D65" w:rsidRDefault="00000000">
            <w:pPr>
              <w:spacing w:before="10" w:after="10"/>
              <w:jc w:val="center"/>
            </w:pPr>
            <w:r>
              <w:rPr>
                <w:sz w:val="16"/>
                <w:szCs w:val="16"/>
              </w:rPr>
              <w:t>10.000</w:t>
            </w:r>
          </w:p>
        </w:tc>
        <w:tc>
          <w:tcPr>
            <w:tcW w:w="1184" w:type="dxa"/>
            <w:tcMar>
              <w:top w:w="40" w:type="dxa"/>
              <w:left w:w="60" w:type="dxa"/>
              <w:bottom w:w="40" w:type="dxa"/>
              <w:right w:w="60" w:type="dxa"/>
            </w:tcMar>
            <w:vAlign w:val="center"/>
          </w:tcPr>
          <w:p w14:paraId="03E15410" w14:textId="77777777" w:rsidR="009E6D65" w:rsidRDefault="00A10949">
            <w:pPr>
              <w:spacing w:before="10" w:after="10"/>
              <w:jc w:val="center"/>
            </w:pPr>
            <w:r>
              <w:rPr>
                <w:sz w:val="16"/>
                <w:szCs w:val="16"/>
              </w:rPr>
              <w:t>ulterior începerii prestării și capitalizării</w:t>
            </w:r>
          </w:p>
        </w:tc>
        <w:tc>
          <w:tcPr>
            <w:tcW w:w="1572" w:type="dxa"/>
            <w:tcMar>
              <w:top w:w="40" w:type="dxa"/>
              <w:left w:w="60" w:type="dxa"/>
              <w:bottom w:w="40" w:type="dxa"/>
              <w:right w:w="60" w:type="dxa"/>
            </w:tcMar>
            <w:vAlign w:val="center"/>
          </w:tcPr>
          <w:p w14:paraId="7662A228" w14:textId="77777777" w:rsidR="009E6D65" w:rsidRDefault="00000000">
            <w:pPr>
              <w:spacing w:before="10" w:after="10"/>
              <w:jc w:val="center"/>
            </w:pPr>
            <w:r>
              <w:rPr>
                <w:sz w:val="16"/>
                <w:szCs w:val="16"/>
              </w:rPr>
              <w:t>bun de retur</w:t>
            </w:r>
          </w:p>
        </w:tc>
      </w:tr>
      <w:tr w:rsidR="009E6D65" w14:paraId="117C1387" w14:textId="77777777" w:rsidTr="00A10949">
        <w:trPr>
          <w:cantSplit/>
        </w:trPr>
        <w:tc>
          <w:tcPr>
            <w:tcW w:w="552" w:type="dxa"/>
            <w:tcMar>
              <w:top w:w="40" w:type="dxa"/>
              <w:left w:w="60" w:type="dxa"/>
              <w:bottom w:w="40" w:type="dxa"/>
              <w:right w:w="60" w:type="dxa"/>
            </w:tcMar>
            <w:vAlign w:val="center"/>
          </w:tcPr>
          <w:p w14:paraId="637890F1" w14:textId="77777777" w:rsidR="009E6D65" w:rsidRDefault="00A10949">
            <w:pPr>
              <w:spacing w:before="10" w:after="10"/>
              <w:jc w:val="center"/>
            </w:pPr>
            <w:r>
              <w:t>4</w:t>
            </w:r>
          </w:p>
        </w:tc>
        <w:tc>
          <w:tcPr>
            <w:tcW w:w="3060" w:type="dxa"/>
            <w:tcMar>
              <w:top w:w="40" w:type="dxa"/>
              <w:left w:w="60" w:type="dxa"/>
              <w:bottom w:w="40" w:type="dxa"/>
              <w:right w:w="60" w:type="dxa"/>
            </w:tcMar>
            <w:vAlign w:val="center"/>
          </w:tcPr>
          <w:p w14:paraId="235D5B19" w14:textId="77777777" w:rsidR="009E6D65" w:rsidRDefault="00000000">
            <w:pPr>
              <w:spacing w:before="10" w:after="10"/>
            </w:pPr>
            <w:r>
              <w:rPr>
                <w:sz w:val="16"/>
                <w:szCs w:val="16"/>
              </w:rPr>
              <w:t>Instalație de spălare a carosabilului, montată în remorca tractorului aflat în dotarea autorității locale</w:t>
            </w:r>
          </w:p>
        </w:tc>
        <w:tc>
          <w:tcPr>
            <w:tcW w:w="1187" w:type="dxa"/>
            <w:tcMar>
              <w:top w:w="40" w:type="dxa"/>
              <w:left w:w="60" w:type="dxa"/>
              <w:bottom w:w="40" w:type="dxa"/>
              <w:right w:w="60" w:type="dxa"/>
            </w:tcMar>
            <w:vAlign w:val="center"/>
          </w:tcPr>
          <w:p w14:paraId="4F7C96FD" w14:textId="77777777" w:rsidR="009E6D65" w:rsidRDefault="00000000">
            <w:pPr>
              <w:spacing w:before="10" w:after="10"/>
            </w:pPr>
            <w:r>
              <w:rPr>
                <w:sz w:val="16"/>
                <w:szCs w:val="16"/>
              </w:rPr>
              <w:t>buncăr de apă de 3 mc și pompă cu motor pe benzină, montate în remorcă și demontabile, pentru adaptarea utilajului la operațiunea de spălare</w:t>
            </w:r>
          </w:p>
        </w:tc>
        <w:tc>
          <w:tcPr>
            <w:tcW w:w="1026" w:type="dxa"/>
            <w:tcMar>
              <w:top w:w="40" w:type="dxa"/>
              <w:left w:w="60" w:type="dxa"/>
              <w:bottom w:w="40" w:type="dxa"/>
              <w:right w:w="60" w:type="dxa"/>
            </w:tcMar>
            <w:vAlign w:val="center"/>
          </w:tcPr>
          <w:p w14:paraId="79B937A1" w14:textId="77777777" w:rsidR="009E6D65" w:rsidRDefault="00000000">
            <w:pPr>
              <w:spacing w:before="10" w:after="10"/>
              <w:jc w:val="center"/>
            </w:pPr>
            <w:r>
              <w:rPr>
                <w:sz w:val="16"/>
                <w:szCs w:val="16"/>
              </w:rPr>
              <w:t>1 buc.</w:t>
            </w:r>
          </w:p>
        </w:tc>
        <w:tc>
          <w:tcPr>
            <w:tcW w:w="1337" w:type="dxa"/>
            <w:tcMar>
              <w:top w:w="40" w:type="dxa"/>
              <w:left w:w="60" w:type="dxa"/>
              <w:bottom w:w="40" w:type="dxa"/>
              <w:right w:w="60" w:type="dxa"/>
            </w:tcMar>
            <w:vAlign w:val="center"/>
          </w:tcPr>
          <w:p w14:paraId="519825E1" w14:textId="77777777" w:rsidR="009E6D65" w:rsidRDefault="00000000">
            <w:pPr>
              <w:spacing w:before="10" w:after="10"/>
              <w:jc w:val="center"/>
            </w:pPr>
            <w:r>
              <w:rPr>
                <w:sz w:val="16"/>
                <w:szCs w:val="16"/>
              </w:rPr>
              <w:t>12.000</w:t>
            </w:r>
          </w:p>
        </w:tc>
        <w:tc>
          <w:tcPr>
            <w:tcW w:w="1184" w:type="dxa"/>
            <w:tcMar>
              <w:top w:w="40" w:type="dxa"/>
              <w:left w:w="60" w:type="dxa"/>
              <w:bottom w:w="40" w:type="dxa"/>
              <w:right w:w="60" w:type="dxa"/>
            </w:tcMar>
            <w:vAlign w:val="center"/>
          </w:tcPr>
          <w:p w14:paraId="54F21575" w14:textId="77777777" w:rsidR="009E6D65" w:rsidRDefault="00A10949">
            <w:pPr>
              <w:spacing w:before="10" w:after="10"/>
              <w:jc w:val="center"/>
            </w:pPr>
            <w:r>
              <w:rPr>
                <w:sz w:val="16"/>
                <w:szCs w:val="16"/>
              </w:rPr>
              <w:t>până la începerea anului al doilea de operare</w:t>
            </w:r>
          </w:p>
        </w:tc>
        <w:tc>
          <w:tcPr>
            <w:tcW w:w="1572" w:type="dxa"/>
            <w:tcMar>
              <w:top w:w="40" w:type="dxa"/>
              <w:left w:w="60" w:type="dxa"/>
              <w:bottom w:w="40" w:type="dxa"/>
              <w:right w:w="60" w:type="dxa"/>
            </w:tcMar>
            <w:vAlign w:val="center"/>
          </w:tcPr>
          <w:p w14:paraId="662E18D8" w14:textId="77777777" w:rsidR="009E6D65" w:rsidRDefault="00000000">
            <w:pPr>
              <w:spacing w:before="10" w:after="10"/>
              <w:jc w:val="center"/>
            </w:pPr>
            <w:r>
              <w:rPr>
                <w:sz w:val="16"/>
                <w:szCs w:val="16"/>
              </w:rPr>
              <w:t>bun de retur</w:t>
            </w:r>
          </w:p>
        </w:tc>
      </w:tr>
      <w:tr w:rsidR="009E6D65" w14:paraId="56C47316" w14:textId="77777777" w:rsidTr="00A10949">
        <w:trPr>
          <w:cantSplit/>
        </w:trPr>
        <w:tc>
          <w:tcPr>
            <w:tcW w:w="552" w:type="dxa"/>
            <w:shd w:val="clear" w:color="auto" w:fill="F2F2F2"/>
            <w:tcMar>
              <w:top w:w="40" w:type="dxa"/>
              <w:left w:w="60" w:type="dxa"/>
              <w:bottom w:w="40" w:type="dxa"/>
              <w:right w:w="60" w:type="dxa"/>
            </w:tcMar>
            <w:vAlign w:val="center"/>
          </w:tcPr>
          <w:p w14:paraId="6005DB96" w14:textId="77777777" w:rsidR="009E6D65" w:rsidRDefault="00000000">
            <w:pPr>
              <w:spacing w:before="10" w:after="10"/>
              <w:jc w:val="center"/>
            </w:pPr>
            <w:r>
              <w:rPr>
                <w:b/>
                <w:bCs/>
                <w:sz w:val="16"/>
                <w:szCs w:val="16"/>
              </w:rPr>
              <w:t>TOTAL</w:t>
            </w:r>
          </w:p>
        </w:tc>
        <w:tc>
          <w:tcPr>
            <w:tcW w:w="3060" w:type="dxa"/>
            <w:shd w:val="clear" w:color="auto" w:fill="F2F2F2"/>
            <w:tcMar>
              <w:top w:w="40" w:type="dxa"/>
              <w:left w:w="60" w:type="dxa"/>
              <w:bottom w:w="40" w:type="dxa"/>
              <w:right w:w="60" w:type="dxa"/>
            </w:tcMar>
            <w:vAlign w:val="center"/>
          </w:tcPr>
          <w:p w14:paraId="5BC5F683" w14:textId="77777777" w:rsidR="009E6D65" w:rsidRDefault="009E6D65">
            <w:pPr>
              <w:spacing w:before="10" w:after="10"/>
            </w:pPr>
          </w:p>
        </w:tc>
        <w:tc>
          <w:tcPr>
            <w:tcW w:w="1187" w:type="dxa"/>
            <w:shd w:val="clear" w:color="auto" w:fill="F2F2F2"/>
            <w:tcMar>
              <w:top w:w="40" w:type="dxa"/>
              <w:left w:w="60" w:type="dxa"/>
              <w:bottom w:w="40" w:type="dxa"/>
              <w:right w:w="60" w:type="dxa"/>
            </w:tcMar>
            <w:vAlign w:val="center"/>
          </w:tcPr>
          <w:p w14:paraId="548EE471" w14:textId="77777777" w:rsidR="009E6D65" w:rsidRDefault="009E6D65">
            <w:pPr>
              <w:spacing w:before="10" w:after="10"/>
            </w:pPr>
          </w:p>
        </w:tc>
        <w:tc>
          <w:tcPr>
            <w:tcW w:w="1026" w:type="dxa"/>
            <w:shd w:val="clear" w:color="auto" w:fill="F2F2F2"/>
            <w:tcMar>
              <w:top w:w="40" w:type="dxa"/>
              <w:left w:w="60" w:type="dxa"/>
              <w:bottom w:w="40" w:type="dxa"/>
              <w:right w:w="60" w:type="dxa"/>
            </w:tcMar>
            <w:vAlign w:val="center"/>
          </w:tcPr>
          <w:p w14:paraId="08DEAFA0" w14:textId="77777777" w:rsidR="009E6D65" w:rsidRDefault="00000000">
            <w:pPr>
              <w:spacing w:before="10" w:after="10"/>
              <w:jc w:val="center"/>
            </w:pPr>
            <w:r>
              <w:rPr>
                <w:b/>
                <w:bCs/>
                <w:sz w:val="16"/>
                <w:szCs w:val="16"/>
              </w:rPr>
              <w:t>10 buc.</w:t>
            </w:r>
          </w:p>
        </w:tc>
        <w:tc>
          <w:tcPr>
            <w:tcW w:w="1337" w:type="dxa"/>
            <w:shd w:val="clear" w:color="auto" w:fill="F2F2F2"/>
            <w:tcMar>
              <w:top w:w="40" w:type="dxa"/>
              <w:left w:w="60" w:type="dxa"/>
              <w:bottom w:w="40" w:type="dxa"/>
              <w:right w:w="60" w:type="dxa"/>
            </w:tcMar>
            <w:vAlign w:val="center"/>
          </w:tcPr>
          <w:p w14:paraId="6204482B" w14:textId="77777777" w:rsidR="009E6D65" w:rsidRDefault="00000000">
            <w:pPr>
              <w:spacing w:before="10" w:after="10"/>
              <w:jc w:val="center"/>
            </w:pPr>
            <w:r>
              <w:rPr>
                <w:b/>
                <w:bCs/>
                <w:sz w:val="16"/>
                <w:szCs w:val="16"/>
              </w:rPr>
              <w:t>887.000</w:t>
            </w:r>
          </w:p>
        </w:tc>
        <w:tc>
          <w:tcPr>
            <w:tcW w:w="1184" w:type="dxa"/>
            <w:shd w:val="clear" w:color="auto" w:fill="F2F2F2"/>
            <w:tcMar>
              <w:top w:w="40" w:type="dxa"/>
              <w:left w:w="60" w:type="dxa"/>
              <w:bottom w:w="40" w:type="dxa"/>
              <w:right w:w="60" w:type="dxa"/>
            </w:tcMar>
            <w:vAlign w:val="center"/>
          </w:tcPr>
          <w:p w14:paraId="5951788E" w14:textId="77777777" w:rsidR="009E6D65" w:rsidRDefault="009E6D65">
            <w:pPr>
              <w:spacing w:before="10" w:after="10"/>
              <w:jc w:val="center"/>
            </w:pPr>
          </w:p>
        </w:tc>
        <w:tc>
          <w:tcPr>
            <w:tcW w:w="1572" w:type="dxa"/>
            <w:shd w:val="clear" w:color="auto" w:fill="F2F2F2"/>
            <w:tcMar>
              <w:top w:w="40" w:type="dxa"/>
              <w:left w:w="60" w:type="dxa"/>
              <w:bottom w:w="40" w:type="dxa"/>
              <w:right w:w="60" w:type="dxa"/>
            </w:tcMar>
            <w:vAlign w:val="center"/>
          </w:tcPr>
          <w:p w14:paraId="258ABEBF" w14:textId="77777777" w:rsidR="009E6D65" w:rsidRDefault="009E6D65">
            <w:pPr>
              <w:spacing w:before="10" w:after="10"/>
              <w:jc w:val="center"/>
            </w:pPr>
          </w:p>
        </w:tc>
      </w:tr>
    </w:tbl>
    <w:p w14:paraId="0D957DBE" w14:textId="77777777" w:rsidR="00214BE4" w:rsidRDefault="00214BE4">
      <w:pPr>
        <w:spacing w:before="260" w:after="120"/>
        <w:rPr>
          <w:b/>
          <w:bCs/>
          <w:sz w:val="21"/>
          <w:szCs w:val="21"/>
        </w:rPr>
      </w:pPr>
    </w:p>
    <w:p w14:paraId="5EACF389" w14:textId="77777777" w:rsidR="00214BE4" w:rsidRDefault="00214BE4">
      <w:pPr>
        <w:spacing w:before="260" w:after="120"/>
        <w:rPr>
          <w:b/>
          <w:bCs/>
          <w:sz w:val="21"/>
          <w:szCs w:val="21"/>
        </w:rPr>
      </w:pPr>
    </w:p>
    <w:p w14:paraId="3E40AA4F" w14:textId="77777777" w:rsidR="00214BE4" w:rsidRDefault="00214BE4">
      <w:pPr>
        <w:spacing w:before="260" w:after="120"/>
        <w:rPr>
          <w:b/>
          <w:bCs/>
          <w:sz w:val="21"/>
          <w:szCs w:val="21"/>
        </w:rPr>
      </w:pPr>
    </w:p>
    <w:p w14:paraId="0F983FCB" w14:textId="77777777" w:rsidR="00214BE4" w:rsidRDefault="00214BE4">
      <w:pPr>
        <w:spacing w:before="260" w:after="120"/>
        <w:rPr>
          <w:b/>
          <w:bCs/>
          <w:sz w:val="21"/>
          <w:szCs w:val="21"/>
        </w:rPr>
      </w:pPr>
    </w:p>
    <w:p w14:paraId="07D605D4" w14:textId="77777777" w:rsidR="00214BE4" w:rsidRDefault="00214BE4">
      <w:pPr>
        <w:spacing w:before="260" w:after="120"/>
        <w:rPr>
          <w:b/>
          <w:bCs/>
          <w:sz w:val="21"/>
          <w:szCs w:val="21"/>
        </w:rPr>
      </w:pPr>
    </w:p>
    <w:p w14:paraId="7930E8AA" w14:textId="77777777" w:rsidR="00214BE4" w:rsidRDefault="00214BE4">
      <w:pPr>
        <w:spacing w:before="260" w:after="120"/>
        <w:rPr>
          <w:b/>
          <w:bCs/>
          <w:sz w:val="21"/>
          <w:szCs w:val="21"/>
        </w:rPr>
      </w:pPr>
    </w:p>
    <w:p w14:paraId="497FFAB1" w14:textId="38AA52A2" w:rsidR="009E6D65" w:rsidRDefault="00000000">
      <w:pPr>
        <w:spacing w:before="260" w:after="120"/>
      </w:pPr>
      <w:r>
        <w:rPr>
          <w:b/>
          <w:bCs/>
          <w:sz w:val="21"/>
          <w:szCs w:val="21"/>
        </w:rPr>
        <w:lastRenderedPageBreak/>
        <w:t>B. Modul de finanțare și recuperarea investițiilor</w:t>
      </w:r>
    </w:p>
    <w:tbl>
      <w:tblPr>
        <w:tblW w:w="9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52"/>
        <w:gridCol w:w="3089"/>
        <w:gridCol w:w="1511"/>
        <w:gridCol w:w="1352"/>
        <w:gridCol w:w="1510"/>
        <w:gridCol w:w="1906"/>
      </w:tblGrid>
      <w:tr w:rsidR="009E6D65" w14:paraId="21584CA8" w14:textId="77777777" w:rsidTr="00A10949">
        <w:trPr>
          <w:cantSplit/>
          <w:tblHeader/>
        </w:trPr>
        <w:tc>
          <w:tcPr>
            <w:tcW w:w="552" w:type="dxa"/>
            <w:shd w:val="clear" w:color="auto" w:fill="D9D9D9"/>
            <w:tcMar>
              <w:top w:w="40" w:type="dxa"/>
              <w:left w:w="60" w:type="dxa"/>
              <w:bottom w:w="40" w:type="dxa"/>
              <w:right w:w="60" w:type="dxa"/>
            </w:tcMar>
            <w:vAlign w:val="center"/>
          </w:tcPr>
          <w:p w14:paraId="4DC14120" w14:textId="77777777" w:rsidR="009E6D65" w:rsidRDefault="00000000">
            <w:pPr>
              <w:spacing w:before="10" w:after="10"/>
              <w:jc w:val="center"/>
            </w:pPr>
            <w:r>
              <w:rPr>
                <w:b/>
                <w:bCs/>
                <w:sz w:val="16"/>
                <w:szCs w:val="16"/>
              </w:rPr>
              <w:t>Nr.</w:t>
            </w:r>
          </w:p>
        </w:tc>
        <w:tc>
          <w:tcPr>
            <w:tcW w:w="3089" w:type="dxa"/>
            <w:shd w:val="clear" w:color="auto" w:fill="D9D9D9"/>
            <w:tcMar>
              <w:top w:w="40" w:type="dxa"/>
              <w:left w:w="60" w:type="dxa"/>
              <w:bottom w:w="40" w:type="dxa"/>
              <w:right w:w="60" w:type="dxa"/>
            </w:tcMar>
            <w:vAlign w:val="center"/>
          </w:tcPr>
          <w:p w14:paraId="09EC46E3" w14:textId="77777777" w:rsidR="009E6D65" w:rsidRDefault="00000000">
            <w:pPr>
              <w:spacing w:before="10" w:after="10"/>
            </w:pPr>
            <w:r>
              <w:rPr>
                <w:b/>
                <w:bCs/>
                <w:sz w:val="16"/>
                <w:szCs w:val="16"/>
              </w:rPr>
              <w:t>Investiția</w:t>
            </w:r>
          </w:p>
        </w:tc>
        <w:tc>
          <w:tcPr>
            <w:tcW w:w="1511" w:type="dxa"/>
            <w:shd w:val="clear" w:color="auto" w:fill="D9D9D9"/>
            <w:tcMar>
              <w:top w:w="40" w:type="dxa"/>
              <w:left w:w="60" w:type="dxa"/>
              <w:bottom w:w="40" w:type="dxa"/>
              <w:right w:w="60" w:type="dxa"/>
            </w:tcMar>
            <w:vAlign w:val="center"/>
          </w:tcPr>
          <w:p w14:paraId="48683946" w14:textId="77777777" w:rsidR="009E6D65" w:rsidRDefault="00000000">
            <w:pPr>
              <w:spacing w:before="10" w:after="10"/>
            </w:pPr>
            <w:r>
              <w:rPr>
                <w:b/>
                <w:bCs/>
                <w:sz w:val="16"/>
                <w:szCs w:val="16"/>
              </w:rPr>
              <w:t>Sursa de finanțare</w:t>
            </w:r>
          </w:p>
        </w:tc>
        <w:tc>
          <w:tcPr>
            <w:tcW w:w="1352" w:type="dxa"/>
            <w:shd w:val="clear" w:color="auto" w:fill="D9D9D9"/>
            <w:tcMar>
              <w:top w:w="40" w:type="dxa"/>
              <w:left w:w="60" w:type="dxa"/>
              <w:bottom w:w="40" w:type="dxa"/>
              <w:right w:w="60" w:type="dxa"/>
            </w:tcMar>
            <w:vAlign w:val="center"/>
          </w:tcPr>
          <w:p w14:paraId="6169FEDB" w14:textId="77777777" w:rsidR="009E6D65" w:rsidRDefault="00000000">
            <w:pPr>
              <w:spacing w:before="10" w:after="10"/>
              <w:jc w:val="center"/>
            </w:pPr>
            <w:r>
              <w:rPr>
                <w:b/>
                <w:bCs/>
                <w:sz w:val="16"/>
                <w:szCs w:val="16"/>
              </w:rPr>
              <w:t>Durata de amortizare</w:t>
            </w:r>
          </w:p>
        </w:tc>
        <w:tc>
          <w:tcPr>
            <w:tcW w:w="1510" w:type="dxa"/>
            <w:shd w:val="clear" w:color="auto" w:fill="D9D9D9"/>
            <w:tcMar>
              <w:top w:w="40" w:type="dxa"/>
              <w:left w:w="60" w:type="dxa"/>
              <w:bottom w:w="40" w:type="dxa"/>
              <w:right w:w="60" w:type="dxa"/>
            </w:tcMar>
            <w:vAlign w:val="center"/>
          </w:tcPr>
          <w:p w14:paraId="3A62FBE3" w14:textId="77777777" w:rsidR="009E6D65" w:rsidRDefault="00000000">
            <w:pPr>
              <w:spacing w:before="10" w:after="10"/>
              <w:jc w:val="center"/>
            </w:pPr>
            <w:r>
              <w:rPr>
                <w:b/>
                <w:bCs/>
                <w:sz w:val="16"/>
                <w:szCs w:val="16"/>
              </w:rPr>
              <w:t>Amortizare anuală (lei)</w:t>
            </w:r>
          </w:p>
        </w:tc>
        <w:tc>
          <w:tcPr>
            <w:tcW w:w="1906" w:type="dxa"/>
            <w:shd w:val="clear" w:color="auto" w:fill="D9D9D9"/>
            <w:tcMar>
              <w:top w:w="40" w:type="dxa"/>
              <w:left w:w="60" w:type="dxa"/>
              <w:bottom w:w="40" w:type="dxa"/>
              <w:right w:w="60" w:type="dxa"/>
            </w:tcMar>
            <w:vAlign w:val="center"/>
          </w:tcPr>
          <w:p w14:paraId="026615A0" w14:textId="77777777" w:rsidR="009E6D65" w:rsidRDefault="00000000">
            <w:pPr>
              <w:spacing w:before="10" w:after="10"/>
            </w:pPr>
            <w:r>
              <w:rPr>
                <w:b/>
                <w:bCs/>
                <w:sz w:val="16"/>
                <w:szCs w:val="16"/>
              </w:rPr>
              <w:t>Recuperare prin tarif</w:t>
            </w:r>
          </w:p>
        </w:tc>
      </w:tr>
      <w:tr w:rsidR="009E6D65" w14:paraId="007AD252" w14:textId="77777777" w:rsidTr="00A10949">
        <w:trPr>
          <w:cantSplit/>
        </w:trPr>
        <w:tc>
          <w:tcPr>
            <w:tcW w:w="552" w:type="dxa"/>
            <w:tcMar>
              <w:top w:w="40" w:type="dxa"/>
              <w:left w:w="60" w:type="dxa"/>
              <w:bottom w:w="40" w:type="dxa"/>
              <w:right w:w="60" w:type="dxa"/>
            </w:tcMar>
            <w:vAlign w:val="center"/>
          </w:tcPr>
          <w:p w14:paraId="53817EFB" w14:textId="77777777" w:rsidR="009E6D65" w:rsidRDefault="00000000">
            <w:pPr>
              <w:spacing w:before="10" w:after="10"/>
              <w:jc w:val="center"/>
            </w:pPr>
            <w:r>
              <w:rPr>
                <w:sz w:val="16"/>
                <w:szCs w:val="16"/>
              </w:rPr>
              <w:t>1</w:t>
            </w:r>
          </w:p>
        </w:tc>
        <w:tc>
          <w:tcPr>
            <w:tcW w:w="3089" w:type="dxa"/>
            <w:tcMar>
              <w:top w:w="40" w:type="dxa"/>
              <w:left w:w="60" w:type="dxa"/>
              <w:bottom w:w="40" w:type="dxa"/>
              <w:right w:w="60" w:type="dxa"/>
            </w:tcMar>
            <w:vAlign w:val="center"/>
          </w:tcPr>
          <w:p w14:paraId="56C250BF" w14:textId="77777777" w:rsidR="009E6D65" w:rsidRDefault="00000000">
            <w:pPr>
              <w:spacing w:before="10" w:after="10"/>
              <w:rPr>
                <w:sz w:val="16"/>
                <w:szCs w:val="16"/>
              </w:rPr>
            </w:pPr>
            <w:proofErr w:type="spellStart"/>
            <w:r>
              <w:rPr>
                <w:sz w:val="16"/>
                <w:szCs w:val="16"/>
              </w:rPr>
              <w:t>Autocompactor</w:t>
            </w:r>
            <w:proofErr w:type="spellEnd"/>
            <w:r>
              <w:rPr>
                <w:sz w:val="16"/>
                <w:szCs w:val="16"/>
              </w:rPr>
              <w:t xml:space="preserve"> mixt cu sistem</w:t>
            </w:r>
            <w:r w:rsidR="00787AAD">
              <w:rPr>
                <w:sz w:val="16"/>
                <w:szCs w:val="16"/>
              </w:rPr>
              <w:t xml:space="preserve"> macara</w:t>
            </w:r>
          </w:p>
          <w:p w14:paraId="64055004" w14:textId="77777777" w:rsidR="003C432B" w:rsidRPr="003C432B" w:rsidRDefault="003C432B" w:rsidP="003C432B"/>
          <w:p w14:paraId="1744EC80" w14:textId="77777777" w:rsidR="003C432B" w:rsidRPr="003C432B" w:rsidRDefault="003C432B" w:rsidP="003C432B"/>
          <w:p w14:paraId="6E357E17" w14:textId="77777777" w:rsidR="003C432B" w:rsidRPr="003C432B" w:rsidRDefault="003C432B" w:rsidP="003C432B"/>
          <w:p w14:paraId="68559FF9" w14:textId="77777777" w:rsidR="003C432B" w:rsidRPr="003C432B" w:rsidRDefault="003C432B" w:rsidP="003C432B"/>
          <w:p w14:paraId="316C6B4F" w14:textId="77777777" w:rsidR="003C432B" w:rsidRPr="003C432B" w:rsidRDefault="003C432B" w:rsidP="003C432B"/>
          <w:p w14:paraId="489272BF" w14:textId="77777777" w:rsidR="003C432B" w:rsidRDefault="003C432B" w:rsidP="003C432B">
            <w:pPr>
              <w:rPr>
                <w:sz w:val="16"/>
                <w:szCs w:val="16"/>
              </w:rPr>
            </w:pPr>
          </w:p>
          <w:p w14:paraId="4B417736" w14:textId="77777777" w:rsidR="003C432B" w:rsidRPr="003C432B" w:rsidRDefault="003C432B" w:rsidP="003C432B"/>
          <w:p w14:paraId="29F14BA3" w14:textId="5A078128" w:rsidR="003C432B" w:rsidRPr="003C432B" w:rsidRDefault="003C432B" w:rsidP="003C432B"/>
        </w:tc>
        <w:tc>
          <w:tcPr>
            <w:tcW w:w="1511" w:type="dxa"/>
            <w:tcMar>
              <w:top w:w="40" w:type="dxa"/>
              <w:left w:w="60" w:type="dxa"/>
              <w:bottom w:w="40" w:type="dxa"/>
              <w:right w:w="60" w:type="dxa"/>
            </w:tcMar>
            <w:vAlign w:val="center"/>
          </w:tcPr>
          <w:p w14:paraId="28EF67A2" w14:textId="77777777" w:rsidR="009E6D65" w:rsidRDefault="00000000">
            <w:pPr>
              <w:spacing w:before="10" w:after="10"/>
            </w:pPr>
            <w:r>
              <w:rPr>
                <w:sz w:val="16"/>
                <w:szCs w:val="16"/>
              </w:rPr>
              <w:t>leasing financiar, 80% din valoare, pe 5 ani, 20% surse proprii</w:t>
            </w:r>
          </w:p>
        </w:tc>
        <w:tc>
          <w:tcPr>
            <w:tcW w:w="1352" w:type="dxa"/>
            <w:tcMar>
              <w:top w:w="40" w:type="dxa"/>
              <w:left w:w="60" w:type="dxa"/>
              <w:bottom w:w="40" w:type="dxa"/>
              <w:right w:w="60" w:type="dxa"/>
            </w:tcMar>
            <w:vAlign w:val="center"/>
          </w:tcPr>
          <w:p w14:paraId="03678D45" w14:textId="77777777" w:rsidR="009E6D65" w:rsidRDefault="00000000">
            <w:pPr>
              <w:spacing w:before="10" w:after="10"/>
              <w:jc w:val="center"/>
            </w:pPr>
            <w:r>
              <w:rPr>
                <w:sz w:val="16"/>
                <w:szCs w:val="16"/>
              </w:rPr>
              <w:t>8 ani</w:t>
            </w:r>
          </w:p>
        </w:tc>
        <w:tc>
          <w:tcPr>
            <w:tcW w:w="1510" w:type="dxa"/>
            <w:tcMar>
              <w:top w:w="40" w:type="dxa"/>
              <w:left w:w="60" w:type="dxa"/>
              <w:bottom w:w="40" w:type="dxa"/>
              <w:right w:w="60" w:type="dxa"/>
            </w:tcMar>
            <w:vAlign w:val="center"/>
          </w:tcPr>
          <w:p w14:paraId="36A33442" w14:textId="77777777" w:rsidR="009E6D65" w:rsidRDefault="00000000">
            <w:pPr>
              <w:spacing w:before="10" w:after="10"/>
              <w:jc w:val="center"/>
            </w:pPr>
            <w:r>
              <w:rPr>
                <w:sz w:val="16"/>
                <w:szCs w:val="16"/>
              </w:rPr>
              <w:t>105.500</w:t>
            </w:r>
          </w:p>
        </w:tc>
        <w:tc>
          <w:tcPr>
            <w:tcW w:w="1906" w:type="dxa"/>
            <w:tcMar>
              <w:top w:w="40" w:type="dxa"/>
              <w:left w:w="60" w:type="dxa"/>
              <w:bottom w:w="40" w:type="dxa"/>
              <w:right w:w="60" w:type="dxa"/>
            </w:tcMar>
            <w:vAlign w:val="center"/>
          </w:tcPr>
          <w:p w14:paraId="2E18978D" w14:textId="77777777" w:rsidR="009E6D65" w:rsidRDefault="00000000">
            <w:pPr>
              <w:spacing w:before="10" w:after="10"/>
            </w:pPr>
            <w:r>
              <w:rPr>
                <w:sz w:val="16"/>
                <w:szCs w:val="16"/>
              </w:rPr>
              <w:t xml:space="preserve">tariful de colectare a deșeurilor reciclabile și cel de colectare a </w:t>
            </w:r>
            <w:proofErr w:type="spellStart"/>
            <w:r>
              <w:rPr>
                <w:sz w:val="16"/>
                <w:szCs w:val="16"/>
              </w:rPr>
              <w:t>biodeșeurilor</w:t>
            </w:r>
            <w:proofErr w:type="spellEnd"/>
            <w:r>
              <w:rPr>
                <w:sz w:val="16"/>
                <w:szCs w:val="16"/>
              </w:rPr>
              <w:t>, proporțional cu gradul de alocare</w:t>
            </w:r>
          </w:p>
        </w:tc>
      </w:tr>
      <w:tr w:rsidR="009E6D65" w14:paraId="0198E36E" w14:textId="77777777" w:rsidTr="00A10949">
        <w:trPr>
          <w:cantSplit/>
        </w:trPr>
        <w:tc>
          <w:tcPr>
            <w:tcW w:w="552" w:type="dxa"/>
            <w:tcMar>
              <w:top w:w="40" w:type="dxa"/>
              <w:left w:w="60" w:type="dxa"/>
              <w:bottom w:w="40" w:type="dxa"/>
              <w:right w:w="60" w:type="dxa"/>
            </w:tcMar>
            <w:vAlign w:val="center"/>
          </w:tcPr>
          <w:p w14:paraId="02E33BF4" w14:textId="77777777" w:rsidR="009E6D65" w:rsidRDefault="00000000">
            <w:pPr>
              <w:spacing w:before="10" w:after="10"/>
              <w:jc w:val="center"/>
            </w:pPr>
            <w:r>
              <w:rPr>
                <w:sz w:val="16"/>
                <w:szCs w:val="16"/>
              </w:rPr>
              <w:t>2</w:t>
            </w:r>
          </w:p>
        </w:tc>
        <w:tc>
          <w:tcPr>
            <w:tcW w:w="3089" w:type="dxa"/>
            <w:tcMar>
              <w:top w:w="40" w:type="dxa"/>
              <w:left w:w="60" w:type="dxa"/>
              <w:bottom w:w="40" w:type="dxa"/>
              <w:right w:w="60" w:type="dxa"/>
            </w:tcMar>
            <w:vAlign w:val="center"/>
          </w:tcPr>
          <w:p w14:paraId="5ABF617E" w14:textId="77777777" w:rsidR="009E6D65" w:rsidRDefault="00000000">
            <w:pPr>
              <w:spacing w:before="10" w:after="10"/>
              <w:rPr>
                <w:sz w:val="16"/>
                <w:szCs w:val="16"/>
              </w:rPr>
            </w:pPr>
            <w:r>
              <w:rPr>
                <w:sz w:val="16"/>
                <w:szCs w:val="16"/>
              </w:rPr>
              <w:t>Containere de tip clopot pentru sticlă</w:t>
            </w:r>
          </w:p>
          <w:p w14:paraId="149578FD" w14:textId="77777777" w:rsidR="003C432B" w:rsidRPr="003C432B" w:rsidRDefault="003C432B" w:rsidP="003C432B"/>
          <w:p w14:paraId="09FC716F" w14:textId="77777777" w:rsidR="003C432B" w:rsidRPr="003C432B" w:rsidRDefault="003C432B" w:rsidP="003C432B"/>
          <w:p w14:paraId="627FC0E7" w14:textId="77777777" w:rsidR="003C432B" w:rsidRPr="003C432B" w:rsidRDefault="003C432B" w:rsidP="003C432B"/>
        </w:tc>
        <w:tc>
          <w:tcPr>
            <w:tcW w:w="1511" w:type="dxa"/>
            <w:tcMar>
              <w:top w:w="40" w:type="dxa"/>
              <w:left w:w="60" w:type="dxa"/>
              <w:bottom w:w="40" w:type="dxa"/>
              <w:right w:w="60" w:type="dxa"/>
            </w:tcMar>
            <w:vAlign w:val="center"/>
          </w:tcPr>
          <w:p w14:paraId="5A184B46" w14:textId="77777777" w:rsidR="009E6D65" w:rsidRDefault="00000000">
            <w:pPr>
              <w:spacing w:before="10" w:after="10"/>
            </w:pPr>
            <w:r>
              <w:rPr>
                <w:sz w:val="16"/>
                <w:szCs w:val="16"/>
              </w:rPr>
              <w:t>surse proprii ale operatorului</w:t>
            </w:r>
          </w:p>
        </w:tc>
        <w:tc>
          <w:tcPr>
            <w:tcW w:w="1352" w:type="dxa"/>
            <w:tcMar>
              <w:top w:w="40" w:type="dxa"/>
              <w:left w:w="60" w:type="dxa"/>
              <w:bottom w:w="40" w:type="dxa"/>
              <w:right w:w="60" w:type="dxa"/>
            </w:tcMar>
            <w:vAlign w:val="center"/>
          </w:tcPr>
          <w:p w14:paraId="710C967E" w14:textId="77777777" w:rsidR="009E6D65" w:rsidRDefault="00000000">
            <w:pPr>
              <w:spacing w:before="10" w:after="10"/>
              <w:jc w:val="center"/>
            </w:pPr>
            <w:r>
              <w:rPr>
                <w:sz w:val="16"/>
                <w:szCs w:val="16"/>
              </w:rPr>
              <w:t>5 ani</w:t>
            </w:r>
          </w:p>
        </w:tc>
        <w:tc>
          <w:tcPr>
            <w:tcW w:w="1510" w:type="dxa"/>
            <w:tcMar>
              <w:top w:w="40" w:type="dxa"/>
              <w:left w:w="60" w:type="dxa"/>
              <w:bottom w:w="40" w:type="dxa"/>
              <w:right w:w="60" w:type="dxa"/>
            </w:tcMar>
            <w:vAlign w:val="center"/>
          </w:tcPr>
          <w:p w14:paraId="0AF6465B" w14:textId="77777777" w:rsidR="009E6D65" w:rsidRDefault="00000000">
            <w:pPr>
              <w:spacing w:before="10" w:after="10"/>
              <w:jc w:val="center"/>
            </w:pPr>
            <w:r>
              <w:rPr>
                <w:sz w:val="16"/>
                <w:szCs w:val="16"/>
              </w:rPr>
              <w:t>4.200</w:t>
            </w:r>
          </w:p>
        </w:tc>
        <w:tc>
          <w:tcPr>
            <w:tcW w:w="1906" w:type="dxa"/>
            <w:tcMar>
              <w:top w:w="40" w:type="dxa"/>
              <w:left w:w="60" w:type="dxa"/>
              <w:bottom w:w="40" w:type="dxa"/>
              <w:right w:w="60" w:type="dxa"/>
            </w:tcMar>
            <w:vAlign w:val="center"/>
          </w:tcPr>
          <w:p w14:paraId="24F5B7CC" w14:textId="77777777" w:rsidR="009E6D65" w:rsidRDefault="00000000">
            <w:pPr>
              <w:spacing w:before="10" w:after="10"/>
            </w:pPr>
            <w:r>
              <w:rPr>
                <w:sz w:val="16"/>
                <w:szCs w:val="16"/>
              </w:rPr>
              <w:t>tariful de colectare a deșeurilor reciclabile</w:t>
            </w:r>
          </w:p>
        </w:tc>
      </w:tr>
      <w:tr w:rsidR="009E6D65" w14:paraId="2BC67E4D" w14:textId="77777777" w:rsidTr="00A10949">
        <w:trPr>
          <w:cantSplit/>
        </w:trPr>
        <w:tc>
          <w:tcPr>
            <w:tcW w:w="552" w:type="dxa"/>
            <w:tcMar>
              <w:top w:w="40" w:type="dxa"/>
              <w:left w:w="60" w:type="dxa"/>
              <w:bottom w:w="40" w:type="dxa"/>
              <w:right w:w="60" w:type="dxa"/>
            </w:tcMar>
            <w:vAlign w:val="center"/>
          </w:tcPr>
          <w:p w14:paraId="6159B007" w14:textId="77777777" w:rsidR="009E6D65" w:rsidRDefault="00A10949">
            <w:pPr>
              <w:spacing w:before="10" w:after="10"/>
              <w:jc w:val="center"/>
            </w:pPr>
            <w:r>
              <w:t>3</w:t>
            </w:r>
          </w:p>
        </w:tc>
        <w:tc>
          <w:tcPr>
            <w:tcW w:w="3089" w:type="dxa"/>
            <w:tcMar>
              <w:top w:w="40" w:type="dxa"/>
              <w:left w:w="60" w:type="dxa"/>
              <w:bottom w:w="40" w:type="dxa"/>
              <w:right w:w="60" w:type="dxa"/>
            </w:tcMar>
            <w:vAlign w:val="center"/>
          </w:tcPr>
          <w:p w14:paraId="646F6FB5" w14:textId="77777777" w:rsidR="009E6D65" w:rsidRDefault="00000000">
            <w:pPr>
              <w:spacing w:before="10" w:after="10"/>
              <w:rPr>
                <w:sz w:val="16"/>
                <w:szCs w:val="16"/>
              </w:rPr>
            </w:pPr>
            <w:r>
              <w:rPr>
                <w:sz w:val="16"/>
                <w:szCs w:val="16"/>
              </w:rPr>
              <w:t>Container pentru stocarea temporară a D.E.E.E.</w:t>
            </w:r>
          </w:p>
          <w:p w14:paraId="48C2D7CE" w14:textId="77777777" w:rsidR="003C432B" w:rsidRPr="003C432B" w:rsidRDefault="003C432B" w:rsidP="003C432B"/>
        </w:tc>
        <w:tc>
          <w:tcPr>
            <w:tcW w:w="1511" w:type="dxa"/>
            <w:tcMar>
              <w:top w:w="40" w:type="dxa"/>
              <w:left w:w="60" w:type="dxa"/>
              <w:bottom w:w="40" w:type="dxa"/>
              <w:right w:w="60" w:type="dxa"/>
            </w:tcMar>
            <w:vAlign w:val="center"/>
          </w:tcPr>
          <w:p w14:paraId="75DDE847" w14:textId="77777777" w:rsidR="009E6D65" w:rsidRDefault="00000000">
            <w:pPr>
              <w:spacing w:before="10" w:after="10"/>
            </w:pPr>
            <w:r>
              <w:rPr>
                <w:sz w:val="16"/>
                <w:szCs w:val="16"/>
              </w:rPr>
              <w:t>surse proprii ale operatorului</w:t>
            </w:r>
          </w:p>
        </w:tc>
        <w:tc>
          <w:tcPr>
            <w:tcW w:w="1352" w:type="dxa"/>
            <w:tcMar>
              <w:top w:w="40" w:type="dxa"/>
              <w:left w:w="60" w:type="dxa"/>
              <w:bottom w:w="40" w:type="dxa"/>
              <w:right w:w="60" w:type="dxa"/>
            </w:tcMar>
            <w:vAlign w:val="center"/>
          </w:tcPr>
          <w:p w14:paraId="5D24E1F4" w14:textId="77777777" w:rsidR="009E6D65" w:rsidRDefault="00000000">
            <w:pPr>
              <w:spacing w:before="10" w:after="10"/>
              <w:jc w:val="center"/>
            </w:pPr>
            <w:r>
              <w:rPr>
                <w:sz w:val="16"/>
                <w:szCs w:val="16"/>
              </w:rPr>
              <w:t>8 ani</w:t>
            </w:r>
          </w:p>
        </w:tc>
        <w:tc>
          <w:tcPr>
            <w:tcW w:w="1510" w:type="dxa"/>
            <w:tcMar>
              <w:top w:w="40" w:type="dxa"/>
              <w:left w:w="60" w:type="dxa"/>
              <w:bottom w:w="40" w:type="dxa"/>
              <w:right w:w="60" w:type="dxa"/>
            </w:tcMar>
            <w:vAlign w:val="center"/>
          </w:tcPr>
          <w:p w14:paraId="6AFD38B6" w14:textId="77777777" w:rsidR="009E6D65" w:rsidRDefault="00000000">
            <w:pPr>
              <w:spacing w:before="10" w:after="10"/>
              <w:jc w:val="center"/>
            </w:pPr>
            <w:r>
              <w:rPr>
                <w:sz w:val="16"/>
                <w:szCs w:val="16"/>
              </w:rPr>
              <w:t>1.250</w:t>
            </w:r>
          </w:p>
        </w:tc>
        <w:tc>
          <w:tcPr>
            <w:tcW w:w="1906" w:type="dxa"/>
            <w:tcMar>
              <w:top w:w="40" w:type="dxa"/>
              <w:left w:w="60" w:type="dxa"/>
              <w:bottom w:w="40" w:type="dxa"/>
              <w:right w:w="60" w:type="dxa"/>
            </w:tcMar>
            <w:vAlign w:val="center"/>
          </w:tcPr>
          <w:p w14:paraId="0F758D9D" w14:textId="77777777" w:rsidR="009E6D65" w:rsidRDefault="00000000">
            <w:pPr>
              <w:spacing w:before="10" w:after="10"/>
            </w:pPr>
            <w:r>
              <w:rPr>
                <w:sz w:val="16"/>
                <w:szCs w:val="16"/>
              </w:rPr>
              <w:t>tariful de colectare a D.E.E.E.</w:t>
            </w:r>
          </w:p>
        </w:tc>
      </w:tr>
      <w:tr w:rsidR="009E6D65" w14:paraId="1C61EA8B" w14:textId="77777777" w:rsidTr="00A10949">
        <w:trPr>
          <w:cantSplit/>
        </w:trPr>
        <w:tc>
          <w:tcPr>
            <w:tcW w:w="552" w:type="dxa"/>
            <w:tcMar>
              <w:top w:w="40" w:type="dxa"/>
              <w:left w:w="60" w:type="dxa"/>
              <w:bottom w:w="40" w:type="dxa"/>
              <w:right w:w="60" w:type="dxa"/>
            </w:tcMar>
            <w:vAlign w:val="center"/>
          </w:tcPr>
          <w:p w14:paraId="78E827A3" w14:textId="77777777" w:rsidR="009E6D65" w:rsidRDefault="00A10949">
            <w:pPr>
              <w:spacing w:before="10" w:after="10"/>
              <w:jc w:val="center"/>
            </w:pPr>
            <w:r>
              <w:t>4</w:t>
            </w:r>
          </w:p>
        </w:tc>
        <w:tc>
          <w:tcPr>
            <w:tcW w:w="3089" w:type="dxa"/>
            <w:tcMar>
              <w:top w:w="40" w:type="dxa"/>
              <w:left w:w="60" w:type="dxa"/>
              <w:bottom w:w="40" w:type="dxa"/>
              <w:right w:w="60" w:type="dxa"/>
            </w:tcMar>
            <w:vAlign w:val="center"/>
          </w:tcPr>
          <w:p w14:paraId="7D4585FB" w14:textId="77777777" w:rsidR="009E6D65" w:rsidRDefault="00000000">
            <w:pPr>
              <w:spacing w:before="10" w:after="10"/>
            </w:pPr>
            <w:r>
              <w:rPr>
                <w:sz w:val="16"/>
                <w:szCs w:val="16"/>
              </w:rPr>
              <w:t>Instalație de spălare a carosabilului</w:t>
            </w:r>
          </w:p>
        </w:tc>
        <w:tc>
          <w:tcPr>
            <w:tcW w:w="1511" w:type="dxa"/>
            <w:tcMar>
              <w:top w:w="40" w:type="dxa"/>
              <w:left w:w="60" w:type="dxa"/>
              <w:bottom w:w="40" w:type="dxa"/>
              <w:right w:w="60" w:type="dxa"/>
            </w:tcMar>
            <w:vAlign w:val="center"/>
          </w:tcPr>
          <w:p w14:paraId="6F31F26E" w14:textId="77777777" w:rsidR="009E6D65" w:rsidRDefault="00000000">
            <w:pPr>
              <w:spacing w:before="10" w:after="10"/>
            </w:pPr>
            <w:r>
              <w:rPr>
                <w:sz w:val="16"/>
                <w:szCs w:val="16"/>
              </w:rPr>
              <w:t>surse proprii ale operatorului</w:t>
            </w:r>
          </w:p>
        </w:tc>
        <w:tc>
          <w:tcPr>
            <w:tcW w:w="1352" w:type="dxa"/>
            <w:tcMar>
              <w:top w:w="40" w:type="dxa"/>
              <w:left w:w="60" w:type="dxa"/>
              <w:bottom w:w="40" w:type="dxa"/>
              <w:right w:w="60" w:type="dxa"/>
            </w:tcMar>
            <w:vAlign w:val="center"/>
          </w:tcPr>
          <w:p w14:paraId="6A2E56BA" w14:textId="77777777" w:rsidR="009E6D65" w:rsidRDefault="00000000">
            <w:pPr>
              <w:spacing w:before="10" w:after="10"/>
              <w:jc w:val="center"/>
            </w:pPr>
            <w:r>
              <w:rPr>
                <w:sz w:val="16"/>
                <w:szCs w:val="16"/>
              </w:rPr>
              <w:t>2 ani</w:t>
            </w:r>
          </w:p>
        </w:tc>
        <w:tc>
          <w:tcPr>
            <w:tcW w:w="1510" w:type="dxa"/>
            <w:tcMar>
              <w:top w:w="40" w:type="dxa"/>
              <w:left w:w="60" w:type="dxa"/>
              <w:bottom w:w="40" w:type="dxa"/>
              <w:right w:w="60" w:type="dxa"/>
            </w:tcMar>
            <w:vAlign w:val="center"/>
          </w:tcPr>
          <w:p w14:paraId="0EC205A6" w14:textId="77777777" w:rsidR="009E6D65" w:rsidRDefault="00000000">
            <w:pPr>
              <w:spacing w:before="10" w:after="10"/>
              <w:jc w:val="center"/>
            </w:pPr>
            <w:r>
              <w:rPr>
                <w:sz w:val="16"/>
                <w:szCs w:val="16"/>
              </w:rPr>
              <w:t>6.000</w:t>
            </w:r>
          </w:p>
        </w:tc>
        <w:tc>
          <w:tcPr>
            <w:tcW w:w="1906" w:type="dxa"/>
            <w:tcMar>
              <w:top w:w="40" w:type="dxa"/>
              <w:left w:w="60" w:type="dxa"/>
              <w:bottom w:w="40" w:type="dxa"/>
              <w:right w:w="60" w:type="dxa"/>
            </w:tcMar>
            <w:vAlign w:val="center"/>
          </w:tcPr>
          <w:p w14:paraId="445F703F" w14:textId="77777777" w:rsidR="009E6D65" w:rsidRDefault="00000000">
            <w:pPr>
              <w:spacing w:before="10" w:after="10"/>
            </w:pPr>
            <w:r>
              <w:rPr>
                <w:sz w:val="16"/>
                <w:szCs w:val="16"/>
              </w:rPr>
              <w:t>tariful de spălat al căilor publice</w:t>
            </w:r>
          </w:p>
        </w:tc>
      </w:tr>
      <w:tr w:rsidR="009E6D65" w14:paraId="42C014A4" w14:textId="77777777" w:rsidTr="00A10949">
        <w:trPr>
          <w:cantSplit/>
        </w:trPr>
        <w:tc>
          <w:tcPr>
            <w:tcW w:w="552" w:type="dxa"/>
            <w:shd w:val="clear" w:color="auto" w:fill="F2F2F2"/>
            <w:tcMar>
              <w:top w:w="40" w:type="dxa"/>
              <w:left w:w="60" w:type="dxa"/>
              <w:bottom w:w="40" w:type="dxa"/>
              <w:right w:w="60" w:type="dxa"/>
            </w:tcMar>
            <w:vAlign w:val="center"/>
          </w:tcPr>
          <w:p w14:paraId="736F9F2C" w14:textId="77777777" w:rsidR="009E6D65" w:rsidRDefault="00000000">
            <w:pPr>
              <w:spacing w:before="10" w:after="10"/>
              <w:jc w:val="center"/>
            </w:pPr>
            <w:r>
              <w:rPr>
                <w:b/>
                <w:bCs/>
                <w:sz w:val="16"/>
                <w:szCs w:val="16"/>
              </w:rPr>
              <w:t>TOTAL</w:t>
            </w:r>
          </w:p>
        </w:tc>
        <w:tc>
          <w:tcPr>
            <w:tcW w:w="3089" w:type="dxa"/>
            <w:shd w:val="clear" w:color="auto" w:fill="F2F2F2"/>
            <w:tcMar>
              <w:top w:w="40" w:type="dxa"/>
              <w:left w:w="60" w:type="dxa"/>
              <w:bottom w:w="40" w:type="dxa"/>
              <w:right w:w="60" w:type="dxa"/>
            </w:tcMar>
            <w:vAlign w:val="center"/>
          </w:tcPr>
          <w:p w14:paraId="1C3A6288" w14:textId="77777777" w:rsidR="009E6D65" w:rsidRDefault="009E6D65">
            <w:pPr>
              <w:spacing w:before="10" w:after="10"/>
            </w:pPr>
          </w:p>
        </w:tc>
        <w:tc>
          <w:tcPr>
            <w:tcW w:w="1511" w:type="dxa"/>
            <w:shd w:val="clear" w:color="auto" w:fill="F2F2F2"/>
            <w:tcMar>
              <w:top w:w="40" w:type="dxa"/>
              <w:left w:w="60" w:type="dxa"/>
              <w:bottom w:w="40" w:type="dxa"/>
              <w:right w:w="60" w:type="dxa"/>
            </w:tcMar>
            <w:vAlign w:val="center"/>
          </w:tcPr>
          <w:p w14:paraId="06E2C584" w14:textId="77777777" w:rsidR="009E6D65" w:rsidRDefault="009E6D65">
            <w:pPr>
              <w:spacing w:before="10" w:after="10"/>
            </w:pPr>
          </w:p>
        </w:tc>
        <w:tc>
          <w:tcPr>
            <w:tcW w:w="1352" w:type="dxa"/>
            <w:shd w:val="clear" w:color="auto" w:fill="F2F2F2"/>
            <w:tcMar>
              <w:top w:w="40" w:type="dxa"/>
              <w:left w:w="60" w:type="dxa"/>
              <w:bottom w:w="40" w:type="dxa"/>
              <w:right w:w="60" w:type="dxa"/>
            </w:tcMar>
            <w:vAlign w:val="center"/>
          </w:tcPr>
          <w:p w14:paraId="44BFFEB8" w14:textId="77777777" w:rsidR="009E6D65" w:rsidRDefault="009E6D65">
            <w:pPr>
              <w:spacing w:before="10" w:after="10"/>
              <w:jc w:val="center"/>
            </w:pPr>
          </w:p>
        </w:tc>
        <w:tc>
          <w:tcPr>
            <w:tcW w:w="1510" w:type="dxa"/>
            <w:shd w:val="clear" w:color="auto" w:fill="F2F2F2"/>
            <w:tcMar>
              <w:top w:w="40" w:type="dxa"/>
              <w:left w:w="60" w:type="dxa"/>
              <w:bottom w:w="40" w:type="dxa"/>
              <w:right w:w="60" w:type="dxa"/>
            </w:tcMar>
            <w:vAlign w:val="center"/>
          </w:tcPr>
          <w:p w14:paraId="149BA14D" w14:textId="77777777" w:rsidR="009E6D65" w:rsidRDefault="00000000">
            <w:pPr>
              <w:spacing w:before="10" w:after="10"/>
              <w:jc w:val="center"/>
            </w:pPr>
            <w:r>
              <w:rPr>
                <w:b/>
                <w:bCs/>
                <w:sz w:val="16"/>
                <w:szCs w:val="16"/>
              </w:rPr>
              <w:t>116.950</w:t>
            </w:r>
          </w:p>
        </w:tc>
        <w:tc>
          <w:tcPr>
            <w:tcW w:w="1906" w:type="dxa"/>
            <w:shd w:val="clear" w:color="auto" w:fill="F2F2F2"/>
            <w:tcMar>
              <w:top w:w="40" w:type="dxa"/>
              <w:left w:w="60" w:type="dxa"/>
              <w:bottom w:w="40" w:type="dxa"/>
              <w:right w:w="60" w:type="dxa"/>
            </w:tcMar>
            <w:vAlign w:val="center"/>
          </w:tcPr>
          <w:p w14:paraId="3187D340" w14:textId="77777777" w:rsidR="009E6D65" w:rsidRDefault="009E6D65">
            <w:pPr>
              <w:spacing w:before="10" w:after="10"/>
            </w:pPr>
          </w:p>
        </w:tc>
      </w:tr>
    </w:tbl>
    <w:p w14:paraId="5DE4C1FA" w14:textId="77777777" w:rsidR="009E6D65" w:rsidRDefault="00000000">
      <w:pPr>
        <w:spacing w:before="260" w:after="120"/>
      </w:pPr>
      <w:r>
        <w:rPr>
          <w:b/>
          <w:bCs/>
          <w:sz w:val="21"/>
          <w:szCs w:val="21"/>
        </w:rPr>
        <w:t>C. Justificarea investițiilor</w:t>
      </w:r>
    </w:p>
    <w:p w14:paraId="2BF26AF7" w14:textId="77777777" w:rsidR="009E6D65" w:rsidRDefault="00000000">
      <w:pPr>
        <w:spacing w:after="110"/>
        <w:jc w:val="both"/>
      </w:pPr>
      <w:r>
        <w:t xml:space="preserve">1. </w:t>
      </w:r>
      <w:proofErr w:type="spellStart"/>
      <w:r>
        <w:t>Autocompactorul</w:t>
      </w:r>
      <w:proofErr w:type="spellEnd"/>
      <w:r>
        <w:t xml:space="preserve"> mixt cu braț macara este singura autospecială din configurația serviciului care poate ridica și transporta containerele de 3 mc și 5 mc ale </w:t>
      </w:r>
      <w:proofErr w:type="spellStart"/>
      <w:r>
        <w:t>ecoinsulelor</w:t>
      </w:r>
      <w:proofErr w:type="spellEnd"/>
      <w:r>
        <w:t xml:space="preserve"> de tip 2, precum și containerele de tip clopot pentru sticlă. Fără această dotare, deservirea </w:t>
      </w:r>
      <w:proofErr w:type="spellStart"/>
      <w:r>
        <w:t>ecoinsulelor</w:t>
      </w:r>
      <w:proofErr w:type="spellEnd"/>
      <w:r>
        <w:t xml:space="preserve"> nu se poate realiza, iar configurația cu trei autospeciale nu acoperă necesarul de 121 de ore săptămânal într-un singur schimb. Celelalte două </w:t>
      </w:r>
      <w:proofErr w:type="spellStart"/>
      <w:r>
        <w:t>autocompactoare</w:t>
      </w:r>
      <w:proofErr w:type="spellEnd"/>
      <w:r>
        <w:t>, de 20 mc și de 16 mc, se achiziționează de delegatar și se pun la dispoziția operatorului potrivit anexei nr. 8.</w:t>
      </w:r>
    </w:p>
    <w:p w14:paraId="0DFE42BA" w14:textId="77777777" w:rsidR="009E6D65" w:rsidRDefault="00000000">
      <w:pPr>
        <w:spacing w:after="110"/>
        <w:jc w:val="both"/>
      </w:pPr>
      <w:r>
        <w:t>2. Containerele de tip clopot pentru sticlă asigură colectarea separată a fracției de sticlă în punctele de aport voluntar, contribuind la atingerea indicatorului de performanță pentru colectarea separată a deșeurilor de hârtie, metal, plastic și sticlă, stabilit la 80% din cantitatea totală generată.</w:t>
      </w:r>
    </w:p>
    <w:p w14:paraId="6E528780" w14:textId="77777777" w:rsidR="009E6D65" w:rsidRDefault="00A10949">
      <w:pPr>
        <w:spacing w:after="110"/>
        <w:jc w:val="both"/>
      </w:pPr>
      <w:r>
        <w:t>3. Containerul pentru stocarea temporară a deșeurilor de echipamente electrice și electronice asigură depozitarea în condiții de siguranță a cantității de 30,58 tone pe an, colectată în cadrul celor patru campanii anuale, până la predarea către operatorii economici autorizați.</w:t>
      </w:r>
    </w:p>
    <w:p w14:paraId="6F252099" w14:textId="77777777" w:rsidR="00DF4C1B" w:rsidRDefault="00000000">
      <w:pPr>
        <w:spacing w:after="120"/>
        <w:jc w:val="both"/>
      </w:pPr>
      <w:r>
        <w:t>4. Instalația de spălare a carosabilului este necesară pentru prestarea activității de spălat al căilor publice, care se execută începând cu anul al doilea de operare, o dată la două săptămâni, pe o suprafață de 216.762 mp la o spălare și 3.251.430 mp pe an. Echipamentul, compus din buncăr de apă de 3 mc și pompă cu motor pe benzină, se montează în remorca tractorului aflat în dotarea autorității locale, prevăzut la poziția B.2 din anexa nr. 8, și este demontabil, permițând utilizarea tractorului și la celelalte operațiuni.</w:t>
      </w:r>
    </w:p>
    <w:p w14:paraId="58D02DE7" w14:textId="77777777" w:rsidR="009E6D65" w:rsidRDefault="00000000">
      <w:pPr>
        <w:spacing w:before="260" w:after="120"/>
      </w:pPr>
      <w:r>
        <w:rPr>
          <w:b/>
          <w:bCs/>
          <w:sz w:val="21"/>
          <w:szCs w:val="21"/>
        </w:rPr>
        <w:t>D. Obligațiile operatorului privind investițiile</w:t>
      </w:r>
    </w:p>
    <w:p w14:paraId="457DE822" w14:textId="77777777" w:rsidR="009E6D65" w:rsidRDefault="00000000">
      <w:pPr>
        <w:spacing w:after="110"/>
        <w:jc w:val="both"/>
      </w:pPr>
      <w:r>
        <w:t xml:space="preserve">1. Operatorul realizează investițiile din prezenta listă la termenele stabilite, pe cheltuiala sa, și face dovada realizării acestora prin documente justificative comunicate </w:t>
      </w:r>
      <w:r w:rsidR="00A10949">
        <w:t>autorității locale</w:t>
      </w:r>
      <w:r>
        <w:t>.</w:t>
      </w:r>
    </w:p>
    <w:p w14:paraId="0A3F4BCD" w14:textId="77777777" w:rsidR="009E6D65" w:rsidRDefault="00A10949">
      <w:pPr>
        <w:spacing w:after="110"/>
        <w:jc w:val="both"/>
      </w:pPr>
      <w:r>
        <w:t>2. Investițiile de natura bunurilor de retur revin de drept autorității locale la încetarea contractului, gratuit și libere de orice sarcini, și se integrează în domeniul public al Orașului Buhuși</w:t>
      </w:r>
    </w:p>
    <w:p w14:paraId="394BBD15" w14:textId="77777777" w:rsidR="009E6D65" w:rsidRDefault="00A10949">
      <w:pPr>
        <w:spacing w:after="110"/>
        <w:jc w:val="both"/>
      </w:pPr>
      <w:r>
        <w:t>3. Operatorul poate propune autorității locale modificarea prezentei liste în situațiile prevăzute la art. 33 alin. (5) din contractul de dare în administrare, respectiv modificări legislative care impun ajustarea parametrilor tehnici, identificarea unor soluții tehnice mai eficiente sau disponibilitatea unor fonduri suplimentare. Modificările aprobate devin anexă la contract.</w:t>
      </w:r>
    </w:p>
    <w:p w14:paraId="29A19EA7" w14:textId="77777777" w:rsidR="009E6D65" w:rsidRDefault="00A10949">
      <w:pPr>
        <w:spacing w:after="110"/>
        <w:jc w:val="both"/>
      </w:pPr>
      <w:r>
        <w:t>4. Bunurile realizate prin investițiile din prezenta listă se supun inventarierii anuale, se evidențiază distinct în contabilitatea operatorului și se asigură împotriva riscurilor, pe cheltuiala acestuia.</w:t>
      </w:r>
    </w:p>
    <w:p w14:paraId="38504635" w14:textId="77777777" w:rsidR="009E6D65" w:rsidRDefault="009E6D65">
      <w:pPr>
        <w:spacing w:before="380"/>
      </w:pPr>
    </w:p>
    <w:p w14:paraId="7AA23B6A" w14:textId="77777777" w:rsidR="00D16FC4" w:rsidRDefault="00D16FC4"/>
    <w:sectPr w:rsidR="00D16FC4">
      <w:headerReference w:type="even" r:id="rId7"/>
      <w:headerReference w:type="default" r:id="rId8"/>
      <w:footerReference w:type="even" r:id="rId9"/>
      <w:footerReference w:type="default" r:id="rId10"/>
      <w:headerReference w:type="first" r:id="rId11"/>
      <w:footerReference w:type="first" r:id="rId12"/>
      <w:pgSz w:w="11906" w:h="16838"/>
      <w:pgMar w:top="1020" w:right="907" w:bottom="907" w:left="107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0EEF5" w14:textId="77777777" w:rsidR="0022587B" w:rsidRDefault="0022587B">
      <w:r>
        <w:separator/>
      </w:r>
    </w:p>
  </w:endnote>
  <w:endnote w:type="continuationSeparator" w:id="0">
    <w:p w14:paraId="03A3E4D0" w14:textId="77777777" w:rsidR="0022587B" w:rsidRDefault="002258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311A1" w14:textId="77777777" w:rsidR="003C432B" w:rsidRDefault="003C432B">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32AAC" w14:textId="0D19B9A5" w:rsidR="009E6D65" w:rsidRDefault="00000000">
    <w:pPr>
      <w:pBdr>
        <w:top w:val="single" w:sz="6" w:space="6" w:color="1F3864"/>
      </w:pBdr>
      <w:tabs>
        <w:tab w:val="right" w:pos="9026"/>
      </w:tabs>
    </w:pPr>
    <w:r>
      <w:rPr>
        <w:color w:val="595959"/>
        <w:sz w:val="16"/>
        <w:szCs w:val="16"/>
      </w:rPr>
      <w:t xml:space="preserve">Anexa nr. </w:t>
    </w:r>
    <w:r w:rsidR="003C432B">
      <w:rPr>
        <w:color w:val="595959"/>
        <w:sz w:val="16"/>
        <w:szCs w:val="16"/>
      </w:rPr>
      <w:t>9</w:t>
    </w:r>
    <w:r>
      <w:rPr>
        <w:color w:val="595959"/>
        <w:sz w:val="16"/>
        <w:szCs w:val="16"/>
      </w:rPr>
      <w:t xml:space="preserve"> · Lista de investiții în sarcina operatorului</w:t>
    </w:r>
    <w:r>
      <w:rPr>
        <w:sz w:val="16"/>
        <w:szCs w:val="16"/>
      </w:rPr>
      <w:tab/>
    </w:r>
    <w:r>
      <w:rPr>
        <w:color w:val="595959"/>
        <w:sz w:val="16"/>
        <w:szCs w:val="16"/>
      </w:rPr>
      <w:t xml:space="preserve">Pagina </w:t>
    </w:r>
    <w:r>
      <w:rPr>
        <w:color w:val="595959"/>
        <w:sz w:val="16"/>
        <w:szCs w:val="16"/>
      </w:rPr>
      <w:fldChar w:fldCharType="begin"/>
    </w:r>
    <w:r>
      <w:rPr>
        <w:color w:val="595959"/>
        <w:sz w:val="16"/>
        <w:szCs w:val="16"/>
      </w:rPr>
      <w:instrText>PAGE</w:instrText>
    </w:r>
    <w:r>
      <w:rPr>
        <w:color w:val="595959"/>
        <w:sz w:val="16"/>
        <w:szCs w:val="16"/>
      </w:rPr>
      <w:fldChar w:fldCharType="separate"/>
    </w:r>
    <w:r w:rsidR="00A10949">
      <w:rPr>
        <w:noProof/>
        <w:color w:val="595959"/>
        <w:sz w:val="16"/>
        <w:szCs w:val="16"/>
      </w:rPr>
      <w:t>1</w:t>
    </w:r>
    <w:r>
      <w:rPr>
        <w:color w:val="595959"/>
        <w:sz w:val="16"/>
        <w:szCs w:val="16"/>
      </w:rPr>
      <w:fldChar w:fldCharType="end"/>
    </w:r>
    <w:r>
      <w:rPr>
        <w:color w:val="595959"/>
        <w:sz w:val="16"/>
        <w:szCs w:val="16"/>
      </w:rPr>
      <w:t xml:space="preserve"> din </w:t>
    </w:r>
    <w:r>
      <w:rPr>
        <w:color w:val="595959"/>
        <w:sz w:val="16"/>
        <w:szCs w:val="16"/>
      </w:rPr>
      <w:fldChar w:fldCharType="begin"/>
    </w:r>
    <w:r>
      <w:rPr>
        <w:color w:val="595959"/>
        <w:sz w:val="16"/>
        <w:szCs w:val="16"/>
      </w:rPr>
      <w:instrText>NUMPAGES</w:instrText>
    </w:r>
    <w:r>
      <w:rPr>
        <w:color w:val="595959"/>
        <w:sz w:val="16"/>
        <w:szCs w:val="16"/>
      </w:rPr>
      <w:fldChar w:fldCharType="separate"/>
    </w:r>
    <w:r w:rsidR="00A10949">
      <w:rPr>
        <w:noProof/>
        <w:color w:val="595959"/>
        <w:sz w:val="16"/>
        <w:szCs w:val="16"/>
      </w:rPr>
      <w:t>2</w:t>
    </w:r>
    <w:r>
      <w:rPr>
        <w:color w:val="595959"/>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7E873" w14:textId="77777777" w:rsidR="003C432B" w:rsidRDefault="003C432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BD18E" w14:textId="77777777" w:rsidR="0022587B" w:rsidRDefault="0022587B">
      <w:r>
        <w:separator/>
      </w:r>
    </w:p>
  </w:footnote>
  <w:footnote w:type="continuationSeparator" w:id="0">
    <w:p w14:paraId="4788256B" w14:textId="77777777" w:rsidR="0022587B" w:rsidRDefault="002258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4A1DF" w14:textId="77777777" w:rsidR="003C432B" w:rsidRDefault="003C432B">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8B1B8" w14:textId="77777777" w:rsidR="003C432B" w:rsidRDefault="003C432B">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BFAED" w14:textId="77777777" w:rsidR="003C432B" w:rsidRDefault="003C432B">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6348F9"/>
    <w:multiLevelType w:val="hybridMultilevel"/>
    <w:tmpl w:val="80C6B37A"/>
    <w:lvl w:ilvl="0" w:tplc="FDE4D238">
      <w:start w:val="1"/>
      <w:numFmt w:val="bullet"/>
      <w:lvlText w:val="●"/>
      <w:lvlJc w:val="left"/>
      <w:pPr>
        <w:ind w:left="720" w:hanging="360"/>
      </w:pPr>
    </w:lvl>
    <w:lvl w:ilvl="1" w:tplc="40707302">
      <w:start w:val="1"/>
      <w:numFmt w:val="bullet"/>
      <w:lvlText w:val="○"/>
      <w:lvlJc w:val="left"/>
      <w:pPr>
        <w:ind w:left="1440" w:hanging="360"/>
      </w:pPr>
    </w:lvl>
    <w:lvl w:ilvl="2" w:tplc="8A847E68">
      <w:start w:val="1"/>
      <w:numFmt w:val="bullet"/>
      <w:lvlText w:val="■"/>
      <w:lvlJc w:val="left"/>
      <w:pPr>
        <w:ind w:left="2160" w:hanging="360"/>
      </w:pPr>
    </w:lvl>
    <w:lvl w:ilvl="3" w:tplc="DE865D96">
      <w:start w:val="1"/>
      <w:numFmt w:val="bullet"/>
      <w:lvlText w:val="●"/>
      <w:lvlJc w:val="left"/>
      <w:pPr>
        <w:ind w:left="2880" w:hanging="360"/>
      </w:pPr>
    </w:lvl>
    <w:lvl w:ilvl="4" w:tplc="AB8C83F6">
      <w:start w:val="1"/>
      <w:numFmt w:val="bullet"/>
      <w:lvlText w:val="○"/>
      <w:lvlJc w:val="left"/>
      <w:pPr>
        <w:ind w:left="3600" w:hanging="360"/>
      </w:pPr>
    </w:lvl>
    <w:lvl w:ilvl="5" w:tplc="1818B0C6">
      <w:start w:val="1"/>
      <w:numFmt w:val="bullet"/>
      <w:lvlText w:val="■"/>
      <w:lvlJc w:val="left"/>
      <w:pPr>
        <w:ind w:left="4320" w:hanging="360"/>
      </w:pPr>
    </w:lvl>
    <w:lvl w:ilvl="6" w:tplc="3224D6E4">
      <w:start w:val="1"/>
      <w:numFmt w:val="bullet"/>
      <w:lvlText w:val="●"/>
      <w:lvlJc w:val="left"/>
      <w:pPr>
        <w:ind w:left="5040" w:hanging="360"/>
      </w:pPr>
    </w:lvl>
    <w:lvl w:ilvl="7" w:tplc="938860F6">
      <w:start w:val="1"/>
      <w:numFmt w:val="bullet"/>
      <w:lvlText w:val="●"/>
      <w:lvlJc w:val="left"/>
      <w:pPr>
        <w:ind w:left="5760" w:hanging="360"/>
      </w:pPr>
    </w:lvl>
    <w:lvl w:ilvl="8" w:tplc="4D18E2F2">
      <w:start w:val="1"/>
      <w:numFmt w:val="bullet"/>
      <w:lvlText w:val="●"/>
      <w:lvlJc w:val="left"/>
      <w:pPr>
        <w:ind w:left="6480" w:hanging="360"/>
      </w:pPr>
    </w:lvl>
  </w:abstractNum>
  <w:num w:numId="1" w16cid:durableId="190657384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D65"/>
    <w:rsid w:val="00110C66"/>
    <w:rsid w:val="00214BE4"/>
    <w:rsid w:val="0022587B"/>
    <w:rsid w:val="003C432B"/>
    <w:rsid w:val="00526A1D"/>
    <w:rsid w:val="0055605F"/>
    <w:rsid w:val="00787AAD"/>
    <w:rsid w:val="007F2F9F"/>
    <w:rsid w:val="0099130A"/>
    <w:rsid w:val="009E6D65"/>
    <w:rsid w:val="00A10949"/>
    <w:rsid w:val="00BE11F9"/>
    <w:rsid w:val="00D16FC4"/>
    <w:rsid w:val="00DF4C1B"/>
    <w:rsid w:val="00F04AD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EA84B"/>
  <w15:docId w15:val="{053D2E23-92EE-41E3-935E-170755797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000000"/>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uiPriority w:val="9"/>
    <w:qFormat/>
    <w:pPr>
      <w:outlineLvl w:val="0"/>
    </w:pPr>
    <w:rPr>
      <w:color w:val="2E74B5"/>
      <w:sz w:val="32"/>
      <w:szCs w:val="32"/>
    </w:rPr>
  </w:style>
  <w:style w:type="paragraph" w:styleId="Titlu2">
    <w:name w:val="heading 2"/>
    <w:uiPriority w:val="9"/>
    <w:semiHidden/>
    <w:unhideWhenUsed/>
    <w:qFormat/>
    <w:pPr>
      <w:outlineLvl w:val="1"/>
    </w:pPr>
    <w:rPr>
      <w:color w:val="2E74B5"/>
      <w:sz w:val="26"/>
      <w:szCs w:val="26"/>
    </w:rPr>
  </w:style>
  <w:style w:type="paragraph" w:styleId="Titlu3">
    <w:name w:val="heading 3"/>
    <w:uiPriority w:val="9"/>
    <w:semiHidden/>
    <w:unhideWhenUsed/>
    <w:qFormat/>
    <w:pPr>
      <w:outlineLvl w:val="2"/>
    </w:pPr>
    <w:rPr>
      <w:color w:val="1F4D78"/>
      <w:sz w:val="24"/>
      <w:szCs w:val="24"/>
    </w:rPr>
  </w:style>
  <w:style w:type="paragraph" w:styleId="Titlu4">
    <w:name w:val="heading 4"/>
    <w:uiPriority w:val="9"/>
    <w:semiHidden/>
    <w:unhideWhenUsed/>
    <w:qFormat/>
    <w:pPr>
      <w:outlineLvl w:val="3"/>
    </w:pPr>
    <w:rPr>
      <w:i/>
      <w:iCs/>
      <w:color w:val="2E74B5"/>
    </w:rPr>
  </w:style>
  <w:style w:type="paragraph" w:styleId="Titlu5">
    <w:name w:val="heading 5"/>
    <w:uiPriority w:val="9"/>
    <w:semiHidden/>
    <w:unhideWhenUsed/>
    <w:qFormat/>
    <w:pPr>
      <w:outlineLvl w:val="4"/>
    </w:pPr>
    <w:rPr>
      <w:color w:val="2E74B5"/>
    </w:rPr>
  </w:style>
  <w:style w:type="paragraph" w:styleId="Titlu6">
    <w:name w:val="heading 6"/>
    <w:uiPriority w:val="9"/>
    <w:semiHidden/>
    <w:unhideWhenUsed/>
    <w:qFormat/>
    <w:pPr>
      <w:outlineLvl w:val="5"/>
    </w:pPr>
    <w:rPr>
      <w:color w:val="1F4D7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uiPriority w:val="10"/>
    <w:qFormat/>
    <w:rPr>
      <w:sz w:val="56"/>
      <w:szCs w:val="56"/>
    </w:rPr>
  </w:style>
  <w:style w:type="paragraph" w:customStyle="1" w:styleId="Robust1">
    <w:name w:val="Robust1"/>
    <w:qFormat/>
    <w:rPr>
      <w:b/>
      <w:bCs/>
    </w:rPr>
  </w:style>
  <w:style w:type="paragraph" w:styleId="Listparagraf">
    <w:name w:val="List Paragraph"/>
    <w:qFormat/>
  </w:style>
  <w:style w:type="character" w:styleId="Hyperlink">
    <w:name w:val="Hyperlink"/>
    <w:uiPriority w:val="99"/>
    <w:unhideWhenUsed/>
    <w:rPr>
      <w:color w:val="0563C1"/>
      <w:u w:val="single"/>
    </w:rPr>
  </w:style>
  <w:style w:type="character" w:styleId="Referinnotdesubsol">
    <w:name w:val="footnote reference"/>
    <w:uiPriority w:val="99"/>
    <w:semiHidden/>
    <w:unhideWhenUsed/>
    <w:rPr>
      <w:vertAlign w:val="superscript"/>
    </w:rPr>
  </w:style>
  <w:style w:type="paragraph" w:styleId="Textnotdesubsol">
    <w:name w:val="footnote text"/>
    <w:link w:val="TextnotdesubsolCaracter"/>
    <w:uiPriority w:val="99"/>
    <w:semiHidden/>
    <w:unhideWhenUsed/>
  </w:style>
  <w:style w:type="character" w:customStyle="1" w:styleId="TextnotdesubsolCaracter">
    <w:name w:val="Text notă de subsol Caracter"/>
    <w:link w:val="Textnotdesubsol"/>
    <w:uiPriority w:val="99"/>
    <w:semiHidden/>
    <w:unhideWhenUsed/>
    <w:rPr>
      <w:sz w:val="20"/>
      <w:szCs w:val="20"/>
    </w:rPr>
  </w:style>
  <w:style w:type="character" w:styleId="Referinnotdefinal">
    <w:name w:val="endnote reference"/>
    <w:uiPriority w:val="99"/>
    <w:semiHidden/>
    <w:unhideWhenUsed/>
    <w:rPr>
      <w:vertAlign w:val="superscript"/>
    </w:rPr>
  </w:style>
  <w:style w:type="paragraph" w:styleId="Textnotdefinal">
    <w:name w:val="endnote text"/>
    <w:link w:val="TextnotdefinalCaracter"/>
    <w:uiPriority w:val="99"/>
    <w:semiHidden/>
    <w:unhideWhenUsed/>
  </w:style>
  <w:style w:type="character" w:customStyle="1" w:styleId="TextnotdefinalCaracter">
    <w:name w:val="Text notă de final Caracter"/>
    <w:link w:val="Textnotdefinal"/>
    <w:uiPriority w:val="99"/>
    <w:semiHidden/>
    <w:unhideWhenUsed/>
    <w:rPr>
      <w:sz w:val="20"/>
      <w:szCs w:val="20"/>
    </w:rPr>
  </w:style>
  <w:style w:type="paragraph" w:styleId="Antet">
    <w:name w:val="header"/>
    <w:basedOn w:val="Normal"/>
    <w:link w:val="AntetCaracter"/>
    <w:uiPriority w:val="99"/>
    <w:unhideWhenUsed/>
    <w:rsid w:val="003C432B"/>
    <w:pPr>
      <w:tabs>
        <w:tab w:val="center" w:pos="4513"/>
        <w:tab w:val="right" w:pos="9026"/>
      </w:tabs>
    </w:pPr>
  </w:style>
  <w:style w:type="character" w:customStyle="1" w:styleId="AntetCaracter">
    <w:name w:val="Antet Caracter"/>
    <w:basedOn w:val="Fontdeparagrafimplicit"/>
    <w:link w:val="Antet"/>
    <w:uiPriority w:val="99"/>
    <w:rsid w:val="003C432B"/>
  </w:style>
  <w:style w:type="paragraph" w:styleId="Subsol">
    <w:name w:val="footer"/>
    <w:basedOn w:val="Normal"/>
    <w:link w:val="SubsolCaracter"/>
    <w:uiPriority w:val="99"/>
    <w:unhideWhenUsed/>
    <w:rsid w:val="003C432B"/>
    <w:pPr>
      <w:tabs>
        <w:tab w:val="center" w:pos="4513"/>
        <w:tab w:val="right" w:pos="9026"/>
      </w:tabs>
    </w:pPr>
  </w:style>
  <w:style w:type="character" w:customStyle="1" w:styleId="SubsolCaracter">
    <w:name w:val="Subsol Caracter"/>
    <w:basedOn w:val="Fontdeparagrafimplicit"/>
    <w:link w:val="Subsol"/>
    <w:uiPriority w:val="99"/>
    <w:rsid w:val="003C43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795</Words>
  <Characters>4613</Characters>
  <Application>Microsoft Office Word</Application>
  <DocSecurity>0</DocSecurity>
  <Lines>38</Lines>
  <Paragraphs>10</Paragraphs>
  <ScaleCrop>false</ScaleCrop>
  <Company/>
  <LinksUpToDate>false</LinksUpToDate>
  <CharactersWithSpaces>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 VIACONS BUSINESS S.R.L.</dc:creator>
  <cp:lastModifiedBy>Hotea Viorel</cp:lastModifiedBy>
  <cp:revision>8</cp:revision>
  <dcterms:created xsi:type="dcterms:W3CDTF">2026-09-14T21:01:00Z</dcterms:created>
  <dcterms:modified xsi:type="dcterms:W3CDTF">2026-10-01T10:13:00Z</dcterms:modified>
</cp:coreProperties>
</file>